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C1DC" w14:textId="77777777" w:rsidR="006E2A40" w:rsidRDefault="006E2A40" w:rsidP="00A21179">
      <w:pPr>
        <w:pStyle w:val="Tytu"/>
        <w:spacing w:line="276" w:lineRule="auto"/>
        <w:jc w:val="center"/>
      </w:pPr>
      <w:bookmarkStart w:id="0" w:name="_GoBack"/>
      <w:bookmarkEnd w:id="0"/>
    </w:p>
    <w:p w14:paraId="7DF73BAE" w14:textId="489A1FD3" w:rsidR="00313BCA" w:rsidRPr="00A21179" w:rsidRDefault="6A1A0A55" w:rsidP="00A21179">
      <w:pPr>
        <w:pStyle w:val="Tytu"/>
        <w:spacing w:line="276" w:lineRule="auto"/>
        <w:jc w:val="center"/>
      </w:pPr>
      <w:r>
        <w:t>Koncepcja realizacji projektu grantowego</w:t>
      </w:r>
    </w:p>
    <w:p w14:paraId="10B98770" w14:textId="77777777" w:rsidR="00313BCA" w:rsidRPr="00A21179" w:rsidRDefault="6A1A0A55" w:rsidP="6A1A0A55">
      <w:pPr>
        <w:pStyle w:val="Tytu"/>
        <w:spacing w:line="276" w:lineRule="auto"/>
        <w:jc w:val="center"/>
        <w:rPr>
          <w:sz w:val="32"/>
          <w:szCs w:val="32"/>
        </w:rPr>
      </w:pPr>
      <w:r w:rsidRPr="6A1A0A55">
        <w:rPr>
          <w:sz w:val="32"/>
          <w:szCs w:val="32"/>
        </w:rPr>
        <w:t>w ramach 3.1 „Działania szkoleniowe na rzecz rozwoju kompetencji cyfrowych” III Osi Programu Operacyjnego Polska Cyfrowa na lata 2014-2020 (wzór)</w:t>
      </w:r>
    </w:p>
    <w:p w14:paraId="388D85AA" w14:textId="77777777" w:rsidR="00DA0E95" w:rsidRPr="00A21179" w:rsidRDefault="00DA0E95" w:rsidP="00A21179">
      <w:pPr>
        <w:spacing w:after="0" w:line="276" w:lineRule="auto"/>
        <w:jc w:val="both"/>
        <w:rPr>
          <w:bCs/>
          <w:sz w:val="24"/>
          <w:szCs w:val="24"/>
        </w:rPr>
      </w:pPr>
    </w:p>
    <w:p w14:paraId="68CAC37C" w14:textId="77777777" w:rsidR="00843BC5" w:rsidRPr="00A21179" w:rsidRDefault="00843BC5" w:rsidP="00A21179">
      <w:pPr>
        <w:spacing w:after="0" w:line="276" w:lineRule="auto"/>
        <w:jc w:val="both"/>
        <w:rPr>
          <w:bCs/>
          <w:sz w:val="24"/>
          <w:szCs w:val="24"/>
        </w:rPr>
      </w:pPr>
    </w:p>
    <w:p w14:paraId="45BA6A14" w14:textId="77777777" w:rsidR="00843BC5" w:rsidRPr="00A21179" w:rsidRDefault="00843BC5" w:rsidP="00A21179">
      <w:pPr>
        <w:spacing w:after="0" w:line="276" w:lineRule="auto"/>
        <w:jc w:val="both"/>
        <w:rPr>
          <w:bCs/>
          <w:sz w:val="24"/>
          <w:szCs w:val="24"/>
        </w:rPr>
      </w:pPr>
    </w:p>
    <w:p w14:paraId="3CE4CC4C" w14:textId="77777777" w:rsidR="00843BC5" w:rsidRPr="00A21179" w:rsidRDefault="00843BC5" w:rsidP="00A21179">
      <w:pPr>
        <w:spacing w:line="276" w:lineRule="auto"/>
      </w:pPr>
    </w:p>
    <w:p w14:paraId="307E42F9" w14:textId="112906E1" w:rsidR="00843BC5" w:rsidRPr="00A21179" w:rsidRDefault="00843BC5" w:rsidP="00A21179">
      <w:pPr>
        <w:spacing w:line="276" w:lineRule="auto"/>
      </w:pPr>
    </w:p>
    <w:sdt>
      <w:sdtPr>
        <w:rPr>
          <w:rFonts w:asciiTheme="minorHAnsi" w:eastAsiaTheme="minorHAnsi" w:hAnsiTheme="minorHAnsi" w:cstheme="minorBidi"/>
          <w:color w:val="auto"/>
          <w:sz w:val="22"/>
          <w:szCs w:val="22"/>
          <w:lang w:eastAsia="en-US"/>
        </w:rPr>
        <w:id w:val="-1270166471"/>
        <w:docPartObj>
          <w:docPartGallery w:val="Table of Contents"/>
          <w:docPartUnique/>
        </w:docPartObj>
      </w:sdtPr>
      <w:sdtEndPr>
        <w:rPr>
          <w:b/>
          <w:bCs/>
        </w:rPr>
      </w:sdtEndPr>
      <w:sdtContent>
        <w:p w14:paraId="19091323" w14:textId="7597C31E" w:rsidR="00843BC5" w:rsidRPr="00A21179" w:rsidRDefault="6A1A0A55" w:rsidP="00A21179">
          <w:pPr>
            <w:pStyle w:val="Nagwekspisutreci"/>
            <w:spacing w:line="276" w:lineRule="auto"/>
          </w:pPr>
          <w:r>
            <w:t>Spis treści</w:t>
          </w:r>
        </w:p>
        <w:p w14:paraId="509814C9" w14:textId="77777777" w:rsidR="006C7176" w:rsidRDefault="00843BC5" w:rsidP="006E2A40">
          <w:pPr>
            <w:pStyle w:val="Spistreci2"/>
            <w:rPr>
              <w:rFonts w:eastAsiaTheme="minorEastAsia"/>
              <w:noProof/>
              <w:lang w:eastAsia="pl-PL"/>
            </w:rPr>
          </w:pPr>
          <w:r w:rsidRPr="00A21179">
            <w:fldChar w:fldCharType="begin"/>
          </w:r>
          <w:r w:rsidRPr="00A21179">
            <w:instrText xml:space="preserve"> TOC \o "1-3" \h \z \u </w:instrText>
          </w:r>
          <w:r w:rsidRPr="00A21179">
            <w:fldChar w:fldCharType="separate"/>
          </w:r>
          <w:hyperlink w:anchor="_Toc489540983" w:history="1">
            <w:r w:rsidR="006C7176" w:rsidRPr="00E2552E">
              <w:rPr>
                <w:rStyle w:val="Hipercze"/>
                <w:noProof/>
              </w:rPr>
              <w:t>I.</w:t>
            </w:r>
            <w:r w:rsidR="006C7176">
              <w:rPr>
                <w:rFonts w:eastAsiaTheme="minorEastAsia"/>
                <w:noProof/>
                <w:lang w:eastAsia="pl-PL"/>
              </w:rPr>
              <w:tab/>
            </w:r>
            <w:r w:rsidR="006C7176" w:rsidRPr="00E2552E">
              <w:rPr>
                <w:rStyle w:val="Hipercze"/>
                <w:noProof/>
              </w:rPr>
              <w:t>CEL DOKUMENTU</w:t>
            </w:r>
            <w:r w:rsidR="006C7176">
              <w:rPr>
                <w:noProof/>
                <w:webHidden/>
              </w:rPr>
              <w:tab/>
            </w:r>
            <w:r w:rsidR="006C7176">
              <w:rPr>
                <w:noProof/>
                <w:webHidden/>
              </w:rPr>
              <w:fldChar w:fldCharType="begin"/>
            </w:r>
            <w:r w:rsidR="006C7176">
              <w:rPr>
                <w:noProof/>
                <w:webHidden/>
              </w:rPr>
              <w:instrText xml:space="preserve"> PAGEREF _Toc489540983 \h </w:instrText>
            </w:r>
            <w:r w:rsidR="006C7176">
              <w:rPr>
                <w:noProof/>
                <w:webHidden/>
              </w:rPr>
            </w:r>
            <w:r w:rsidR="006C7176">
              <w:rPr>
                <w:noProof/>
                <w:webHidden/>
              </w:rPr>
              <w:fldChar w:fldCharType="separate"/>
            </w:r>
            <w:r w:rsidR="006C7176">
              <w:rPr>
                <w:noProof/>
                <w:webHidden/>
              </w:rPr>
              <w:t>1</w:t>
            </w:r>
            <w:r w:rsidR="006C7176">
              <w:rPr>
                <w:noProof/>
                <w:webHidden/>
              </w:rPr>
              <w:fldChar w:fldCharType="end"/>
            </w:r>
          </w:hyperlink>
        </w:p>
        <w:p w14:paraId="756253DC" w14:textId="77777777" w:rsidR="006C7176" w:rsidRDefault="001D6EF6" w:rsidP="006E2A40">
          <w:pPr>
            <w:pStyle w:val="Spistreci2"/>
            <w:rPr>
              <w:rFonts w:eastAsiaTheme="minorEastAsia"/>
              <w:noProof/>
              <w:lang w:eastAsia="pl-PL"/>
            </w:rPr>
          </w:pPr>
          <w:hyperlink w:anchor="_Toc489540984" w:history="1">
            <w:r w:rsidR="006C7176" w:rsidRPr="00E2552E">
              <w:rPr>
                <w:rStyle w:val="Hipercze"/>
                <w:noProof/>
              </w:rPr>
              <w:t>II.</w:t>
            </w:r>
            <w:r w:rsidR="006C7176">
              <w:rPr>
                <w:rFonts w:eastAsiaTheme="minorEastAsia"/>
                <w:noProof/>
                <w:lang w:eastAsia="pl-PL"/>
              </w:rPr>
              <w:tab/>
            </w:r>
            <w:r w:rsidR="006C7176" w:rsidRPr="00E2552E">
              <w:rPr>
                <w:rStyle w:val="Hipercze"/>
                <w:noProof/>
              </w:rPr>
              <w:t>DEFINICJE</w:t>
            </w:r>
            <w:r w:rsidR="006C7176">
              <w:rPr>
                <w:noProof/>
                <w:webHidden/>
              </w:rPr>
              <w:tab/>
            </w:r>
            <w:r w:rsidR="006C7176">
              <w:rPr>
                <w:noProof/>
                <w:webHidden/>
              </w:rPr>
              <w:fldChar w:fldCharType="begin"/>
            </w:r>
            <w:r w:rsidR="006C7176">
              <w:rPr>
                <w:noProof/>
                <w:webHidden/>
              </w:rPr>
              <w:instrText xml:space="preserve"> PAGEREF _Toc489540984 \h </w:instrText>
            </w:r>
            <w:r w:rsidR="006C7176">
              <w:rPr>
                <w:noProof/>
                <w:webHidden/>
              </w:rPr>
            </w:r>
            <w:r w:rsidR="006C7176">
              <w:rPr>
                <w:noProof/>
                <w:webHidden/>
              </w:rPr>
              <w:fldChar w:fldCharType="separate"/>
            </w:r>
            <w:r w:rsidR="006C7176">
              <w:rPr>
                <w:noProof/>
                <w:webHidden/>
              </w:rPr>
              <w:t>2</w:t>
            </w:r>
            <w:r w:rsidR="006C7176">
              <w:rPr>
                <w:noProof/>
                <w:webHidden/>
              </w:rPr>
              <w:fldChar w:fldCharType="end"/>
            </w:r>
          </w:hyperlink>
        </w:p>
        <w:p w14:paraId="58380DE4" w14:textId="77777777" w:rsidR="006C7176" w:rsidRDefault="001D6EF6" w:rsidP="006E2A40">
          <w:pPr>
            <w:pStyle w:val="Spistreci2"/>
            <w:rPr>
              <w:rFonts w:eastAsiaTheme="minorEastAsia"/>
              <w:noProof/>
              <w:lang w:eastAsia="pl-PL"/>
            </w:rPr>
          </w:pPr>
          <w:hyperlink w:anchor="_Toc489540985" w:history="1">
            <w:r w:rsidR="006C7176" w:rsidRPr="00E2552E">
              <w:rPr>
                <w:rStyle w:val="Hipercze"/>
                <w:noProof/>
              </w:rPr>
              <w:t>III.</w:t>
            </w:r>
            <w:r w:rsidR="006C7176">
              <w:rPr>
                <w:rFonts w:eastAsiaTheme="minorEastAsia"/>
                <w:noProof/>
                <w:lang w:eastAsia="pl-PL"/>
              </w:rPr>
              <w:tab/>
            </w:r>
            <w:r w:rsidR="006C7176" w:rsidRPr="00E2552E">
              <w:rPr>
                <w:rStyle w:val="Hipercze"/>
                <w:noProof/>
              </w:rPr>
              <w:t>CEL KONKURSU</w:t>
            </w:r>
            <w:r w:rsidR="006C7176">
              <w:rPr>
                <w:noProof/>
                <w:webHidden/>
              </w:rPr>
              <w:tab/>
            </w:r>
            <w:r w:rsidR="006C7176">
              <w:rPr>
                <w:noProof/>
                <w:webHidden/>
              </w:rPr>
              <w:fldChar w:fldCharType="begin"/>
            </w:r>
            <w:r w:rsidR="006C7176">
              <w:rPr>
                <w:noProof/>
                <w:webHidden/>
              </w:rPr>
              <w:instrText xml:space="preserve"> PAGEREF _Toc489540985 \h </w:instrText>
            </w:r>
            <w:r w:rsidR="006C7176">
              <w:rPr>
                <w:noProof/>
                <w:webHidden/>
              </w:rPr>
            </w:r>
            <w:r w:rsidR="006C7176">
              <w:rPr>
                <w:noProof/>
                <w:webHidden/>
              </w:rPr>
              <w:fldChar w:fldCharType="separate"/>
            </w:r>
            <w:r w:rsidR="006C7176">
              <w:rPr>
                <w:noProof/>
                <w:webHidden/>
              </w:rPr>
              <w:t>5</w:t>
            </w:r>
            <w:r w:rsidR="006C7176">
              <w:rPr>
                <w:noProof/>
                <w:webHidden/>
              </w:rPr>
              <w:fldChar w:fldCharType="end"/>
            </w:r>
          </w:hyperlink>
        </w:p>
        <w:p w14:paraId="7979BE1D" w14:textId="77777777" w:rsidR="006C7176" w:rsidRDefault="001D6EF6" w:rsidP="006E2A40">
          <w:pPr>
            <w:pStyle w:val="Spistreci2"/>
            <w:rPr>
              <w:rFonts w:eastAsiaTheme="minorEastAsia"/>
              <w:noProof/>
              <w:lang w:eastAsia="pl-PL"/>
            </w:rPr>
          </w:pPr>
          <w:hyperlink w:anchor="_Toc489540986" w:history="1">
            <w:r w:rsidR="006C7176" w:rsidRPr="00E2552E">
              <w:rPr>
                <w:rStyle w:val="Hipercze"/>
                <w:noProof/>
              </w:rPr>
              <w:t>IV.</w:t>
            </w:r>
            <w:r w:rsidR="006C7176">
              <w:rPr>
                <w:rFonts w:eastAsiaTheme="minorEastAsia"/>
                <w:noProof/>
                <w:lang w:eastAsia="pl-PL"/>
              </w:rPr>
              <w:tab/>
            </w:r>
            <w:r w:rsidR="006C7176" w:rsidRPr="00E2552E">
              <w:rPr>
                <w:rStyle w:val="Hipercze"/>
                <w:noProof/>
              </w:rPr>
              <w:t>OGÓLNE ZAŁOŻENIA KONKURSU</w:t>
            </w:r>
            <w:r w:rsidR="006C7176">
              <w:rPr>
                <w:noProof/>
                <w:webHidden/>
              </w:rPr>
              <w:tab/>
            </w:r>
            <w:r w:rsidR="006C7176">
              <w:rPr>
                <w:noProof/>
                <w:webHidden/>
              </w:rPr>
              <w:fldChar w:fldCharType="begin"/>
            </w:r>
            <w:r w:rsidR="006C7176">
              <w:rPr>
                <w:noProof/>
                <w:webHidden/>
              </w:rPr>
              <w:instrText xml:space="preserve"> PAGEREF _Toc489540986 \h </w:instrText>
            </w:r>
            <w:r w:rsidR="006C7176">
              <w:rPr>
                <w:noProof/>
                <w:webHidden/>
              </w:rPr>
            </w:r>
            <w:r w:rsidR="006C7176">
              <w:rPr>
                <w:noProof/>
                <w:webHidden/>
              </w:rPr>
              <w:fldChar w:fldCharType="separate"/>
            </w:r>
            <w:r w:rsidR="006C7176">
              <w:rPr>
                <w:noProof/>
                <w:webHidden/>
              </w:rPr>
              <w:t>6</w:t>
            </w:r>
            <w:r w:rsidR="006C7176">
              <w:rPr>
                <w:noProof/>
                <w:webHidden/>
              </w:rPr>
              <w:fldChar w:fldCharType="end"/>
            </w:r>
          </w:hyperlink>
        </w:p>
        <w:p w14:paraId="4E7F5A04" w14:textId="77777777" w:rsidR="006C7176" w:rsidRDefault="001D6EF6" w:rsidP="006E2A40">
          <w:pPr>
            <w:pStyle w:val="Spistreci2"/>
            <w:rPr>
              <w:rFonts w:eastAsiaTheme="minorEastAsia"/>
              <w:noProof/>
              <w:lang w:eastAsia="pl-PL"/>
            </w:rPr>
          </w:pPr>
          <w:hyperlink w:anchor="_Toc489540987" w:history="1">
            <w:r w:rsidR="006C7176" w:rsidRPr="00E2552E">
              <w:rPr>
                <w:rStyle w:val="Hipercze"/>
                <w:noProof/>
              </w:rPr>
              <w:t>V.</w:t>
            </w:r>
            <w:r w:rsidR="006C7176">
              <w:rPr>
                <w:rFonts w:eastAsiaTheme="minorEastAsia"/>
                <w:noProof/>
                <w:lang w:eastAsia="pl-PL"/>
              </w:rPr>
              <w:tab/>
            </w:r>
            <w:r w:rsidR="006C7176" w:rsidRPr="00E2552E">
              <w:rPr>
                <w:rStyle w:val="Hipercze"/>
                <w:noProof/>
              </w:rPr>
              <w:t>SPOSÓB REALIZACJI KONKURSU</w:t>
            </w:r>
            <w:r w:rsidR="006C7176">
              <w:rPr>
                <w:noProof/>
                <w:webHidden/>
              </w:rPr>
              <w:tab/>
            </w:r>
            <w:r w:rsidR="006C7176">
              <w:rPr>
                <w:noProof/>
                <w:webHidden/>
              </w:rPr>
              <w:fldChar w:fldCharType="begin"/>
            </w:r>
            <w:r w:rsidR="006C7176">
              <w:rPr>
                <w:noProof/>
                <w:webHidden/>
              </w:rPr>
              <w:instrText xml:space="preserve"> PAGEREF _Toc489540987 \h </w:instrText>
            </w:r>
            <w:r w:rsidR="006C7176">
              <w:rPr>
                <w:noProof/>
                <w:webHidden/>
              </w:rPr>
            </w:r>
            <w:r w:rsidR="006C7176">
              <w:rPr>
                <w:noProof/>
                <w:webHidden/>
              </w:rPr>
              <w:fldChar w:fldCharType="separate"/>
            </w:r>
            <w:r w:rsidR="006C7176">
              <w:rPr>
                <w:noProof/>
                <w:webHidden/>
              </w:rPr>
              <w:t>7</w:t>
            </w:r>
            <w:r w:rsidR="006C7176">
              <w:rPr>
                <w:noProof/>
                <w:webHidden/>
              </w:rPr>
              <w:fldChar w:fldCharType="end"/>
            </w:r>
          </w:hyperlink>
        </w:p>
        <w:p w14:paraId="06AD327C" w14:textId="77777777" w:rsidR="006C7176" w:rsidRDefault="001D6EF6">
          <w:pPr>
            <w:pStyle w:val="Spistreci3"/>
            <w:tabs>
              <w:tab w:val="left" w:pos="880"/>
              <w:tab w:val="right" w:leader="dot" w:pos="9062"/>
            </w:tabs>
            <w:rPr>
              <w:rFonts w:eastAsiaTheme="minorEastAsia"/>
              <w:noProof/>
              <w:lang w:eastAsia="pl-PL"/>
            </w:rPr>
          </w:pPr>
          <w:hyperlink w:anchor="_Toc489540988" w:history="1">
            <w:r w:rsidR="006C7176" w:rsidRPr="00E2552E">
              <w:rPr>
                <w:rStyle w:val="Hipercze"/>
                <w:noProof/>
              </w:rPr>
              <w:t>1.</w:t>
            </w:r>
            <w:r w:rsidR="006C7176">
              <w:rPr>
                <w:rFonts w:eastAsiaTheme="minorEastAsia"/>
                <w:noProof/>
                <w:lang w:eastAsia="pl-PL"/>
              </w:rPr>
              <w:tab/>
            </w:r>
            <w:r w:rsidR="006C7176" w:rsidRPr="00E2552E">
              <w:rPr>
                <w:rStyle w:val="Hipercze"/>
                <w:noProof/>
              </w:rPr>
              <w:t>POZIOM OPERATORA GRANTÓW</w:t>
            </w:r>
            <w:r w:rsidR="006C7176">
              <w:rPr>
                <w:noProof/>
                <w:webHidden/>
              </w:rPr>
              <w:tab/>
            </w:r>
            <w:r w:rsidR="006C7176">
              <w:rPr>
                <w:noProof/>
                <w:webHidden/>
              </w:rPr>
              <w:fldChar w:fldCharType="begin"/>
            </w:r>
            <w:r w:rsidR="006C7176">
              <w:rPr>
                <w:noProof/>
                <w:webHidden/>
              </w:rPr>
              <w:instrText xml:space="preserve"> PAGEREF _Toc489540988 \h </w:instrText>
            </w:r>
            <w:r w:rsidR="006C7176">
              <w:rPr>
                <w:noProof/>
                <w:webHidden/>
              </w:rPr>
            </w:r>
            <w:r w:rsidR="006C7176">
              <w:rPr>
                <w:noProof/>
                <w:webHidden/>
              </w:rPr>
              <w:fldChar w:fldCharType="separate"/>
            </w:r>
            <w:r w:rsidR="006C7176">
              <w:rPr>
                <w:noProof/>
                <w:webHidden/>
              </w:rPr>
              <w:t>8</w:t>
            </w:r>
            <w:r w:rsidR="006C7176">
              <w:rPr>
                <w:noProof/>
                <w:webHidden/>
              </w:rPr>
              <w:fldChar w:fldCharType="end"/>
            </w:r>
          </w:hyperlink>
        </w:p>
        <w:p w14:paraId="3D766928" w14:textId="77777777" w:rsidR="006C7176" w:rsidRDefault="001D6EF6">
          <w:pPr>
            <w:pStyle w:val="Spistreci3"/>
            <w:tabs>
              <w:tab w:val="left" w:pos="880"/>
              <w:tab w:val="right" w:leader="dot" w:pos="9062"/>
            </w:tabs>
            <w:rPr>
              <w:rFonts w:eastAsiaTheme="minorEastAsia"/>
              <w:noProof/>
              <w:lang w:eastAsia="pl-PL"/>
            </w:rPr>
          </w:pPr>
          <w:hyperlink w:anchor="_Toc489540989" w:history="1">
            <w:r w:rsidR="006C7176" w:rsidRPr="00E2552E">
              <w:rPr>
                <w:rStyle w:val="Hipercze"/>
                <w:noProof/>
              </w:rPr>
              <w:t>2.</w:t>
            </w:r>
            <w:r w:rsidR="006C7176">
              <w:rPr>
                <w:rFonts w:eastAsiaTheme="minorEastAsia"/>
                <w:noProof/>
                <w:lang w:eastAsia="pl-PL"/>
              </w:rPr>
              <w:tab/>
            </w:r>
            <w:r w:rsidR="006C7176" w:rsidRPr="00E2552E">
              <w:rPr>
                <w:rStyle w:val="Hipercze"/>
                <w:noProof/>
              </w:rPr>
              <w:t>POZIOM GRANTOBIORCY</w:t>
            </w:r>
            <w:r w:rsidR="006C7176">
              <w:rPr>
                <w:noProof/>
                <w:webHidden/>
              </w:rPr>
              <w:tab/>
            </w:r>
            <w:r w:rsidR="006C7176">
              <w:rPr>
                <w:noProof/>
                <w:webHidden/>
              </w:rPr>
              <w:fldChar w:fldCharType="begin"/>
            </w:r>
            <w:r w:rsidR="006C7176">
              <w:rPr>
                <w:noProof/>
                <w:webHidden/>
              </w:rPr>
              <w:instrText xml:space="preserve"> PAGEREF _Toc489540989 \h </w:instrText>
            </w:r>
            <w:r w:rsidR="006C7176">
              <w:rPr>
                <w:noProof/>
                <w:webHidden/>
              </w:rPr>
            </w:r>
            <w:r w:rsidR="006C7176">
              <w:rPr>
                <w:noProof/>
                <w:webHidden/>
              </w:rPr>
              <w:fldChar w:fldCharType="separate"/>
            </w:r>
            <w:r w:rsidR="006C7176">
              <w:rPr>
                <w:noProof/>
                <w:webHidden/>
              </w:rPr>
              <w:t>9</w:t>
            </w:r>
            <w:r w:rsidR="006C7176">
              <w:rPr>
                <w:noProof/>
                <w:webHidden/>
              </w:rPr>
              <w:fldChar w:fldCharType="end"/>
            </w:r>
          </w:hyperlink>
        </w:p>
        <w:p w14:paraId="02AD0085" w14:textId="77777777" w:rsidR="006C7176" w:rsidRDefault="001D6EF6" w:rsidP="006E2A40">
          <w:pPr>
            <w:pStyle w:val="Spistreci2"/>
            <w:rPr>
              <w:rFonts w:eastAsiaTheme="minorEastAsia"/>
              <w:noProof/>
              <w:lang w:eastAsia="pl-PL"/>
            </w:rPr>
          </w:pPr>
          <w:hyperlink w:anchor="_Toc489540990" w:history="1">
            <w:r w:rsidR="006C7176" w:rsidRPr="00E2552E">
              <w:rPr>
                <w:rStyle w:val="Hipercze"/>
                <w:noProof/>
              </w:rPr>
              <w:t>VI.</w:t>
            </w:r>
            <w:r w:rsidR="006C7176">
              <w:rPr>
                <w:rFonts w:eastAsiaTheme="minorEastAsia"/>
                <w:noProof/>
                <w:lang w:eastAsia="pl-PL"/>
              </w:rPr>
              <w:tab/>
            </w:r>
            <w:r w:rsidR="006C7176" w:rsidRPr="00E2552E">
              <w:rPr>
                <w:rStyle w:val="Hipercze"/>
                <w:noProof/>
              </w:rPr>
              <w:t>ZGODNOŚĆ KONCEPCJI Z INNYMI DOKUMENTAMI</w:t>
            </w:r>
            <w:r w:rsidR="006C7176">
              <w:rPr>
                <w:noProof/>
                <w:webHidden/>
              </w:rPr>
              <w:tab/>
            </w:r>
            <w:r w:rsidR="006C7176">
              <w:rPr>
                <w:noProof/>
                <w:webHidden/>
              </w:rPr>
              <w:fldChar w:fldCharType="begin"/>
            </w:r>
            <w:r w:rsidR="006C7176">
              <w:rPr>
                <w:noProof/>
                <w:webHidden/>
              </w:rPr>
              <w:instrText xml:space="preserve"> PAGEREF _Toc489540990 \h </w:instrText>
            </w:r>
            <w:r w:rsidR="006C7176">
              <w:rPr>
                <w:noProof/>
                <w:webHidden/>
              </w:rPr>
            </w:r>
            <w:r w:rsidR="006C7176">
              <w:rPr>
                <w:noProof/>
                <w:webHidden/>
              </w:rPr>
              <w:fldChar w:fldCharType="separate"/>
            </w:r>
            <w:r w:rsidR="006C7176">
              <w:rPr>
                <w:noProof/>
                <w:webHidden/>
              </w:rPr>
              <w:t>10</w:t>
            </w:r>
            <w:r w:rsidR="006C7176">
              <w:rPr>
                <w:noProof/>
                <w:webHidden/>
              </w:rPr>
              <w:fldChar w:fldCharType="end"/>
            </w:r>
          </w:hyperlink>
        </w:p>
        <w:p w14:paraId="41F9B1C1" w14:textId="77777777" w:rsidR="006C7176" w:rsidRDefault="001D6EF6" w:rsidP="006E2A40">
          <w:pPr>
            <w:pStyle w:val="Spistreci2"/>
            <w:rPr>
              <w:rFonts w:eastAsiaTheme="minorEastAsia"/>
              <w:noProof/>
              <w:lang w:eastAsia="pl-PL"/>
            </w:rPr>
          </w:pPr>
          <w:hyperlink w:anchor="_Toc489540991" w:history="1">
            <w:r w:rsidR="006C7176" w:rsidRPr="00E2552E">
              <w:rPr>
                <w:rStyle w:val="Hipercze"/>
                <w:noProof/>
              </w:rPr>
              <w:t>VII.</w:t>
            </w:r>
            <w:r w:rsidR="006C7176">
              <w:rPr>
                <w:rFonts w:eastAsiaTheme="minorEastAsia"/>
                <w:noProof/>
                <w:lang w:eastAsia="pl-PL"/>
              </w:rPr>
              <w:tab/>
            </w:r>
            <w:r w:rsidR="006C7176" w:rsidRPr="00E2552E">
              <w:rPr>
                <w:rStyle w:val="Hipercze"/>
                <w:noProof/>
              </w:rPr>
              <w:t>ZAWARTOŚĆ KONCEPCJI</w:t>
            </w:r>
            <w:r w:rsidR="006C7176">
              <w:rPr>
                <w:noProof/>
                <w:webHidden/>
              </w:rPr>
              <w:tab/>
            </w:r>
            <w:r w:rsidR="006C7176">
              <w:rPr>
                <w:noProof/>
                <w:webHidden/>
              </w:rPr>
              <w:fldChar w:fldCharType="begin"/>
            </w:r>
            <w:r w:rsidR="006C7176">
              <w:rPr>
                <w:noProof/>
                <w:webHidden/>
              </w:rPr>
              <w:instrText xml:space="preserve"> PAGEREF _Toc489540991 \h </w:instrText>
            </w:r>
            <w:r w:rsidR="006C7176">
              <w:rPr>
                <w:noProof/>
                <w:webHidden/>
              </w:rPr>
            </w:r>
            <w:r w:rsidR="006C7176">
              <w:rPr>
                <w:noProof/>
                <w:webHidden/>
              </w:rPr>
              <w:fldChar w:fldCharType="separate"/>
            </w:r>
            <w:r w:rsidR="006C7176">
              <w:rPr>
                <w:noProof/>
                <w:webHidden/>
              </w:rPr>
              <w:t>10</w:t>
            </w:r>
            <w:r w:rsidR="006C7176">
              <w:rPr>
                <w:noProof/>
                <w:webHidden/>
              </w:rPr>
              <w:fldChar w:fldCharType="end"/>
            </w:r>
          </w:hyperlink>
        </w:p>
        <w:p w14:paraId="0C2FDEF7" w14:textId="6FA05989" w:rsidR="00843BC5" w:rsidRPr="00A21179" w:rsidRDefault="00843BC5" w:rsidP="00A21179">
          <w:pPr>
            <w:spacing w:line="276" w:lineRule="auto"/>
          </w:pPr>
          <w:r w:rsidRPr="00A21179">
            <w:rPr>
              <w:b/>
              <w:bCs/>
            </w:rPr>
            <w:fldChar w:fldCharType="end"/>
          </w:r>
        </w:p>
      </w:sdtContent>
    </w:sdt>
    <w:p w14:paraId="52BBB541" w14:textId="77777777" w:rsidR="00892069" w:rsidRPr="00A21179" w:rsidRDefault="00892069" w:rsidP="00A21179">
      <w:pPr>
        <w:pStyle w:val="Nagwek2"/>
        <w:spacing w:line="276" w:lineRule="auto"/>
        <w:ind w:left="360"/>
      </w:pPr>
    </w:p>
    <w:p w14:paraId="5B55E2CD" w14:textId="5A7013E7" w:rsidR="00892069" w:rsidRPr="00A21179" w:rsidRDefault="00892069" w:rsidP="004673F0">
      <w:pPr>
        <w:pStyle w:val="Nagwek2"/>
        <w:numPr>
          <w:ilvl w:val="0"/>
          <w:numId w:val="2"/>
        </w:numPr>
        <w:spacing w:after="240" w:line="276" w:lineRule="auto"/>
      </w:pPr>
      <w:bookmarkStart w:id="1" w:name="_Toc489540983"/>
      <w:r w:rsidRPr="00A21179">
        <w:t>CEL DOKUMENTU</w:t>
      </w:r>
      <w:bookmarkEnd w:id="1"/>
    </w:p>
    <w:p w14:paraId="2DDB8AFF" w14:textId="10A92B37" w:rsidR="00892069" w:rsidRPr="00A21179" w:rsidRDefault="2F9C0738" w:rsidP="2F9C0738">
      <w:pPr>
        <w:spacing w:line="276" w:lineRule="auto"/>
        <w:jc w:val="both"/>
        <w:rPr>
          <w:sz w:val="24"/>
          <w:szCs w:val="24"/>
        </w:rPr>
      </w:pPr>
      <w:r w:rsidRPr="2F9C0738">
        <w:rPr>
          <w:sz w:val="24"/>
          <w:szCs w:val="24"/>
        </w:rPr>
        <w:t xml:space="preserve">Niniejszy dokument prezentuje definicje przyjęte w konkursie, jego cel i sposób realizacji całego przedsięwzięcia, jak również elementy konieczne do zawarcia w Koncepcji realizacji projektu grantowego. Koncepcja określa sposób realizacji projektu grantowego przez wnioskodawcę. Stanowi dopełnienie i rozwinięcie wniosku o dofinansowanie i będzie podlegała ocenie merytorycznej, zatem musi zawierać informacje pozwalające na ocenę kryteriów merytorycznych. </w:t>
      </w:r>
    </w:p>
    <w:p w14:paraId="2BDE7A3B" w14:textId="77777777" w:rsidR="00843BC5" w:rsidRPr="00A21179" w:rsidRDefault="00843BC5" w:rsidP="00A21179">
      <w:pPr>
        <w:spacing w:line="276" w:lineRule="auto"/>
      </w:pPr>
    </w:p>
    <w:p w14:paraId="33221B54" w14:textId="77777777" w:rsidR="0015037E" w:rsidRPr="00A21179" w:rsidRDefault="0015037E" w:rsidP="00A21179">
      <w:pPr>
        <w:spacing w:line="276" w:lineRule="auto"/>
      </w:pPr>
    </w:p>
    <w:p w14:paraId="3877C236" w14:textId="26005EF2" w:rsidR="00EB77E3" w:rsidRPr="00A21179" w:rsidRDefault="00EB77E3" w:rsidP="004673F0">
      <w:pPr>
        <w:pStyle w:val="Nagwek2"/>
        <w:numPr>
          <w:ilvl w:val="0"/>
          <w:numId w:val="2"/>
        </w:numPr>
        <w:spacing w:after="240" w:line="276" w:lineRule="auto"/>
      </w:pPr>
      <w:bookmarkStart w:id="2" w:name="_Toc488672082"/>
      <w:bookmarkStart w:id="3" w:name="_Toc489540984"/>
      <w:r w:rsidRPr="00A21179">
        <w:lastRenderedPageBreak/>
        <w:t>DEFINICJE</w:t>
      </w:r>
      <w:bookmarkEnd w:id="2"/>
      <w:bookmarkEnd w:id="3"/>
    </w:p>
    <w:p w14:paraId="6562520E" w14:textId="35346C09" w:rsidR="00EB77E3" w:rsidRPr="00A21179" w:rsidRDefault="6A1A0A55" w:rsidP="6A1A0A55">
      <w:pPr>
        <w:spacing w:after="120" w:line="276" w:lineRule="auto"/>
        <w:jc w:val="both"/>
        <w:rPr>
          <w:sz w:val="24"/>
          <w:szCs w:val="24"/>
        </w:rPr>
      </w:pPr>
      <w:r w:rsidRPr="6A1A0A55">
        <w:rPr>
          <w:sz w:val="24"/>
          <w:szCs w:val="24"/>
        </w:rPr>
        <w:t xml:space="preserve">Na potrzeby niniejszego konkursu przyjmuje się następujące definicje: </w:t>
      </w:r>
    </w:p>
    <w:p w14:paraId="07F2C505" w14:textId="4D903912" w:rsidR="00EB77E3" w:rsidRPr="00A21179" w:rsidRDefault="2F9C0738" w:rsidP="2F9C0738">
      <w:pPr>
        <w:pStyle w:val="Akapitzlist"/>
        <w:numPr>
          <w:ilvl w:val="0"/>
          <w:numId w:val="26"/>
        </w:numPr>
        <w:spacing w:after="0" w:line="276" w:lineRule="auto"/>
        <w:contextualSpacing w:val="0"/>
        <w:jc w:val="both"/>
        <w:rPr>
          <w:sz w:val="24"/>
          <w:szCs w:val="24"/>
        </w:rPr>
      </w:pPr>
      <w:r w:rsidRPr="006E2A40">
        <w:rPr>
          <w:b/>
          <w:bCs/>
          <w:sz w:val="24"/>
          <w:szCs w:val="24"/>
        </w:rPr>
        <w:t>Grant</w:t>
      </w:r>
      <w:r w:rsidRPr="2F9C0738">
        <w:rPr>
          <w:b/>
          <w:bCs/>
          <w:sz w:val="23"/>
          <w:szCs w:val="23"/>
        </w:rPr>
        <w:t xml:space="preserve"> </w:t>
      </w:r>
      <w:r w:rsidRPr="2F9C0738">
        <w:rPr>
          <w:sz w:val="23"/>
          <w:szCs w:val="23"/>
        </w:rPr>
        <w:t>– środki finansowe, które operator na podstawie umowy powierzył grantobiorcy na realizację zadań służących osiągnięciu celu konkursu.</w:t>
      </w:r>
    </w:p>
    <w:p w14:paraId="077D13CE" w14:textId="54678E4A" w:rsidR="00EB77E3" w:rsidRPr="00A21179" w:rsidRDefault="2F9C0738" w:rsidP="2F9C0738">
      <w:pPr>
        <w:pStyle w:val="Akapitzlist"/>
        <w:numPr>
          <w:ilvl w:val="0"/>
          <w:numId w:val="26"/>
        </w:numPr>
        <w:spacing w:after="0" w:line="276" w:lineRule="auto"/>
        <w:contextualSpacing w:val="0"/>
        <w:jc w:val="both"/>
        <w:rPr>
          <w:sz w:val="24"/>
          <w:szCs w:val="24"/>
        </w:rPr>
      </w:pPr>
      <w:r w:rsidRPr="2F9C0738">
        <w:rPr>
          <w:b/>
          <w:bCs/>
          <w:sz w:val="24"/>
          <w:szCs w:val="24"/>
        </w:rPr>
        <w:t xml:space="preserve">Grantobiorca </w:t>
      </w:r>
      <w:r w:rsidRPr="2F9C0738">
        <w:rPr>
          <w:sz w:val="24"/>
          <w:szCs w:val="24"/>
        </w:rPr>
        <w:t xml:space="preserve">– </w:t>
      </w:r>
      <w:r w:rsidRPr="2F9C0738">
        <w:rPr>
          <w:sz w:val="23"/>
          <w:szCs w:val="23"/>
        </w:rPr>
        <w:t xml:space="preserve">gmina (samodzielnie lub we współpracy z organizacją pozarządową) wybrana w procesie otwartego naboru, ogłoszonego przez operatora, która realizuje mikroprojekt na podstawie umowy powierzenia grantu. Grantobiorcą nie może być jednocześnie beneficjent konkursu (operator). </w:t>
      </w:r>
    </w:p>
    <w:p w14:paraId="646D8825" w14:textId="763BA440" w:rsidR="00EB77E3" w:rsidRPr="00A21179" w:rsidRDefault="2F9C0738" w:rsidP="2F9C0738">
      <w:pPr>
        <w:pStyle w:val="Akapitzlist"/>
        <w:numPr>
          <w:ilvl w:val="0"/>
          <w:numId w:val="26"/>
        </w:numPr>
        <w:spacing w:after="0" w:line="276" w:lineRule="auto"/>
        <w:jc w:val="both"/>
        <w:rPr>
          <w:sz w:val="24"/>
          <w:szCs w:val="24"/>
        </w:rPr>
      </w:pPr>
      <w:r w:rsidRPr="2F9C0738">
        <w:rPr>
          <w:b/>
          <w:bCs/>
          <w:sz w:val="24"/>
          <w:szCs w:val="24"/>
        </w:rPr>
        <w:t xml:space="preserve">Grupa docelowa – </w:t>
      </w:r>
      <w:r w:rsidRPr="2F9C0738">
        <w:rPr>
          <w:sz w:val="24"/>
          <w:szCs w:val="24"/>
        </w:rPr>
        <w:t>uczestnikami szkoleń będą osoby, które ukończyły 25 rok życia w dniu przystąpienia do mikroprojektu. W tej grupie jest 6,5 mln osób niekorzystających z internetu, a ponad 4,5 mln osób nie korzysta z sieci z powodu braku umiejętności. Ponad 1,3 mln nie ma odpowiednich kompetencji, aby skorzystać z usług e-administracji. Ogólnie niskie umiejętności cyfrowe prezentuje 7,5 mln osób w wieku 25-74 lata, ponad 5,8 mln posiada podstawowe, a 4 mln - ponadpodstawowe kompetencje w tym zakresie. Przytoczone dane pochodzą z badania GUS „Wykorzystanie technologii informacyjno-telekomunikacyjnych w gospodarstwach domowych” z 2016 r.</w:t>
      </w:r>
    </w:p>
    <w:p w14:paraId="27F32488" w14:textId="41D6AB42" w:rsidR="00244005" w:rsidRPr="00A21179" w:rsidRDefault="2F9C0738" w:rsidP="2F9C0738">
      <w:pPr>
        <w:pStyle w:val="Akapitzlist"/>
        <w:numPr>
          <w:ilvl w:val="0"/>
          <w:numId w:val="26"/>
        </w:numPr>
        <w:spacing w:after="0" w:line="276" w:lineRule="auto"/>
        <w:jc w:val="both"/>
        <w:rPr>
          <w:sz w:val="24"/>
          <w:szCs w:val="24"/>
        </w:rPr>
      </w:pPr>
      <w:r w:rsidRPr="2F9C0738">
        <w:rPr>
          <w:b/>
          <w:bCs/>
          <w:sz w:val="24"/>
          <w:szCs w:val="24"/>
        </w:rPr>
        <w:t xml:space="preserve">Instruktor </w:t>
      </w:r>
      <w:r w:rsidRPr="2F9C0738">
        <w:rPr>
          <w:sz w:val="24"/>
          <w:szCs w:val="24"/>
        </w:rPr>
        <w:t xml:space="preserve">kompetencji cyfrowych – osoba zaangażowana przez grantobiorcę, posiadająca kompetencje wskazane w pkt. II </w:t>
      </w:r>
      <w:r w:rsidRPr="2F9C0738">
        <w:rPr>
          <w:i/>
          <w:iCs/>
          <w:sz w:val="24"/>
          <w:szCs w:val="24"/>
        </w:rPr>
        <w:t xml:space="preserve">Standardu wymagań kompetencji cyfrowych osób objętych szkoleniem w ramach konkursu </w:t>
      </w:r>
      <w:r w:rsidRPr="2F9C0738">
        <w:rPr>
          <w:sz w:val="24"/>
          <w:szCs w:val="24"/>
        </w:rPr>
        <w:t xml:space="preserve">(dalej: </w:t>
      </w:r>
      <w:r w:rsidRPr="2F9C0738">
        <w:rPr>
          <w:i/>
          <w:iCs/>
          <w:sz w:val="24"/>
          <w:szCs w:val="24"/>
        </w:rPr>
        <w:t>Standardu</w:t>
      </w:r>
      <w:r w:rsidRPr="2F9C0738">
        <w:rPr>
          <w:sz w:val="24"/>
          <w:szCs w:val="24"/>
        </w:rPr>
        <w:t xml:space="preserve">) i prowadząca na obszarze jego działania szkolenia rozwijające kompetencje cyfrowe osób dorosłych. </w:t>
      </w:r>
    </w:p>
    <w:p w14:paraId="590CEA20" w14:textId="77777777" w:rsidR="00EB77E3" w:rsidRPr="00A21179" w:rsidRDefault="00EB77E3" w:rsidP="2F9C0738">
      <w:pPr>
        <w:pStyle w:val="Akapitzlist"/>
        <w:numPr>
          <w:ilvl w:val="0"/>
          <w:numId w:val="26"/>
        </w:numPr>
        <w:spacing w:after="0" w:line="276" w:lineRule="auto"/>
        <w:contextualSpacing w:val="0"/>
        <w:jc w:val="both"/>
        <w:rPr>
          <w:sz w:val="24"/>
          <w:szCs w:val="24"/>
        </w:rPr>
      </w:pPr>
      <w:r w:rsidRPr="00A21179">
        <w:rPr>
          <w:b/>
          <w:bCs/>
          <w:sz w:val="24"/>
          <w:szCs w:val="24"/>
        </w:rPr>
        <w:t>Kompetencje cyfrowe</w:t>
      </w:r>
      <w:r w:rsidRPr="00A21179">
        <w:rPr>
          <w:sz w:val="24"/>
          <w:szCs w:val="24"/>
        </w:rPr>
        <w:t xml:space="preserve"> – zespół kompetencji informacyjnych obejmujących umiejętności wyszukiwania informacji, rozumienia jej, a także oceny jej wiarygodności i przydatności oraz kompetencji informatycznych, na które składają się umiejętności wykorzystywania komputera i innych urządzeń elektronicznych, posługiwania się internetem oraz korzystania z różnego rodzaju aplikacji i oprogramowania, a także tworzenia treści cyfrowych</w:t>
      </w:r>
      <w:r w:rsidRPr="00A21179">
        <w:rPr>
          <w:rStyle w:val="Odwoanieprzypisudolnego"/>
          <w:sz w:val="24"/>
          <w:szCs w:val="24"/>
        </w:rPr>
        <w:footnoteReference w:id="1"/>
      </w:r>
      <w:r w:rsidRPr="00A21179">
        <w:rPr>
          <w:sz w:val="24"/>
          <w:szCs w:val="24"/>
        </w:rPr>
        <w:t>. W ramach projektu operator jest zobowiązany zaplanować działania, które przyczynią się do rozwinięcia u instruktorów wskazanych przez grantobiorców umiejętności trenerskich oraz kompetencji cyfrowych tak, by przygotować ich do nauczania kompetencji cyfrowych wśród osób dorosłych, zaś grantobiorca zorganizuje szkolenia w obszarze kompetencji cyfrowych w grupie docelowej.</w:t>
      </w:r>
    </w:p>
    <w:p w14:paraId="27D650D7" w14:textId="77777777" w:rsidR="00244005" w:rsidRPr="00A21179" w:rsidRDefault="6A1A0A55" w:rsidP="6A1A0A55">
      <w:pPr>
        <w:pStyle w:val="Akapitzlist"/>
        <w:numPr>
          <w:ilvl w:val="0"/>
          <w:numId w:val="26"/>
        </w:numPr>
        <w:spacing w:line="276" w:lineRule="auto"/>
        <w:contextualSpacing w:val="0"/>
        <w:jc w:val="both"/>
        <w:rPr>
          <w:sz w:val="24"/>
          <w:szCs w:val="24"/>
        </w:rPr>
      </w:pPr>
      <w:r w:rsidRPr="6A1A0A55">
        <w:rPr>
          <w:b/>
          <w:bCs/>
          <w:sz w:val="24"/>
          <w:szCs w:val="24"/>
        </w:rPr>
        <w:t>Konkurs</w:t>
      </w:r>
      <w:r w:rsidRPr="6A1A0A55">
        <w:rPr>
          <w:sz w:val="24"/>
          <w:szCs w:val="24"/>
        </w:rPr>
        <w:t xml:space="preserve"> realizowany w określonym powyżej celu, zakłada realizację projektów grantowych przez operatorów grantów, którzy otrzymają dofinansowanie, a następnie przydzielą granty na realizację mikroprojektów, które będą służyć osiągnięciu wspólnego celu dla całego konkursu, co ilustruje poniższy schemat:</w:t>
      </w:r>
    </w:p>
    <w:p w14:paraId="0BA72F82" w14:textId="49BB22B9" w:rsidR="00244005" w:rsidRPr="00A21179" w:rsidRDefault="00244005" w:rsidP="00A21179">
      <w:pPr>
        <w:pStyle w:val="Akapitzlist"/>
        <w:spacing w:line="276" w:lineRule="auto"/>
        <w:ind w:left="0"/>
        <w:contextualSpacing w:val="0"/>
        <w:jc w:val="both"/>
        <w:rPr>
          <w:sz w:val="24"/>
          <w:szCs w:val="24"/>
        </w:rPr>
      </w:pPr>
      <w:r w:rsidRPr="00A21179">
        <w:rPr>
          <w:noProof/>
          <w:sz w:val="24"/>
          <w:szCs w:val="24"/>
          <w:lang w:eastAsia="pl-PL"/>
        </w:rPr>
        <w:lastRenderedPageBreak/>
        <w:drawing>
          <wp:inline distT="0" distB="0" distL="0" distR="0" wp14:anchorId="586B951D" wp14:editId="027047A0">
            <wp:extent cx="5814060" cy="2887980"/>
            <wp:effectExtent l="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F7EC309" w14:textId="111C6ED5" w:rsidR="00EB77E3" w:rsidRPr="00A21179" w:rsidRDefault="6A1A0A55" w:rsidP="6A1A0A55">
      <w:pPr>
        <w:pStyle w:val="Akapitzlist"/>
        <w:numPr>
          <w:ilvl w:val="0"/>
          <w:numId w:val="26"/>
        </w:numPr>
        <w:spacing w:after="0" w:line="276" w:lineRule="auto"/>
        <w:jc w:val="both"/>
        <w:rPr>
          <w:sz w:val="24"/>
          <w:szCs w:val="24"/>
        </w:rPr>
      </w:pPr>
      <w:r w:rsidRPr="6A1A0A55">
        <w:rPr>
          <w:b/>
          <w:bCs/>
          <w:sz w:val="24"/>
          <w:szCs w:val="24"/>
        </w:rPr>
        <w:t>Kurs doskonalenia instruktorów</w:t>
      </w:r>
      <w:r w:rsidRPr="6A1A0A55">
        <w:rPr>
          <w:sz w:val="24"/>
          <w:szCs w:val="24"/>
        </w:rPr>
        <w:t xml:space="preserve"> – cykl zajęć dydaktycznych odbywających się na poziomie operatora grantu, realizowanych w formie spotkań instruktorów z trenerem, poświęconych metodom szkolenia osób dorosłych w zakresie kompetencji cyfrowych. Kurs powinien dostarczyć instruktorom wiedzy jak nauczać korzystając ze scenariuszy szkoleń.</w:t>
      </w:r>
    </w:p>
    <w:p w14:paraId="1D0D2250" w14:textId="19EB80BF" w:rsidR="00EB77E3" w:rsidRPr="00A21179" w:rsidRDefault="2F9C0738" w:rsidP="2F9C0738">
      <w:pPr>
        <w:pStyle w:val="Akapitzlist"/>
        <w:numPr>
          <w:ilvl w:val="0"/>
          <w:numId w:val="26"/>
        </w:numPr>
        <w:spacing w:after="0" w:line="276" w:lineRule="auto"/>
        <w:jc w:val="both"/>
        <w:rPr>
          <w:sz w:val="24"/>
          <w:szCs w:val="24"/>
        </w:rPr>
      </w:pPr>
      <w:r w:rsidRPr="2F9C0738">
        <w:rPr>
          <w:b/>
          <w:bCs/>
          <w:sz w:val="24"/>
          <w:szCs w:val="24"/>
        </w:rPr>
        <w:t xml:space="preserve">Mikroprojekt </w:t>
      </w:r>
      <w:r w:rsidRPr="2F9C0738">
        <w:rPr>
          <w:sz w:val="24"/>
          <w:szCs w:val="24"/>
        </w:rPr>
        <w:t xml:space="preserve">– projekt realizowany na poziomie grantobiorcy, na podstawie umowy z operatorem, finansowany z grantu. </w:t>
      </w:r>
    </w:p>
    <w:p w14:paraId="1BEA1C13" w14:textId="12489E1D" w:rsidR="00EB77E3" w:rsidRPr="00A21179" w:rsidRDefault="2F9C0738" w:rsidP="2F9C0738">
      <w:pPr>
        <w:pStyle w:val="Akapitzlist"/>
        <w:numPr>
          <w:ilvl w:val="0"/>
          <w:numId w:val="26"/>
        </w:numPr>
        <w:spacing w:after="0" w:line="276" w:lineRule="auto"/>
        <w:jc w:val="both"/>
        <w:rPr>
          <w:sz w:val="24"/>
          <w:szCs w:val="24"/>
        </w:rPr>
      </w:pPr>
      <w:r w:rsidRPr="2F9C0738">
        <w:rPr>
          <w:b/>
          <w:bCs/>
          <w:sz w:val="24"/>
          <w:szCs w:val="24"/>
        </w:rPr>
        <w:t xml:space="preserve">Operator grantów </w:t>
      </w:r>
      <w:r w:rsidRPr="2F9C0738">
        <w:rPr>
          <w:sz w:val="24"/>
          <w:szCs w:val="24"/>
        </w:rPr>
        <w:t>- beneficjent projektu grantowego (podmiot, który uzyskał dofinansowanie w wyniku rozstrzygnięci</w:t>
      </w:r>
      <w:r w:rsidR="001930CA">
        <w:rPr>
          <w:sz w:val="24"/>
          <w:szCs w:val="24"/>
        </w:rPr>
        <w:t>a</w:t>
      </w:r>
      <w:r w:rsidRPr="2F9C0738">
        <w:rPr>
          <w:sz w:val="24"/>
          <w:szCs w:val="24"/>
        </w:rPr>
        <w:t xml:space="preserve"> naboru nr POPC.03.01.00-IP.01-00-003/17), i który na podstawie umów z grantobiorcami udzieli im grantów na realizację mikroprojektów, służących osiągnięciu celu projektu grantowego. Zgodnie ze Szczegółowym opisem osi priorytetowych Programu Operacyjnego Polska Cyfrowa na lata 2014-2020 beneficjentem projektu grantowego może być: </w:t>
      </w:r>
    </w:p>
    <w:p w14:paraId="7F43C38A" w14:textId="77777777" w:rsidR="00EB77E3" w:rsidRPr="00A21179" w:rsidRDefault="6A1A0A55" w:rsidP="6A1A0A55">
      <w:pPr>
        <w:pStyle w:val="Tekstkomentarza"/>
        <w:numPr>
          <w:ilvl w:val="0"/>
          <w:numId w:val="28"/>
        </w:numPr>
        <w:spacing w:after="0" w:line="276" w:lineRule="auto"/>
        <w:rPr>
          <w:sz w:val="24"/>
          <w:szCs w:val="24"/>
        </w:rPr>
      </w:pPr>
      <w:r w:rsidRPr="6A1A0A55">
        <w:rPr>
          <w:sz w:val="24"/>
          <w:szCs w:val="24"/>
        </w:rPr>
        <w:t xml:space="preserve">organizacja pozarządowa w rozumieniu art. 3 ust. 2 ustawy z dnia 24 kwietnia 2003 r. o działalności pożytku publicznego i wolontariacie (Dz. U. 2016 r., poz. 1817), </w:t>
      </w:r>
    </w:p>
    <w:p w14:paraId="65B17FA3" w14:textId="77777777" w:rsidR="00EB77E3" w:rsidRPr="00A21179" w:rsidRDefault="6A1A0A55" w:rsidP="6A1A0A55">
      <w:pPr>
        <w:pStyle w:val="Tekstkomentarza"/>
        <w:numPr>
          <w:ilvl w:val="0"/>
          <w:numId w:val="28"/>
        </w:numPr>
        <w:spacing w:after="0" w:line="276" w:lineRule="auto"/>
        <w:rPr>
          <w:sz w:val="24"/>
          <w:szCs w:val="24"/>
        </w:rPr>
      </w:pPr>
      <w:r w:rsidRPr="6A1A0A55">
        <w:rPr>
          <w:sz w:val="24"/>
          <w:szCs w:val="24"/>
        </w:rPr>
        <w:t xml:space="preserve">JST (na poziomie województw lub powiatów) oraz ich związki i stowarzyszenia, </w:t>
      </w:r>
    </w:p>
    <w:p w14:paraId="657A8FD1" w14:textId="6F7B0D38" w:rsidR="00EB77E3" w:rsidRPr="00A21179" w:rsidRDefault="2F9C0738" w:rsidP="2F9C0738">
      <w:pPr>
        <w:pStyle w:val="Tekstkomentarza"/>
        <w:numPr>
          <w:ilvl w:val="0"/>
          <w:numId w:val="28"/>
        </w:numPr>
        <w:spacing w:after="0" w:line="276" w:lineRule="auto"/>
        <w:rPr>
          <w:sz w:val="24"/>
          <w:szCs w:val="24"/>
        </w:rPr>
      </w:pPr>
      <w:r w:rsidRPr="2F9C0738">
        <w:rPr>
          <w:sz w:val="24"/>
          <w:szCs w:val="24"/>
        </w:rPr>
        <w:t>instytucje prowadzące działalność w zakresie uniwersytetów trzeciego wieku,</w:t>
      </w:r>
    </w:p>
    <w:p w14:paraId="29EC2B94" w14:textId="2DD528B1" w:rsidR="00EB77E3" w:rsidRPr="00A21179" w:rsidRDefault="2F9C0738" w:rsidP="2F9C0738">
      <w:pPr>
        <w:pStyle w:val="Akapitzlist"/>
        <w:numPr>
          <w:ilvl w:val="0"/>
          <w:numId w:val="28"/>
        </w:numPr>
        <w:spacing w:after="0" w:line="276" w:lineRule="auto"/>
        <w:jc w:val="both"/>
        <w:rPr>
          <w:sz w:val="24"/>
          <w:szCs w:val="24"/>
        </w:rPr>
      </w:pPr>
      <w:r w:rsidRPr="2F9C0738">
        <w:rPr>
          <w:sz w:val="24"/>
          <w:szCs w:val="24"/>
        </w:rPr>
        <w:t>partnerstwa pomiędzy powyższymi podmiotami.</w:t>
      </w:r>
    </w:p>
    <w:p w14:paraId="04342412" w14:textId="77777777" w:rsidR="00EB77E3" w:rsidRPr="00A21179" w:rsidRDefault="6A1A0A55" w:rsidP="6A1A0A55">
      <w:pPr>
        <w:pStyle w:val="Akapitzlist"/>
        <w:numPr>
          <w:ilvl w:val="0"/>
          <w:numId w:val="26"/>
        </w:numPr>
        <w:spacing w:after="0" w:line="276" w:lineRule="auto"/>
        <w:jc w:val="both"/>
        <w:rPr>
          <w:sz w:val="24"/>
          <w:szCs w:val="24"/>
        </w:rPr>
      </w:pPr>
      <w:r w:rsidRPr="6A1A0A55">
        <w:rPr>
          <w:b/>
          <w:bCs/>
          <w:sz w:val="24"/>
          <w:szCs w:val="24"/>
        </w:rPr>
        <w:t>Podstawowe kompetencje cyfrowe</w:t>
      </w:r>
    </w:p>
    <w:p w14:paraId="5F58881A" w14:textId="77777777" w:rsidR="00EB77E3" w:rsidRPr="00A21179" w:rsidRDefault="6A1A0A55" w:rsidP="6A1A0A55">
      <w:pPr>
        <w:spacing w:after="0" w:line="276" w:lineRule="auto"/>
        <w:ind w:left="708"/>
        <w:jc w:val="both"/>
        <w:rPr>
          <w:sz w:val="24"/>
          <w:szCs w:val="24"/>
        </w:rPr>
      </w:pPr>
      <w:r w:rsidRPr="6A1A0A55">
        <w:rPr>
          <w:sz w:val="24"/>
          <w:szCs w:val="24"/>
        </w:rPr>
        <w:t xml:space="preserve">Poniższa tabela prezentuje zestaw kompetencji cyfrowych w 5 kategoriach. Umiejętność wykonania </w:t>
      </w:r>
      <w:r w:rsidRPr="6A1A0A55">
        <w:rPr>
          <w:b/>
          <w:bCs/>
          <w:sz w:val="24"/>
          <w:szCs w:val="24"/>
        </w:rPr>
        <w:t>co najmniej jednej czynności</w:t>
      </w:r>
      <w:r w:rsidRPr="6A1A0A55">
        <w:rPr>
          <w:sz w:val="24"/>
          <w:szCs w:val="24"/>
        </w:rPr>
        <w:t xml:space="preserve"> w ramach każdej kategorii jest wystarczająca do uznania posiadania </w:t>
      </w:r>
      <w:r w:rsidRPr="6A1A0A55">
        <w:rPr>
          <w:b/>
          <w:bCs/>
          <w:sz w:val="24"/>
          <w:szCs w:val="24"/>
        </w:rPr>
        <w:t>podstawowych kompetencji cyfrowych</w:t>
      </w:r>
      <w:r w:rsidRPr="6A1A0A55">
        <w:rPr>
          <w:sz w:val="24"/>
          <w:szCs w:val="24"/>
        </w:rPr>
        <w:t xml:space="preserve">. </w:t>
      </w:r>
    </w:p>
    <w:p w14:paraId="626A24CF" w14:textId="77777777" w:rsidR="00EB77E3" w:rsidRDefault="00EB77E3" w:rsidP="00A21179">
      <w:pPr>
        <w:spacing w:after="0" w:line="276" w:lineRule="auto"/>
        <w:ind w:left="708"/>
        <w:jc w:val="both"/>
        <w:rPr>
          <w:bCs/>
          <w:sz w:val="24"/>
          <w:szCs w:val="24"/>
        </w:rPr>
      </w:pPr>
    </w:p>
    <w:p w14:paraId="4EAFF1BF" w14:textId="77777777" w:rsidR="00A21179" w:rsidRDefault="00A21179" w:rsidP="00A21179">
      <w:pPr>
        <w:spacing w:after="0" w:line="276" w:lineRule="auto"/>
        <w:ind w:left="708"/>
        <w:jc w:val="both"/>
        <w:rPr>
          <w:bCs/>
          <w:sz w:val="24"/>
          <w:szCs w:val="24"/>
        </w:rPr>
      </w:pPr>
    </w:p>
    <w:p w14:paraId="4EDA0A6C" w14:textId="77777777" w:rsidR="00A21179" w:rsidRDefault="00A21179" w:rsidP="00A21179">
      <w:pPr>
        <w:spacing w:after="0" w:line="276" w:lineRule="auto"/>
        <w:ind w:left="708"/>
        <w:jc w:val="both"/>
        <w:rPr>
          <w:bCs/>
          <w:sz w:val="24"/>
          <w:szCs w:val="24"/>
        </w:rPr>
      </w:pPr>
    </w:p>
    <w:p w14:paraId="1DCEA981" w14:textId="77777777" w:rsidR="00A21179" w:rsidRPr="00A21179" w:rsidRDefault="00A21179" w:rsidP="00A21179">
      <w:pPr>
        <w:spacing w:after="0" w:line="276" w:lineRule="auto"/>
        <w:ind w:left="708"/>
        <w:jc w:val="both"/>
        <w:rPr>
          <w:bCs/>
          <w:sz w:val="24"/>
          <w:szCs w:val="24"/>
        </w:rPr>
      </w:pPr>
    </w:p>
    <w:tbl>
      <w:tblPr>
        <w:tblStyle w:val="Tabela-Siatka"/>
        <w:tblW w:w="9322" w:type="dxa"/>
        <w:tblLook w:val="04A0" w:firstRow="1" w:lastRow="0" w:firstColumn="1" w:lastColumn="0" w:noHBand="0" w:noVBand="1"/>
      </w:tblPr>
      <w:tblGrid>
        <w:gridCol w:w="2776"/>
        <w:gridCol w:w="6546"/>
      </w:tblGrid>
      <w:tr w:rsidR="00EB77E3" w:rsidRPr="00A21179" w14:paraId="1145B156" w14:textId="77777777" w:rsidTr="2F9C0738">
        <w:tc>
          <w:tcPr>
            <w:tcW w:w="2776" w:type="dxa"/>
            <w:shd w:val="clear" w:color="auto" w:fill="BDD6EE" w:themeFill="accent1" w:themeFillTint="66"/>
          </w:tcPr>
          <w:p w14:paraId="1D131176" w14:textId="77777777" w:rsidR="00EB77E3" w:rsidRPr="00A21179" w:rsidRDefault="6A1A0A55" w:rsidP="6A1A0A55">
            <w:pPr>
              <w:spacing w:line="276" w:lineRule="auto"/>
              <w:jc w:val="both"/>
              <w:rPr>
                <w:sz w:val="24"/>
                <w:szCs w:val="24"/>
              </w:rPr>
            </w:pPr>
            <w:r w:rsidRPr="6A1A0A55">
              <w:rPr>
                <w:sz w:val="24"/>
                <w:szCs w:val="24"/>
              </w:rPr>
              <w:lastRenderedPageBreak/>
              <w:t>Kategoria</w:t>
            </w:r>
          </w:p>
        </w:tc>
        <w:tc>
          <w:tcPr>
            <w:tcW w:w="6546" w:type="dxa"/>
            <w:shd w:val="clear" w:color="auto" w:fill="BDD6EE" w:themeFill="accent1" w:themeFillTint="66"/>
          </w:tcPr>
          <w:p w14:paraId="7F91A3CB" w14:textId="77777777" w:rsidR="00EB77E3" w:rsidRPr="00A21179" w:rsidRDefault="6A1A0A55" w:rsidP="6A1A0A55">
            <w:pPr>
              <w:spacing w:line="276" w:lineRule="auto"/>
              <w:jc w:val="both"/>
              <w:rPr>
                <w:sz w:val="24"/>
                <w:szCs w:val="24"/>
              </w:rPr>
            </w:pPr>
            <w:r w:rsidRPr="6A1A0A55">
              <w:rPr>
                <w:sz w:val="24"/>
                <w:szCs w:val="24"/>
              </w:rPr>
              <w:t>Rodzaj kompetencji</w:t>
            </w:r>
          </w:p>
        </w:tc>
      </w:tr>
      <w:tr w:rsidR="00EB77E3" w:rsidRPr="00A21179" w14:paraId="5A8BF322" w14:textId="77777777" w:rsidTr="2F9C0738">
        <w:tc>
          <w:tcPr>
            <w:tcW w:w="2776" w:type="dxa"/>
            <w:vMerge w:val="restart"/>
          </w:tcPr>
          <w:p w14:paraId="39B0FD32" w14:textId="77777777" w:rsidR="00EB77E3" w:rsidRPr="00A21179" w:rsidRDefault="6A1A0A55" w:rsidP="6A1A0A55">
            <w:pPr>
              <w:spacing w:line="276" w:lineRule="auto"/>
              <w:jc w:val="both"/>
              <w:rPr>
                <w:sz w:val="24"/>
                <w:szCs w:val="24"/>
              </w:rPr>
            </w:pPr>
            <w:r w:rsidRPr="6A1A0A55">
              <w:rPr>
                <w:sz w:val="24"/>
                <w:szCs w:val="24"/>
              </w:rPr>
              <w:t>UMIEJĘTNOŚCI INFORMACYJNE</w:t>
            </w:r>
          </w:p>
          <w:p w14:paraId="55EE2F8B" w14:textId="77777777" w:rsidR="00EB77E3" w:rsidRPr="00A21179" w:rsidRDefault="00EB77E3" w:rsidP="00A21179">
            <w:pPr>
              <w:spacing w:line="276" w:lineRule="auto"/>
              <w:jc w:val="both"/>
              <w:rPr>
                <w:bCs/>
                <w:sz w:val="24"/>
                <w:szCs w:val="24"/>
              </w:rPr>
            </w:pPr>
          </w:p>
        </w:tc>
        <w:tc>
          <w:tcPr>
            <w:tcW w:w="6546" w:type="dxa"/>
          </w:tcPr>
          <w:p w14:paraId="2DA2D32B" w14:textId="77777777" w:rsidR="00EB77E3" w:rsidRPr="00A21179" w:rsidRDefault="6A1A0A55" w:rsidP="6A1A0A55">
            <w:pPr>
              <w:spacing w:line="276" w:lineRule="auto"/>
              <w:rPr>
                <w:sz w:val="24"/>
                <w:szCs w:val="24"/>
              </w:rPr>
            </w:pPr>
            <w:r w:rsidRPr="6A1A0A55">
              <w:rPr>
                <w:sz w:val="24"/>
                <w:szCs w:val="24"/>
              </w:rPr>
              <w:t xml:space="preserve">1. Kopiowanie lub przenoszenie pliku, folderu </w:t>
            </w:r>
          </w:p>
        </w:tc>
      </w:tr>
      <w:tr w:rsidR="00EB77E3" w:rsidRPr="00A21179" w14:paraId="6D45F9BA" w14:textId="77777777" w:rsidTr="2F9C0738">
        <w:tc>
          <w:tcPr>
            <w:tcW w:w="2776" w:type="dxa"/>
            <w:vMerge/>
          </w:tcPr>
          <w:p w14:paraId="45FB4960" w14:textId="77777777" w:rsidR="00EB77E3" w:rsidRPr="00A21179" w:rsidRDefault="00EB77E3" w:rsidP="00A21179">
            <w:pPr>
              <w:spacing w:line="276" w:lineRule="auto"/>
              <w:jc w:val="both"/>
              <w:rPr>
                <w:bCs/>
                <w:sz w:val="24"/>
                <w:szCs w:val="24"/>
              </w:rPr>
            </w:pPr>
          </w:p>
        </w:tc>
        <w:tc>
          <w:tcPr>
            <w:tcW w:w="6546" w:type="dxa"/>
          </w:tcPr>
          <w:p w14:paraId="543AC28A" w14:textId="77777777" w:rsidR="00EB77E3" w:rsidRPr="00A21179" w:rsidRDefault="2F9C0738" w:rsidP="2F9C0738">
            <w:pPr>
              <w:spacing w:line="276" w:lineRule="auto"/>
              <w:rPr>
                <w:sz w:val="24"/>
                <w:szCs w:val="24"/>
              </w:rPr>
            </w:pPr>
            <w:r w:rsidRPr="2F9C0738">
              <w:rPr>
                <w:sz w:val="24"/>
                <w:szCs w:val="24"/>
              </w:rPr>
              <w:t>2. Korzystanie z przestrzeni dyskowej w internecie</w:t>
            </w:r>
          </w:p>
        </w:tc>
      </w:tr>
      <w:tr w:rsidR="00EB77E3" w:rsidRPr="00A21179" w14:paraId="0B86572A" w14:textId="77777777" w:rsidTr="2F9C0738">
        <w:tc>
          <w:tcPr>
            <w:tcW w:w="2776" w:type="dxa"/>
            <w:vMerge/>
          </w:tcPr>
          <w:p w14:paraId="308A4D5B" w14:textId="77777777" w:rsidR="00EB77E3" w:rsidRPr="00A21179" w:rsidRDefault="00EB77E3" w:rsidP="00A21179">
            <w:pPr>
              <w:spacing w:line="276" w:lineRule="auto"/>
              <w:jc w:val="both"/>
              <w:rPr>
                <w:bCs/>
                <w:sz w:val="24"/>
                <w:szCs w:val="24"/>
              </w:rPr>
            </w:pPr>
          </w:p>
        </w:tc>
        <w:tc>
          <w:tcPr>
            <w:tcW w:w="6546" w:type="dxa"/>
          </w:tcPr>
          <w:p w14:paraId="44C66E68" w14:textId="77777777" w:rsidR="00EB77E3" w:rsidRPr="00A21179" w:rsidRDefault="6A1A0A55" w:rsidP="6A1A0A55">
            <w:pPr>
              <w:spacing w:line="276" w:lineRule="auto"/>
              <w:rPr>
                <w:sz w:val="24"/>
                <w:szCs w:val="24"/>
              </w:rPr>
            </w:pPr>
            <w:r w:rsidRPr="6A1A0A55">
              <w:rPr>
                <w:sz w:val="24"/>
                <w:szCs w:val="24"/>
              </w:rPr>
              <w:t xml:space="preserve">3. Wyszukiwanie informacji na stronach administracji publicznej </w:t>
            </w:r>
          </w:p>
        </w:tc>
      </w:tr>
      <w:tr w:rsidR="00EB77E3" w:rsidRPr="00A21179" w14:paraId="48B5F892" w14:textId="77777777" w:rsidTr="2F9C0738">
        <w:tc>
          <w:tcPr>
            <w:tcW w:w="2776" w:type="dxa"/>
            <w:vMerge/>
          </w:tcPr>
          <w:p w14:paraId="3BCA8F65" w14:textId="77777777" w:rsidR="00EB77E3" w:rsidRPr="00A21179" w:rsidRDefault="00EB77E3" w:rsidP="00A21179">
            <w:pPr>
              <w:spacing w:line="276" w:lineRule="auto"/>
              <w:jc w:val="both"/>
              <w:rPr>
                <w:bCs/>
                <w:sz w:val="24"/>
                <w:szCs w:val="24"/>
              </w:rPr>
            </w:pPr>
          </w:p>
        </w:tc>
        <w:tc>
          <w:tcPr>
            <w:tcW w:w="6546" w:type="dxa"/>
          </w:tcPr>
          <w:p w14:paraId="64EBE4D0" w14:textId="77777777" w:rsidR="00EB77E3" w:rsidRPr="00A21179" w:rsidRDefault="6A1A0A55" w:rsidP="6A1A0A55">
            <w:pPr>
              <w:spacing w:line="276" w:lineRule="auto"/>
              <w:rPr>
                <w:sz w:val="24"/>
                <w:szCs w:val="24"/>
              </w:rPr>
            </w:pPr>
            <w:r w:rsidRPr="6A1A0A55">
              <w:rPr>
                <w:sz w:val="24"/>
                <w:szCs w:val="24"/>
              </w:rPr>
              <w:t>4. Wyszukiwanie informacji o towarach, usługach</w:t>
            </w:r>
          </w:p>
        </w:tc>
      </w:tr>
      <w:tr w:rsidR="00EB77E3" w:rsidRPr="00A21179" w14:paraId="337A46F7" w14:textId="77777777" w:rsidTr="2F9C0738">
        <w:tc>
          <w:tcPr>
            <w:tcW w:w="2776" w:type="dxa"/>
            <w:vMerge/>
          </w:tcPr>
          <w:p w14:paraId="080DE04B" w14:textId="77777777" w:rsidR="00EB77E3" w:rsidRPr="00A21179" w:rsidRDefault="00EB77E3" w:rsidP="00A21179">
            <w:pPr>
              <w:spacing w:line="276" w:lineRule="auto"/>
              <w:jc w:val="both"/>
              <w:rPr>
                <w:bCs/>
                <w:sz w:val="24"/>
                <w:szCs w:val="24"/>
              </w:rPr>
            </w:pPr>
          </w:p>
        </w:tc>
        <w:tc>
          <w:tcPr>
            <w:tcW w:w="6546" w:type="dxa"/>
          </w:tcPr>
          <w:p w14:paraId="17625C43" w14:textId="77777777" w:rsidR="00EB77E3" w:rsidRPr="00A21179" w:rsidRDefault="6A1A0A55" w:rsidP="6A1A0A55">
            <w:pPr>
              <w:spacing w:line="276" w:lineRule="auto"/>
              <w:rPr>
                <w:sz w:val="24"/>
                <w:szCs w:val="24"/>
              </w:rPr>
            </w:pPr>
            <w:r w:rsidRPr="6A1A0A55">
              <w:rPr>
                <w:sz w:val="24"/>
                <w:szCs w:val="24"/>
              </w:rPr>
              <w:t>5. Wyszukiwanie informacji związanych ze zdrowiem</w:t>
            </w:r>
          </w:p>
        </w:tc>
      </w:tr>
      <w:tr w:rsidR="00EB77E3" w:rsidRPr="00A21179" w14:paraId="1AF08B9C" w14:textId="77777777" w:rsidTr="2F9C0738">
        <w:trPr>
          <w:trHeight w:val="333"/>
        </w:trPr>
        <w:tc>
          <w:tcPr>
            <w:tcW w:w="2776" w:type="dxa"/>
            <w:vMerge w:val="restart"/>
          </w:tcPr>
          <w:p w14:paraId="75013649" w14:textId="77777777" w:rsidR="00EB77E3" w:rsidRPr="00A21179" w:rsidRDefault="6A1A0A55" w:rsidP="6A1A0A55">
            <w:pPr>
              <w:spacing w:line="276" w:lineRule="auto"/>
              <w:jc w:val="both"/>
              <w:rPr>
                <w:sz w:val="24"/>
                <w:szCs w:val="24"/>
              </w:rPr>
            </w:pPr>
            <w:r w:rsidRPr="6A1A0A55">
              <w:rPr>
                <w:sz w:val="24"/>
                <w:szCs w:val="24"/>
              </w:rPr>
              <w:t>UMIEJĘTNOŚCI KOMUNIKACYJNE</w:t>
            </w:r>
          </w:p>
          <w:p w14:paraId="4A8C9670" w14:textId="77777777" w:rsidR="00EB77E3" w:rsidRPr="00A21179" w:rsidRDefault="00EB77E3" w:rsidP="00A21179">
            <w:pPr>
              <w:spacing w:line="276" w:lineRule="auto"/>
              <w:jc w:val="both"/>
              <w:rPr>
                <w:bCs/>
                <w:sz w:val="24"/>
                <w:szCs w:val="24"/>
              </w:rPr>
            </w:pPr>
          </w:p>
        </w:tc>
        <w:tc>
          <w:tcPr>
            <w:tcW w:w="6546" w:type="dxa"/>
          </w:tcPr>
          <w:p w14:paraId="0E7433B6" w14:textId="77777777" w:rsidR="00EB77E3" w:rsidRPr="00A21179" w:rsidRDefault="6A1A0A55" w:rsidP="6A1A0A55">
            <w:pPr>
              <w:spacing w:line="276" w:lineRule="auto"/>
              <w:rPr>
                <w:sz w:val="24"/>
                <w:szCs w:val="24"/>
              </w:rPr>
            </w:pPr>
            <w:r w:rsidRPr="6A1A0A55">
              <w:rPr>
                <w:sz w:val="24"/>
                <w:szCs w:val="24"/>
              </w:rPr>
              <w:t xml:space="preserve">1.Wysyłanie, odbieranie poczty elektronicznej </w:t>
            </w:r>
          </w:p>
        </w:tc>
      </w:tr>
      <w:tr w:rsidR="00EB77E3" w:rsidRPr="00A21179" w14:paraId="43708C60" w14:textId="77777777" w:rsidTr="2F9C0738">
        <w:tc>
          <w:tcPr>
            <w:tcW w:w="2776" w:type="dxa"/>
            <w:vMerge/>
          </w:tcPr>
          <w:p w14:paraId="1928A5E2" w14:textId="77777777" w:rsidR="00EB77E3" w:rsidRPr="00A21179" w:rsidRDefault="00EB77E3" w:rsidP="00A21179">
            <w:pPr>
              <w:spacing w:line="276" w:lineRule="auto"/>
              <w:jc w:val="both"/>
              <w:rPr>
                <w:bCs/>
                <w:sz w:val="24"/>
                <w:szCs w:val="24"/>
              </w:rPr>
            </w:pPr>
          </w:p>
        </w:tc>
        <w:tc>
          <w:tcPr>
            <w:tcW w:w="6546" w:type="dxa"/>
          </w:tcPr>
          <w:p w14:paraId="47708A25" w14:textId="77777777" w:rsidR="00EB77E3" w:rsidRPr="00A21179" w:rsidRDefault="6A1A0A55" w:rsidP="6A1A0A55">
            <w:pPr>
              <w:spacing w:line="276" w:lineRule="auto"/>
              <w:rPr>
                <w:sz w:val="24"/>
                <w:szCs w:val="24"/>
              </w:rPr>
            </w:pPr>
            <w:r w:rsidRPr="6A1A0A55">
              <w:rPr>
                <w:sz w:val="24"/>
                <w:szCs w:val="24"/>
              </w:rPr>
              <w:t xml:space="preserve">2. Korzystanie z serwisów społecznościowych </w:t>
            </w:r>
          </w:p>
        </w:tc>
      </w:tr>
      <w:tr w:rsidR="00EB77E3" w:rsidRPr="00A21179" w14:paraId="51AD6DCB" w14:textId="77777777" w:rsidTr="2F9C0738">
        <w:tc>
          <w:tcPr>
            <w:tcW w:w="2776" w:type="dxa"/>
            <w:vMerge/>
          </w:tcPr>
          <w:p w14:paraId="4FC61E09" w14:textId="77777777" w:rsidR="00EB77E3" w:rsidRPr="00A21179" w:rsidRDefault="00EB77E3" w:rsidP="00A21179">
            <w:pPr>
              <w:spacing w:line="276" w:lineRule="auto"/>
              <w:jc w:val="both"/>
              <w:rPr>
                <w:bCs/>
                <w:sz w:val="24"/>
                <w:szCs w:val="24"/>
              </w:rPr>
            </w:pPr>
          </w:p>
        </w:tc>
        <w:tc>
          <w:tcPr>
            <w:tcW w:w="6546" w:type="dxa"/>
          </w:tcPr>
          <w:p w14:paraId="7E7B0CF7" w14:textId="77777777" w:rsidR="00EB77E3" w:rsidRPr="00A21179" w:rsidRDefault="2F9C0738" w:rsidP="2F9C0738">
            <w:pPr>
              <w:spacing w:line="276" w:lineRule="auto"/>
              <w:rPr>
                <w:sz w:val="24"/>
                <w:szCs w:val="24"/>
              </w:rPr>
            </w:pPr>
            <w:r w:rsidRPr="2F9C0738">
              <w:rPr>
                <w:sz w:val="24"/>
                <w:szCs w:val="24"/>
              </w:rPr>
              <w:t xml:space="preserve">3.Telefonowanie przez internet i wideorozmowy przez internet </w:t>
            </w:r>
          </w:p>
        </w:tc>
      </w:tr>
      <w:tr w:rsidR="00EB77E3" w:rsidRPr="00A21179" w14:paraId="09A5C8C9" w14:textId="77777777" w:rsidTr="2F9C0738">
        <w:tc>
          <w:tcPr>
            <w:tcW w:w="2776" w:type="dxa"/>
            <w:vMerge/>
          </w:tcPr>
          <w:p w14:paraId="0559ED93" w14:textId="77777777" w:rsidR="00EB77E3" w:rsidRPr="00A21179" w:rsidRDefault="00EB77E3" w:rsidP="00A21179">
            <w:pPr>
              <w:spacing w:line="276" w:lineRule="auto"/>
              <w:jc w:val="both"/>
              <w:rPr>
                <w:bCs/>
                <w:sz w:val="24"/>
                <w:szCs w:val="24"/>
              </w:rPr>
            </w:pPr>
          </w:p>
        </w:tc>
        <w:tc>
          <w:tcPr>
            <w:tcW w:w="6546" w:type="dxa"/>
          </w:tcPr>
          <w:p w14:paraId="65FBD84C" w14:textId="77777777" w:rsidR="00EB77E3" w:rsidRPr="00A21179" w:rsidRDefault="6A1A0A55" w:rsidP="6A1A0A55">
            <w:pPr>
              <w:spacing w:line="276" w:lineRule="auto"/>
              <w:rPr>
                <w:sz w:val="24"/>
                <w:szCs w:val="24"/>
              </w:rPr>
            </w:pPr>
            <w:r w:rsidRPr="6A1A0A55">
              <w:rPr>
                <w:sz w:val="24"/>
                <w:szCs w:val="24"/>
              </w:rPr>
              <w:t>4.Umieszczanie na stronie internetowej stworzonych przez siebie tekstów, zdjęć, muzyki, filmów, oprogramowania</w:t>
            </w:r>
          </w:p>
        </w:tc>
      </w:tr>
      <w:tr w:rsidR="00EB77E3" w:rsidRPr="00A21179" w14:paraId="40DD7329" w14:textId="77777777" w:rsidTr="2F9C0738">
        <w:tc>
          <w:tcPr>
            <w:tcW w:w="2776" w:type="dxa"/>
            <w:vMerge w:val="restart"/>
          </w:tcPr>
          <w:p w14:paraId="38146D15" w14:textId="77777777" w:rsidR="00EB77E3" w:rsidRPr="00A21179" w:rsidRDefault="6A1A0A55" w:rsidP="6A1A0A55">
            <w:pPr>
              <w:spacing w:line="276" w:lineRule="auto"/>
              <w:jc w:val="both"/>
              <w:rPr>
                <w:sz w:val="24"/>
                <w:szCs w:val="24"/>
              </w:rPr>
            </w:pPr>
            <w:r w:rsidRPr="6A1A0A55">
              <w:rPr>
                <w:sz w:val="24"/>
                <w:szCs w:val="24"/>
              </w:rPr>
              <w:t>UMIEJĘTNOŚCI ROZWIĄZYWANIA PROBLEMÓW</w:t>
            </w:r>
          </w:p>
        </w:tc>
        <w:tc>
          <w:tcPr>
            <w:tcW w:w="6546" w:type="dxa"/>
          </w:tcPr>
          <w:p w14:paraId="02A9A2F6" w14:textId="77777777" w:rsidR="00EB77E3" w:rsidRPr="00A21179" w:rsidRDefault="6A1A0A55" w:rsidP="6A1A0A55">
            <w:pPr>
              <w:spacing w:line="276" w:lineRule="auto"/>
              <w:rPr>
                <w:sz w:val="24"/>
                <w:szCs w:val="24"/>
              </w:rPr>
            </w:pPr>
            <w:r w:rsidRPr="6A1A0A55">
              <w:rPr>
                <w:sz w:val="24"/>
                <w:szCs w:val="24"/>
              </w:rPr>
              <w:t xml:space="preserve">1. Przenoszenie plików między komputerami / urządzeniami </w:t>
            </w:r>
          </w:p>
        </w:tc>
      </w:tr>
      <w:tr w:rsidR="00EB77E3" w:rsidRPr="00A21179" w14:paraId="378A50A0" w14:textId="77777777" w:rsidTr="2F9C0738">
        <w:tc>
          <w:tcPr>
            <w:tcW w:w="2776" w:type="dxa"/>
            <w:vMerge/>
          </w:tcPr>
          <w:p w14:paraId="0A97C3CB" w14:textId="77777777" w:rsidR="00EB77E3" w:rsidRPr="00A21179" w:rsidRDefault="00EB77E3" w:rsidP="00A21179">
            <w:pPr>
              <w:spacing w:line="276" w:lineRule="auto"/>
              <w:jc w:val="both"/>
              <w:rPr>
                <w:bCs/>
                <w:sz w:val="24"/>
                <w:szCs w:val="24"/>
              </w:rPr>
            </w:pPr>
          </w:p>
        </w:tc>
        <w:tc>
          <w:tcPr>
            <w:tcW w:w="6546" w:type="dxa"/>
          </w:tcPr>
          <w:p w14:paraId="7B3EE955" w14:textId="77777777" w:rsidR="00EB77E3" w:rsidRPr="00A21179" w:rsidRDefault="6A1A0A55" w:rsidP="6A1A0A55">
            <w:pPr>
              <w:spacing w:line="276" w:lineRule="auto"/>
              <w:rPr>
                <w:sz w:val="24"/>
                <w:szCs w:val="24"/>
              </w:rPr>
            </w:pPr>
            <w:r w:rsidRPr="6A1A0A55">
              <w:rPr>
                <w:sz w:val="24"/>
                <w:szCs w:val="24"/>
              </w:rPr>
              <w:t xml:space="preserve">2.Instalowanie oprogramowania lub aplikacji </w:t>
            </w:r>
          </w:p>
        </w:tc>
      </w:tr>
      <w:tr w:rsidR="00EB77E3" w:rsidRPr="00A21179" w14:paraId="37E8628C" w14:textId="77777777" w:rsidTr="2F9C0738">
        <w:tc>
          <w:tcPr>
            <w:tcW w:w="2776" w:type="dxa"/>
            <w:vMerge/>
          </w:tcPr>
          <w:p w14:paraId="5043CF95" w14:textId="77777777" w:rsidR="00EB77E3" w:rsidRPr="00A21179" w:rsidRDefault="00EB77E3" w:rsidP="00A21179">
            <w:pPr>
              <w:spacing w:line="276" w:lineRule="auto"/>
              <w:jc w:val="both"/>
              <w:rPr>
                <w:bCs/>
                <w:sz w:val="24"/>
                <w:szCs w:val="24"/>
              </w:rPr>
            </w:pPr>
          </w:p>
        </w:tc>
        <w:tc>
          <w:tcPr>
            <w:tcW w:w="6546" w:type="dxa"/>
          </w:tcPr>
          <w:p w14:paraId="547F6F94" w14:textId="77777777" w:rsidR="00EB77E3" w:rsidRPr="00A21179" w:rsidRDefault="6A1A0A55" w:rsidP="6A1A0A55">
            <w:pPr>
              <w:spacing w:line="276" w:lineRule="auto"/>
              <w:rPr>
                <w:sz w:val="24"/>
                <w:szCs w:val="24"/>
              </w:rPr>
            </w:pPr>
            <w:r w:rsidRPr="6A1A0A55">
              <w:rPr>
                <w:sz w:val="24"/>
                <w:szCs w:val="24"/>
              </w:rPr>
              <w:t xml:space="preserve">3.Zmienianie ustawień dowolnego oprogramowania </w:t>
            </w:r>
          </w:p>
        </w:tc>
      </w:tr>
      <w:tr w:rsidR="00EB77E3" w:rsidRPr="00A21179" w14:paraId="28F3D15B" w14:textId="77777777" w:rsidTr="2F9C0738">
        <w:tc>
          <w:tcPr>
            <w:tcW w:w="2776" w:type="dxa"/>
            <w:vMerge w:val="restart"/>
          </w:tcPr>
          <w:p w14:paraId="69197045" w14:textId="77777777" w:rsidR="00EB77E3" w:rsidRPr="00A21179" w:rsidRDefault="6A1A0A55" w:rsidP="6A1A0A55">
            <w:pPr>
              <w:spacing w:line="276" w:lineRule="auto"/>
              <w:jc w:val="both"/>
              <w:rPr>
                <w:sz w:val="24"/>
                <w:szCs w:val="24"/>
              </w:rPr>
            </w:pPr>
            <w:r w:rsidRPr="6A1A0A55">
              <w:rPr>
                <w:sz w:val="24"/>
                <w:szCs w:val="24"/>
              </w:rPr>
              <w:t>UMIEJĘTNOŚCI ZWIĄZANE Z OPROGRAMOWANIEM</w:t>
            </w:r>
          </w:p>
          <w:p w14:paraId="0FF4F7FD" w14:textId="77777777" w:rsidR="00EB77E3" w:rsidRPr="00A21179" w:rsidRDefault="00EB77E3" w:rsidP="00A21179">
            <w:pPr>
              <w:spacing w:line="276" w:lineRule="auto"/>
              <w:jc w:val="both"/>
              <w:rPr>
                <w:bCs/>
                <w:sz w:val="24"/>
                <w:szCs w:val="24"/>
              </w:rPr>
            </w:pPr>
          </w:p>
        </w:tc>
        <w:tc>
          <w:tcPr>
            <w:tcW w:w="6546" w:type="dxa"/>
          </w:tcPr>
          <w:p w14:paraId="43DA4E1F" w14:textId="77777777" w:rsidR="00EB77E3" w:rsidRPr="00A21179" w:rsidRDefault="6A1A0A55" w:rsidP="6A1A0A55">
            <w:pPr>
              <w:spacing w:line="276" w:lineRule="auto"/>
              <w:rPr>
                <w:sz w:val="24"/>
                <w:szCs w:val="24"/>
              </w:rPr>
            </w:pPr>
            <w:r w:rsidRPr="6A1A0A55">
              <w:rPr>
                <w:sz w:val="24"/>
                <w:szCs w:val="24"/>
              </w:rPr>
              <w:t xml:space="preserve">1.Korzystanie z procesorów tekstu </w:t>
            </w:r>
          </w:p>
        </w:tc>
      </w:tr>
      <w:tr w:rsidR="00EB77E3" w:rsidRPr="00A21179" w14:paraId="58F30AF8" w14:textId="77777777" w:rsidTr="2F9C0738">
        <w:tc>
          <w:tcPr>
            <w:tcW w:w="2776" w:type="dxa"/>
            <w:vMerge/>
          </w:tcPr>
          <w:p w14:paraId="2CB35E96" w14:textId="77777777" w:rsidR="00EB77E3" w:rsidRPr="00A21179" w:rsidRDefault="00EB77E3" w:rsidP="00A21179">
            <w:pPr>
              <w:spacing w:line="276" w:lineRule="auto"/>
              <w:jc w:val="both"/>
              <w:rPr>
                <w:bCs/>
                <w:sz w:val="24"/>
                <w:szCs w:val="24"/>
              </w:rPr>
            </w:pPr>
          </w:p>
        </w:tc>
        <w:tc>
          <w:tcPr>
            <w:tcW w:w="6546" w:type="dxa"/>
          </w:tcPr>
          <w:p w14:paraId="784061C0" w14:textId="77777777" w:rsidR="00EB77E3" w:rsidRPr="00A21179" w:rsidRDefault="6A1A0A55" w:rsidP="6A1A0A55">
            <w:pPr>
              <w:spacing w:line="276" w:lineRule="auto"/>
              <w:rPr>
                <w:sz w:val="24"/>
                <w:szCs w:val="24"/>
              </w:rPr>
            </w:pPr>
            <w:r w:rsidRPr="6A1A0A55">
              <w:rPr>
                <w:sz w:val="24"/>
                <w:szCs w:val="24"/>
              </w:rPr>
              <w:t xml:space="preserve">2.Korzystanie z arkuszy kalkulacyjnych </w:t>
            </w:r>
          </w:p>
        </w:tc>
      </w:tr>
      <w:tr w:rsidR="00EB77E3" w:rsidRPr="00A21179" w14:paraId="09C943FF" w14:textId="77777777" w:rsidTr="2F9C0738">
        <w:tc>
          <w:tcPr>
            <w:tcW w:w="2776" w:type="dxa"/>
            <w:vMerge/>
          </w:tcPr>
          <w:p w14:paraId="7EF8AE9F" w14:textId="77777777" w:rsidR="00EB77E3" w:rsidRPr="00A21179" w:rsidRDefault="00EB77E3" w:rsidP="00A21179">
            <w:pPr>
              <w:spacing w:line="276" w:lineRule="auto"/>
              <w:jc w:val="both"/>
              <w:rPr>
                <w:bCs/>
                <w:sz w:val="24"/>
                <w:szCs w:val="24"/>
              </w:rPr>
            </w:pPr>
          </w:p>
        </w:tc>
        <w:tc>
          <w:tcPr>
            <w:tcW w:w="6546" w:type="dxa"/>
          </w:tcPr>
          <w:p w14:paraId="2550047F" w14:textId="77777777" w:rsidR="00EB77E3" w:rsidRPr="00A21179" w:rsidRDefault="6A1A0A55" w:rsidP="6A1A0A55">
            <w:pPr>
              <w:spacing w:line="276" w:lineRule="auto"/>
              <w:rPr>
                <w:sz w:val="24"/>
                <w:szCs w:val="24"/>
              </w:rPr>
            </w:pPr>
            <w:r w:rsidRPr="6A1A0A55">
              <w:rPr>
                <w:sz w:val="24"/>
                <w:szCs w:val="24"/>
              </w:rPr>
              <w:t xml:space="preserve">3.Korzystanie z oprogramowania do edytowania zdjęć, plików video lub audio </w:t>
            </w:r>
          </w:p>
        </w:tc>
      </w:tr>
      <w:tr w:rsidR="00EB77E3" w:rsidRPr="00A21179" w14:paraId="14C12D3E" w14:textId="77777777" w:rsidTr="2F9C0738">
        <w:tc>
          <w:tcPr>
            <w:tcW w:w="2776" w:type="dxa"/>
          </w:tcPr>
          <w:p w14:paraId="09424889" w14:textId="77777777" w:rsidR="00EB77E3" w:rsidRPr="00A21179" w:rsidRDefault="6A1A0A55" w:rsidP="6A1A0A55">
            <w:pPr>
              <w:spacing w:line="276" w:lineRule="auto"/>
              <w:jc w:val="both"/>
              <w:rPr>
                <w:sz w:val="24"/>
                <w:szCs w:val="24"/>
              </w:rPr>
            </w:pPr>
            <w:r w:rsidRPr="6A1A0A55">
              <w:rPr>
                <w:sz w:val="24"/>
                <w:szCs w:val="24"/>
              </w:rPr>
              <w:t>UMIEJĘTNOŚĆ KORZYSTANIA Z USŁUG PUBLICZNYCH</w:t>
            </w:r>
          </w:p>
        </w:tc>
        <w:tc>
          <w:tcPr>
            <w:tcW w:w="6546" w:type="dxa"/>
          </w:tcPr>
          <w:p w14:paraId="4EE55A67" w14:textId="77777777" w:rsidR="00EB77E3" w:rsidRPr="00A21179" w:rsidRDefault="2F9C0738" w:rsidP="2F9C0738">
            <w:pPr>
              <w:spacing w:line="276" w:lineRule="auto"/>
              <w:rPr>
                <w:sz w:val="24"/>
                <w:szCs w:val="24"/>
              </w:rPr>
            </w:pPr>
            <w:r w:rsidRPr="2F9C0738">
              <w:rPr>
                <w:sz w:val="24"/>
                <w:szCs w:val="24"/>
              </w:rPr>
              <w:t>1.Założenie konta w ePUAP i profilu zaufanego</w:t>
            </w:r>
          </w:p>
          <w:p w14:paraId="4FCA08D2" w14:textId="77777777" w:rsidR="00EB77E3" w:rsidRPr="00A21179" w:rsidRDefault="6A1A0A55" w:rsidP="6A1A0A55">
            <w:pPr>
              <w:spacing w:line="276" w:lineRule="auto"/>
              <w:rPr>
                <w:sz w:val="24"/>
                <w:szCs w:val="24"/>
              </w:rPr>
            </w:pPr>
            <w:r w:rsidRPr="6A1A0A55">
              <w:rPr>
                <w:sz w:val="24"/>
                <w:szCs w:val="24"/>
              </w:rPr>
              <w:t>2. Wykorzystanie profilu zaufanego</w:t>
            </w:r>
          </w:p>
        </w:tc>
      </w:tr>
    </w:tbl>
    <w:p w14:paraId="51F16BE7" w14:textId="77777777" w:rsidR="00EB77E3" w:rsidRPr="00A21179" w:rsidRDefault="00EB77E3" w:rsidP="00A21179">
      <w:pPr>
        <w:spacing w:line="276" w:lineRule="auto"/>
        <w:jc w:val="both"/>
        <w:rPr>
          <w:sz w:val="24"/>
          <w:szCs w:val="24"/>
        </w:rPr>
      </w:pPr>
    </w:p>
    <w:p w14:paraId="35C56897" w14:textId="1E896751" w:rsidR="00EB77E3" w:rsidRPr="00A21179" w:rsidRDefault="2F9C0738" w:rsidP="2F9C0738">
      <w:pPr>
        <w:spacing w:after="0" w:line="276" w:lineRule="auto"/>
        <w:ind w:left="708"/>
        <w:jc w:val="both"/>
        <w:rPr>
          <w:sz w:val="24"/>
          <w:szCs w:val="24"/>
        </w:rPr>
      </w:pPr>
      <w:r w:rsidRPr="2F9C0738">
        <w:rPr>
          <w:sz w:val="24"/>
          <w:szCs w:val="24"/>
        </w:rPr>
        <w:t xml:space="preserve">Grantobiorca musi zapewnić, że każda osoba przeszkolona w ramach mikroprojektu uzyska co najmniej podstawowy poziom kompetencji cyfrowych w toku szkoleń tematycznych wymienionych w punkcie III </w:t>
      </w:r>
      <w:r w:rsidRPr="2F9C0738">
        <w:rPr>
          <w:i/>
          <w:iCs/>
          <w:sz w:val="24"/>
          <w:szCs w:val="24"/>
        </w:rPr>
        <w:t>Standardu</w:t>
      </w:r>
      <w:r w:rsidRPr="2F9C0738">
        <w:rPr>
          <w:sz w:val="24"/>
          <w:szCs w:val="24"/>
        </w:rPr>
        <w:t>.</w:t>
      </w:r>
    </w:p>
    <w:p w14:paraId="714A435E" w14:textId="73E3BEEC" w:rsidR="00EB77E3" w:rsidRPr="00A21179" w:rsidRDefault="6A1A0A55" w:rsidP="6A1A0A55">
      <w:pPr>
        <w:spacing w:after="0" w:line="276" w:lineRule="auto"/>
        <w:ind w:left="708"/>
        <w:jc w:val="both"/>
        <w:rPr>
          <w:sz w:val="24"/>
          <w:szCs w:val="24"/>
        </w:rPr>
      </w:pPr>
      <w:r w:rsidRPr="6A1A0A55">
        <w:rPr>
          <w:sz w:val="24"/>
          <w:szCs w:val="24"/>
        </w:rPr>
        <w:t xml:space="preserve">Każdy scenariusz szkolenia opracowany przez operatora grantów musi uwzględnić nabycie podstawowych kompetencji cyfrowych niezależnie od obszaru tematycznego szkolenia. Zatem scenariusz musi przewidywać wykształcenie co najmniej jednej, wybranej przez operatora, umiejętności w każdej z kategorii wymienionych w powyższej tabeli. Wybrana umiejętność powinna być naturalnym elementem scenariusza, pasować do kontekstu tematyki. Przykładowo: korzystanie z poczty elektronicznej naturalnie wspiera zadanie rejestracji w serwisie społecznościowym. </w:t>
      </w:r>
    </w:p>
    <w:p w14:paraId="7F234AC5" w14:textId="77777777" w:rsidR="00EB77E3" w:rsidRPr="00A21179" w:rsidRDefault="2F9C0738" w:rsidP="2F9C0738">
      <w:pPr>
        <w:pStyle w:val="Akapitzlist"/>
        <w:numPr>
          <w:ilvl w:val="0"/>
          <w:numId w:val="26"/>
        </w:numPr>
        <w:spacing w:after="0" w:line="276" w:lineRule="auto"/>
        <w:contextualSpacing w:val="0"/>
        <w:jc w:val="both"/>
        <w:rPr>
          <w:sz w:val="24"/>
          <w:szCs w:val="24"/>
        </w:rPr>
      </w:pPr>
      <w:r w:rsidRPr="2F9C0738">
        <w:rPr>
          <w:b/>
          <w:bCs/>
          <w:sz w:val="24"/>
          <w:szCs w:val="24"/>
        </w:rPr>
        <w:t>Projekt grantowy</w:t>
      </w:r>
      <w:r w:rsidRPr="2F9C0738">
        <w:rPr>
          <w:sz w:val="24"/>
          <w:szCs w:val="24"/>
        </w:rPr>
        <w:t xml:space="preserve"> – projekt, który uzyskał dofinansowanie, realizowany przez operatora grantu, służący rozwojowi kompetencji cyfrowych poprzez udzielenie grantów na przeprowadzenie szkoleń przez grantobiorców.</w:t>
      </w:r>
    </w:p>
    <w:p w14:paraId="07F85C3C" w14:textId="7925A43D" w:rsidR="00EB77E3" w:rsidRPr="00A21179" w:rsidRDefault="2F9C0738" w:rsidP="2F9C0738">
      <w:pPr>
        <w:pStyle w:val="Akapitzlist"/>
        <w:numPr>
          <w:ilvl w:val="0"/>
          <w:numId w:val="26"/>
        </w:numPr>
        <w:spacing w:after="0" w:line="276" w:lineRule="auto"/>
        <w:jc w:val="both"/>
        <w:rPr>
          <w:sz w:val="24"/>
          <w:szCs w:val="24"/>
        </w:rPr>
      </w:pPr>
      <w:r w:rsidRPr="2F9C0738">
        <w:rPr>
          <w:b/>
          <w:bCs/>
          <w:sz w:val="24"/>
          <w:szCs w:val="24"/>
        </w:rPr>
        <w:t xml:space="preserve">Scenariusz szkolenia </w:t>
      </w:r>
      <w:r w:rsidRPr="2F9C0738">
        <w:rPr>
          <w:sz w:val="24"/>
          <w:szCs w:val="24"/>
        </w:rPr>
        <w:t xml:space="preserve">– dokument opisujący zawartość szkolenia w ramach zajęć dydaktycznych prowadzonych przez instruktora, uwzgledniający wszystkie elementy wskazane w pkt.IV </w:t>
      </w:r>
      <w:r w:rsidRPr="2F9C0738">
        <w:rPr>
          <w:i/>
          <w:iCs/>
          <w:sz w:val="24"/>
          <w:szCs w:val="24"/>
        </w:rPr>
        <w:t xml:space="preserve">Standardu, </w:t>
      </w:r>
      <w:r w:rsidRPr="2F9C0738">
        <w:rPr>
          <w:sz w:val="24"/>
          <w:szCs w:val="24"/>
        </w:rPr>
        <w:t xml:space="preserve">opracowany i załączony przez operatora grantu do wniosku o dofinansowanie projektu lub po podpisaniu umowy o dofinansowanie. Operator grantu powinien przygotować co najmniej 2 scenariusze szkoleniowe z </w:t>
      </w:r>
      <w:r w:rsidRPr="2F9C0738">
        <w:rPr>
          <w:sz w:val="24"/>
          <w:szCs w:val="24"/>
        </w:rPr>
        <w:lastRenderedPageBreak/>
        <w:t xml:space="preserve">wybranych przez siebie obszarów tematycznych, w których uwzględni nabycie podstawowych kompetencji cyfrowych (patrz punkt 10 powyżej) oraz zawrze co najmniej 70% zagadnień umieszczonych w tabelach dotyczących modułów szkoleniowych, wymienionych w punkcie III </w:t>
      </w:r>
      <w:r w:rsidRPr="2F9C0738">
        <w:rPr>
          <w:i/>
          <w:iCs/>
          <w:sz w:val="24"/>
          <w:szCs w:val="24"/>
        </w:rPr>
        <w:t>Standardu.</w:t>
      </w:r>
    </w:p>
    <w:p w14:paraId="5DF7163A" w14:textId="047C6032" w:rsidR="00EB77E3" w:rsidRPr="00A21179" w:rsidRDefault="2F9C0738" w:rsidP="2F9C0738">
      <w:pPr>
        <w:pStyle w:val="Akapitzlist"/>
        <w:numPr>
          <w:ilvl w:val="0"/>
          <w:numId w:val="26"/>
        </w:numPr>
        <w:spacing w:after="0" w:line="276" w:lineRule="auto"/>
        <w:jc w:val="both"/>
        <w:rPr>
          <w:sz w:val="24"/>
          <w:szCs w:val="24"/>
        </w:rPr>
      </w:pPr>
      <w:r w:rsidRPr="2F9C0738">
        <w:rPr>
          <w:b/>
          <w:bCs/>
          <w:sz w:val="24"/>
          <w:szCs w:val="24"/>
        </w:rPr>
        <w:t>Szkolenie</w:t>
      </w:r>
      <w:r w:rsidRPr="2F9C0738">
        <w:rPr>
          <w:sz w:val="24"/>
          <w:szCs w:val="24"/>
        </w:rPr>
        <w:t xml:space="preserve"> – cykl zajęć dydaktycznych odbywających się na poziomie grantobiorcy, realizowanych w formie spotkań uczestników z instruktorem, poświęconych sprecyzowanemu tematowi, których głównym celem jest nabycie nowej lub uzupełnienie wcześniej zdobytej wiedzy i umiejętności cyfrowych.</w:t>
      </w:r>
    </w:p>
    <w:p w14:paraId="44D6551D" w14:textId="1A47706A" w:rsidR="00EB77E3" w:rsidRPr="00A21179" w:rsidRDefault="2F9C0738" w:rsidP="2F9C0738">
      <w:pPr>
        <w:pStyle w:val="Akapitzlist"/>
        <w:numPr>
          <w:ilvl w:val="0"/>
          <w:numId w:val="26"/>
        </w:numPr>
        <w:spacing w:after="0" w:line="276" w:lineRule="auto"/>
        <w:jc w:val="both"/>
        <w:rPr>
          <w:sz w:val="24"/>
          <w:szCs w:val="24"/>
        </w:rPr>
      </w:pPr>
      <w:r w:rsidRPr="2F9C0738">
        <w:rPr>
          <w:b/>
          <w:bCs/>
          <w:sz w:val="24"/>
          <w:szCs w:val="24"/>
        </w:rPr>
        <w:t>Trener</w:t>
      </w:r>
      <w:r w:rsidRPr="2F9C0738">
        <w:rPr>
          <w:sz w:val="24"/>
          <w:szCs w:val="24"/>
        </w:rPr>
        <w:t xml:space="preserve"> – osoba zaangażowana przez operatora grantu, posiadająca kompetencje wskazane w pkt. II </w:t>
      </w:r>
      <w:r w:rsidRPr="2F9C0738">
        <w:rPr>
          <w:i/>
          <w:iCs/>
          <w:sz w:val="24"/>
          <w:szCs w:val="24"/>
        </w:rPr>
        <w:t>Standardu</w:t>
      </w:r>
      <w:r w:rsidRPr="2F9C0738">
        <w:rPr>
          <w:sz w:val="24"/>
          <w:szCs w:val="24"/>
        </w:rPr>
        <w:t>, prowadząca kurs doskonalenia dla instruktorów kompetencji cyfrowych. Każdy trener będzie prowadzić kurs doskonalenia instruktorów przygotowujący do prowadzenia zajęć rozwijających kompetencje cyfrowe osób dorosłych. Liczba trenerów powinna być uzasadniona w kontekście efektywności projektu.</w:t>
      </w:r>
    </w:p>
    <w:p w14:paraId="6D8C0AFB" w14:textId="77777777" w:rsidR="00EB77E3" w:rsidRPr="00A21179" w:rsidRDefault="00EB77E3" w:rsidP="00A21179">
      <w:pPr>
        <w:pStyle w:val="Akapitzlist"/>
        <w:spacing w:line="276" w:lineRule="auto"/>
        <w:rPr>
          <w:sz w:val="24"/>
          <w:szCs w:val="24"/>
        </w:rPr>
      </w:pPr>
    </w:p>
    <w:p w14:paraId="308E2A08" w14:textId="1E47E2DB" w:rsidR="00EB77E3" w:rsidRPr="00A21179" w:rsidRDefault="00EB77E3" w:rsidP="004673F0">
      <w:pPr>
        <w:pStyle w:val="Nagwek2"/>
        <w:numPr>
          <w:ilvl w:val="0"/>
          <w:numId w:val="2"/>
        </w:numPr>
        <w:spacing w:after="240" w:line="276" w:lineRule="auto"/>
      </w:pPr>
      <w:bookmarkStart w:id="4" w:name="_Toc488672083"/>
      <w:bookmarkStart w:id="5" w:name="_Toc489540985"/>
      <w:r w:rsidRPr="00A21179">
        <w:t>CEL KONKURSU</w:t>
      </w:r>
      <w:bookmarkEnd w:id="4"/>
      <w:bookmarkEnd w:id="5"/>
    </w:p>
    <w:p w14:paraId="6FCF4581" w14:textId="3264158C" w:rsidR="00EB77E3" w:rsidRPr="00A21179" w:rsidRDefault="2F9C0738" w:rsidP="2F9C0738">
      <w:pPr>
        <w:spacing w:after="0" w:line="276" w:lineRule="auto"/>
        <w:jc w:val="both"/>
        <w:rPr>
          <w:sz w:val="24"/>
          <w:szCs w:val="24"/>
        </w:rPr>
      </w:pPr>
      <w:r w:rsidRPr="2F9C0738">
        <w:rPr>
          <w:sz w:val="24"/>
          <w:szCs w:val="24"/>
        </w:rPr>
        <w:t xml:space="preserve">Celem konkursu jest poprawa kompetencji cyfrowych społeczeństwa na tle średniej UE oraz zwiększenie wykorzystania usług e-administracji. </w:t>
      </w:r>
    </w:p>
    <w:p w14:paraId="0B5FBFD8" w14:textId="16A4F7AE" w:rsidR="00EB77E3" w:rsidRPr="00A21179" w:rsidRDefault="2F9C0738" w:rsidP="2F9C0738">
      <w:pPr>
        <w:spacing w:after="0" w:line="276" w:lineRule="auto"/>
        <w:jc w:val="both"/>
        <w:rPr>
          <w:sz w:val="24"/>
          <w:szCs w:val="24"/>
        </w:rPr>
      </w:pPr>
      <w:r w:rsidRPr="2F9C0738">
        <w:rPr>
          <w:sz w:val="24"/>
          <w:szCs w:val="24"/>
        </w:rPr>
        <w:t>Potrzeba realizacji ww. celu wynika z faktu, że odsetek osób w wieku 25-74 lat, posiadających podstawowe lub ponadpodstawowe umiejętności cyfrowe w Polsce, jest niższy niż średnio w UE, a w przypadku grupy 45-64 lat niższy nawet o ponad 20 punktów procentowych. W 2016 r. 44% obywateli Polski posiadało podstawowe lub ponadpodstawowe umiejętności cyfrowe, podczas gdy 56% nie miało żadnych lub prezentowało bardzo niskie kompetencje w tym zakresie. Wskaźnik ten plasuje Polskę na 23. miejscu w UE.</w:t>
      </w:r>
    </w:p>
    <w:p w14:paraId="734F6A01" w14:textId="77777777" w:rsidR="00EB77E3" w:rsidRPr="00A21179" w:rsidRDefault="00EB77E3" w:rsidP="00A21179">
      <w:pPr>
        <w:spacing w:after="0" w:line="276" w:lineRule="auto"/>
        <w:jc w:val="both"/>
        <w:rPr>
          <w:bCs/>
          <w:sz w:val="24"/>
          <w:szCs w:val="24"/>
        </w:rPr>
      </w:pPr>
    </w:p>
    <w:p w14:paraId="48A28C78" w14:textId="77777777" w:rsidR="00EB77E3" w:rsidRPr="00A21179" w:rsidRDefault="00EB77E3" w:rsidP="00A21179">
      <w:pPr>
        <w:spacing w:after="0" w:line="276" w:lineRule="auto"/>
        <w:jc w:val="both"/>
        <w:rPr>
          <w:bCs/>
          <w:sz w:val="24"/>
          <w:szCs w:val="24"/>
        </w:rPr>
      </w:pPr>
      <w:r w:rsidRPr="00A21179">
        <w:rPr>
          <w:bCs/>
          <w:noProof/>
          <w:sz w:val="24"/>
          <w:szCs w:val="24"/>
          <w:lang w:eastAsia="pl-PL"/>
        </w:rPr>
        <w:drawing>
          <wp:inline distT="0" distB="0" distL="0" distR="0" wp14:anchorId="03D8EFF8" wp14:editId="347AA75B">
            <wp:extent cx="5661660" cy="2895600"/>
            <wp:effectExtent l="0" t="0" r="1524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F3A4D9" w14:textId="77777777" w:rsidR="00EB77E3" w:rsidRPr="007C5C95" w:rsidRDefault="6A1A0A55" w:rsidP="00A21179">
      <w:pPr>
        <w:spacing w:after="0" w:line="276" w:lineRule="auto"/>
        <w:jc w:val="both"/>
        <w:rPr>
          <w:szCs w:val="24"/>
        </w:rPr>
      </w:pPr>
      <w:r>
        <w:t>Źródło Eurostat, 2015</w:t>
      </w:r>
    </w:p>
    <w:p w14:paraId="0407D6BA" w14:textId="77777777" w:rsidR="00EB77E3" w:rsidRPr="00A21179" w:rsidRDefault="00EB77E3" w:rsidP="00A21179">
      <w:pPr>
        <w:spacing w:after="0" w:line="276" w:lineRule="auto"/>
        <w:jc w:val="both"/>
        <w:rPr>
          <w:bCs/>
          <w:sz w:val="24"/>
          <w:szCs w:val="24"/>
        </w:rPr>
      </w:pPr>
    </w:p>
    <w:p w14:paraId="3BC55265" w14:textId="7A61A19B" w:rsidR="00EB77E3" w:rsidRPr="00A21179" w:rsidRDefault="2F9C0738" w:rsidP="2F9C0738">
      <w:pPr>
        <w:spacing w:after="0" w:line="276" w:lineRule="auto"/>
        <w:jc w:val="both"/>
        <w:rPr>
          <w:b/>
          <w:bCs/>
          <w:sz w:val="24"/>
          <w:szCs w:val="24"/>
        </w:rPr>
      </w:pPr>
      <w:r w:rsidRPr="2F9C0738">
        <w:rPr>
          <w:sz w:val="24"/>
          <w:szCs w:val="24"/>
        </w:rPr>
        <w:t xml:space="preserve">Efektem realizacji konkursu ma być rozwój kompetencji cyfrowych umożliwiający stworzenie popytu na usługi świadczone przez internet, w tym elektroniczne usługi administracji. </w:t>
      </w:r>
      <w:r w:rsidRPr="2F9C0738">
        <w:rPr>
          <w:b/>
          <w:bCs/>
          <w:sz w:val="24"/>
          <w:szCs w:val="24"/>
        </w:rPr>
        <w:t>Każdy uczestnik szkoleń uzyska w wyniku udziału w projekcie przynajmniej podstawowe kompetencje cyfrowe, rozumiane zgodnie z powyższą definicją.</w:t>
      </w:r>
    </w:p>
    <w:p w14:paraId="1BF6C8B5" w14:textId="77777777" w:rsidR="00EB77E3" w:rsidRPr="00A21179" w:rsidRDefault="00EB77E3" w:rsidP="00A21179">
      <w:pPr>
        <w:spacing w:line="276" w:lineRule="auto"/>
        <w:rPr>
          <w:sz w:val="24"/>
          <w:szCs w:val="24"/>
        </w:rPr>
      </w:pPr>
    </w:p>
    <w:p w14:paraId="657E7D53" w14:textId="6CE64789" w:rsidR="00EB77E3" w:rsidRPr="00A21179" w:rsidRDefault="00EB77E3" w:rsidP="004673F0">
      <w:pPr>
        <w:pStyle w:val="Nagwek2"/>
        <w:numPr>
          <w:ilvl w:val="0"/>
          <w:numId w:val="2"/>
        </w:numPr>
        <w:spacing w:after="240" w:line="276" w:lineRule="auto"/>
      </w:pPr>
      <w:bookmarkStart w:id="6" w:name="_Toc488672084"/>
      <w:bookmarkStart w:id="7" w:name="_Toc489540986"/>
      <w:r w:rsidRPr="00A21179">
        <w:t xml:space="preserve">OGÓLNE ZAŁOŻENIA </w:t>
      </w:r>
      <w:bookmarkEnd w:id="6"/>
      <w:r w:rsidRPr="00A21179">
        <w:t>KONKURSU</w:t>
      </w:r>
      <w:bookmarkEnd w:id="7"/>
    </w:p>
    <w:p w14:paraId="409AD47C" w14:textId="36D7CF5C" w:rsidR="00EB77E3" w:rsidRPr="00A21179" w:rsidRDefault="2F9C0738" w:rsidP="6A1A0A55">
      <w:pPr>
        <w:pStyle w:val="Akapitzlist"/>
        <w:numPr>
          <w:ilvl w:val="0"/>
          <w:numId w:val="25"/>
        </w:numPr>
        <w:spacing w:after="200" w:line="276" w:lineRule="auto"/>
        <w:jc w:val="both"/>
        <w:rPr>
          <w:sz w:val="24"/>
          <w:szCs w:val="24"/>
        </w:rPr>
      </w:pPr>
      <w:r w:rsidRPr="2F9C0738">
        <w:rPr>
          <w:sz w:val="24"/>
          <w:szCs w:val="24"/>
        </w:rPr>
        <w:t>Planowana alokacja na konkurs wynosi 160 mln zł.</w:t>
      </w:r>
    </w:p>
    <w:p w14:paraId="0ED67224" w14:textId="77777777" w:rsidR="00EB77E3" w:rsidRPr="00A21179" w:rsidRDefault="2F9C0738" w:rsidP="6A1A0A55">
      <w:pPr>
        <w:pStyle w:val="Akapitzlist"/>
        <w:numPr>
          <w:ilvl w:val="0"/>
          <w:numId w:val="25"/>
        </w:numPr>
        <w:spacing w:after="200" w:line="276" w:lineRule="auto"/>
        <w:jc w:val="both"/>
        <w:rPr>
          <w:sz w:val="24"/>
          <w:szCs w:val="24"/>
        </w:rPr>
      </w:pPr>
      <w:r w:rsidRPr="2F9C0738">
        <w:rPr>
          <w:sz w:val="24"/>
          <w:szCs w:val="24"/>
        </w:rPr>
        <w:t>Maksymalny poziom dofinansowania projektu grantowego wynosi 99% (minimalny wkład własny operatora 1% kosztów kwalifikowanych).</w:t>
      </w:r>
    </w:p>
    <w:p w14:paraId="53E5816E" w14:textId="173B962E" w:rsidR="00EB77E3" w:rsidRPr="00A21179" w:rsidRDefault="2F9C0738" w:rsidP="2F9C0738">
      <w:pPr>
        <w:pStyle w:val="Akapitzlist"/>
        <w:numPr>
          <w:ilvl w:val="0"/>
          <w:numId w:val="25"/>
        </w:numPr>
        <w:spacing w:after="200" w:line="276" w:lineRule="auto"/>
        <w:jc w:val="both"/>
        <w:rPr>
          <w:sz w:val="24"/>
          <w:szCs w:val="24"/>
        </w:rPr>
      </w:pPr>
      <w:r w:rsidRPr="2F9C0738">
        <w:rPr>
          <w:sz w:val="24"/>
          <w:szCs w:val="24"/>
        </w:rPr>
        <w:t>Konkurs jest realizowany na terenie Polski, która została podzielona na 8 następujących obszarów konkursowych (grupy 1-3 województw):</w:t>
      </w:r>
    </w:p>
    <w:tbl>
      <w:tblPr>
        <w:tblStyle w:val="Tabela-Siatka"/>
        <w:tblW w:w="9067" w:type="dxa"/>
        <w:tblLook w:val="04A0" w:firstRow="1" w:lastRow="0" w:firstColumn="1" w:lastColumn="0" w:noHBand="0" w:noVBand="1"/>
      </w:tblPr>
      <w:tblGrid>
        <w:gridCol w:w="460"/>
        <w:gridCol w:w="4922"/>
        <w:gridCol w:w="2268"/>
        <w:gridCol w:w="1417"/>
      </w:tblGrid>
      <w:tr w:rsidR="00EB77E3" w:rsidRPr="00A21179" w14:paraId="213C2EDF" w14:textId="77777777" w:rsidTr="2F9C0738">
        <w:trPr>
          <w:trHeight w:val="395"/>
        </w:trPr>
        <w:tc>
          <w:tcPr>
            <w:tcW w:w="460" w:type="dxa"/>
            <w:noWrap/>
            <w:hideMark/>
          </w:tcPr>
          <w:p w14:paraId="26A33533" w14:textId="77777777" w:rsidR="00EB77E3" w:rsidRPr="00A21179" w:rsidRDefault="2F9C0738" w:rsidP="00A21179">
            <w:pPr>
              <w:spacing w:after="160" w:line="276" w:lineRule="auto"/>
            </w:pPr>
            <w:r>
              <w:t> </w:t>
            </w:r>
          </w:p>
        </w:tc>
        <w:tc>
          <w:tcPr>
            <w:tcW w:w="4922" w:type="dxa"/>
            <w:hideMark/>
          </w:tcPr>
          <w:p w14:paraId="5E3CB001" w14:textId="3BCA7798" w:rsidR="00EB77E3" w:rsidRPr="00A21179" w:rsidRDefault="2F9C0738" w:rsidP="2F9C0738">
            <w:pPr>
              <w:spacing w:after="160" w:line="276" w:lineRule="auto"/>
              <w:rPr>
                <w:b/>
                <w:bCs/>
              </w:rPr>
            </w:pPr>
            <w:r w:rsidRPr="2F9C0738">
              <w:rPr>
                <w:b/>
                <w:bCs/>
              </w:rPr>
              <w:t>obszar</w:t>
            </w:r>
          </w:p>
        </w:tc>
        <w:tc>
          <w:tcPr>
            <w:tcW w:w="2268" w:type="dxa"/>
            <w:hideMark/>
          </w:tcPr>
          <w:p w14:paraId="59390555" w14:textId="77777777" w:rsidR="00EB77E3" w:rsidRPr="00A21179" w:rsidRDefault="6A1A0A55" w:rsidP="6A1A0A55">
            <w:pPr>
              <w:spacing w:after="160" w:line="276" w:lineRule="auto"/>
              <w:rPr>
                <w:b/>
                <w:bCs/>
              </w:rPr>
            </w:pPr>
            <w:r w:rsidRPr="6A1A0A55">
              <w:rPr>
                <w:b/>
                <w:bCs/>
              </w:rPr>
              <w:t>ludność w wieku 25+</w:t>
            </w:r>
          </w:p>
        </w:tc>
        <w:tc>
          <w:tcPr>
            <w:tcW w:w="1417" w:type="dxa"/>
            <w:hideMark/>
          </w:tcPr>
          <w:p w14:paraId="7B8E6817" w14:textId="77777777" w:rsidR="00EB77E3" w:rsidRPr="00A21179" w:rsidRDefault="6A1A0A55" w:rsidP="6A1A0A55">
            <w:pPr>
              <w:spacing w:after="160" w:line="276" w:lineRule="auto"/>
              <w:rPr>
                <w:b/>
                <w:bCs/>
              </w:rPr>
            </w:pPr>
            <w:r w:rsidRPr="6A1A0A55">
              <w:rPr>
                <w:b/>
                <w:bCs/>
              </w:rPr>
              <w:t>alokacja</w:t>
            </w:r>
          </w:p>
        </w:tc>
      </w:tr>
      <w:tr w:rsidR="00EB77E3" w:rsidRPr="00A21179" w14:paraId="61A1415B" w14:textId="77777777" w:rsidTr="2F9C0738">
        <w:trPr>
          <w:trHeight w:val="288"/>
        </w:trPr>
        <w:tc>
          <w:tcPr>
            <w:tcW w:w="460" w:type="dxa"/>
            <w:noWrap/>
            <w:hideMark/>
          </w:tcPr>
          <w:p w14:paraId="1CDEE5E0" w14:textId="77777777" w:rsidR="00EB77E3" w:rsidRPr="00A21179" w:rsidRDefault="2F9C0738" w:rsidP="2F9C0738">
            <w:pPr>
              <w:spacing w:after="160" w:line="276" w:lineRule="auto"/>
              <w:rPr>
                <w:b/>
                <w:bCs/>
              </w:rPr>
            </w:pPr>
            <w:r w:rsidRPr="2F9C0738">
              <w:rPr>
                <w:b/>
                <w:bCs/>
              </w:rPr>
              <w:t>1</w:t>
            </w:r>
          </w:p>
        </w:tc>
        <w:tc>
          <w:tcPr>
            <w:tcW w:w="4922" w:type="dxa"/>
            <w:noWrap/>
            <w:hideMark/>
          </w:tcPr>
          <w:p w14:paraId="2E257314" w14:textId="77777777" w:rsidR="00EB77E3" w:rsidRPr="00A21179" w:rsidRDefault="6A1A0A55" w:rsidP="00A21179">
            <w:pPr>
              <w:spacing w:after="160" w:line="276" w:lineRule="auto"/>
            </w:pPr>
            <w:r>
              <w:t>mazowieckie</w:t>
            </w:r>
          </w:p>
        </w:tc>
        <w:tc>
          <w:tcPr>
            <w:tcW w:w="2268" w:type="dxa"/>
            <w:noWrap/>
            <w:hideMark/>
          </w:tcPr>
          <w:p w14:paraId="6DBCA2A6" w14:textId="4BC33A12" w:rsidR="00EB77E3" w:rsidRPr="00A21179" w:rsidRDefault="2F9C0738" w:rsidP="00A21179">
            <w:pPr>
              <w:spacing w:after="160" w:line="276" w:lineRule="auto"/>
            </w:pPr>
            <w:r>
              <w:t>3 960 569</w:t>
            </w:r>
          </w:p>
        </w:tc>
        <w:tc>
          <w:tcPr>
            <w:tcW w:w="1417" w:type="dxa"/>
            <w:noWrap/>
            <w:hideMark/>
          </w:tcPr>
          <w:p w14:paraId="78B8B915" w14:textId="77777777" w:rsidR="00EB77E3" w:rsidRPr="00A21179" w:rsidRDefault="2F9C0738" w:rsidP="00A21179">
            <w:pPr>
              <w:spacing w:after="160" w:line="276" w:lineRule="auto"/>
            </w:pPr>
            <w:r>
              <w:t>22 283 358</w:t>
            </w:r>
          </w:p>
        </w:tc>
      </w:tr>
      <w:tr w:rsidR="00EB77E3" w:rsidRPr="00A21179" w14:paraId="7279EBAB" w14:textId="77777777" w:rsidTr="2F9C0738">
        <w:trPr>
          <w:trHeight w:val="288"/>
        </w:trPr>
        <w:tc>
          <w:tcPr>
            <w:tcW w:w="460" w:type="dxa"/>
            <w:noWrap/>
            <w:hideMark/>
          </w:tcPr>
          <w:p w14:paraId="02551B1A" w14:textId="77777777" w:rsidR="00EB77E3" w:rsidRPr="00A21179" w:rsidRDefault="2F9C0738" w:rsidP="2F9C0738">
            <w:pPr>
              <w:spacing w:after="160" w:line="276" w:lineRule="auto"/>
              <w:rPr>
                <w:b/>
                <w:bCs/>
              </w:rPr>
            </w:pPr>
            <w:r w:rsidRPr="2F9C0738">
              <w:rPr>
                <w:b/>
                <w:bCs/>
              </w:rPr>
              <w:t>2</w:t>
            </w:r>
          </w:p>
        </w:tc>
        <w:tc>
          <w:tcPr>
            <w:tcW w:w="4922" w:type="dxa"/>
            <w:noWrap/>
            <w:hideMark/>
          </w:tcPr>
          <w:p w14:paraId="15FD5C29" w14:textId="77777777" w:rsidR="00EB77E3" w:rsidRPr="00A21179" w:rsidRDefault="6A1A0A55" w:rsidP="00A21179">
            <w:pPr>
              <w:spacing w:after="160" w:line="276" w:lineRule="auto"/>
            </w:pPr>
            <w:r>
              <w:t>śląskie, opolskie</w:t>
            </w:r>
          </w:p>
        </w:tc>
        <w:tc>
          <w:tcPr>
            <w:tcW w:w="2268" w:type="dxa"/>
            <w:noWrap/>
            <w:hideMark/>
          </w:tcPr>
          <w:p w14:paraId="33C54EB7" w14:textId="4FFCD9D1" w:rsidR="00EB77E3" w:rsidRPr="00A21179" w:rsidRDefault="2F9C0738" w:rsidP="00A21179">
            <w:pPr>
              <w:spacing w:after="160" w:line="276" w:lineRule="auto"/>
            </w:pPr>
            <w:r>
              <w:t>4 210 011</w:t>
            </w:r>
          </w:p>
        </w:tc>
        <w:tc>
          <w:tcPr>
            <w:tcW w:w="1417" w:type="dxa"/>
            <w:noWrap/>
            <w:hideMark/>
          </w:tcPr>
          <w:p w14:paraId="33698757" w14:textId="77777777" w:rsidR="00EB77E3" w:rsidRPr="00A21179" w:rsidRDefault="2F9C0738" w:rsidP="00A21179">
            <w:pPr>
              <w:spacing w:after="160" w:line="276" w:lineRule="auto"/>
            </w:pPr>
            <w:r>
              <w:t>23 686 794</w:t>
            </w:r>
          </w:p>
        </w:tc>
      </w:tr>
      <w:tr w:rsidR="00EB77E3" w:rsidRPr="00A21179" w14:paraId="735A1135" w14:textId="77777777" w:rsidTr="2F9C0738">
        <w:trPr>
          <w:trHeight w:val="288"/>
        </w:trPr>
        <w:tc>
          <w:tcPr>
            <w:tcW w:w="460" w:type="dxa"/>
            <w:noWrap/>
            <w:hideMark/>
          </w:tcPr>
          <w:p w14:paraId="4A5301DF" w14:textId="77777777" w:rsidR="00EB77E3" w:rsidRPr="00A21179" w:rsidRDefault="2F9C0738" w:rsidP="2F9C0738">
            <w:pPr>
              <w:spacing w:after="160" w:line="276" w:lineRule="auto"/>
              <w:rPr>
                <w:b/>
                <w:bCs/>
              </w:rPr>
            </w:pPr>
            <w:r w:rsidRPr="2F9C0738">
              <w:rPr>
                <w:b/>
                <w:bCs/>
              </w:rPr>
              <w:t>3</w:t>
            </w:r>
          </w:p>
        </w:tc>
        <w:tc>
          <w:tcPr>
            <w:tcW w:w="4922" w:type="dxa"/>
            <w:noWrap/>
            <w:hideMark/>
          </w:tcPr>
          <w:p w14:paraId="6D7BA080" w14:textId="77777777" w:rsidR="00EB77E3" w:rsidRPr="00A21179" w:rsidRDefault="6A1A0A55" w:rsidP="00A21179">
            <w:pPr>
              <w:spacing w:after="160" w:line="276" w:lineRule="auto"/>
            </w:pPr>
            <w:r>
              <w:t>pomorskie, warmińsko-mazurskie, podlaskie</w:t>
            </w:r>
          </w:p>
        </w:tc>
        <w:tc>
          <w:tcPr>
            <w:tcW w:w="2268" w:type="dxa"/>
            <w:noWrap/>
            <w:hideMark/>
          </w:tcPr>
          <w:p w14:paraId="3AC93C32" w14:textId="37778349" w:rsidR="00EB77E3" w:rsidRPr="00A21179" w:rsidRDefault="2F9C0738" w:rsidP="00A21179">
            <w:pPr>
              <w:spacing w:after="160" w:line="276" w:lineRule="auto"/>
            </w:pPr>
            <w:r>
              <w:t>3 600 283</w:t>
            </w:r>
          </w:p>
        </w:tc>
        <w:tc>
          <w:tcPr>
            <w:tcW w:w="1417" w:type="dxa"/>
            <w:noWrap/>
            <w:hideMark/>
          </w:tcPr>
          <w:p w14:paraId="55172101" w14:textId="77777777" w:rsidR="00EB77E3" w:rsidRPr="00A21179" w:rsidRDefault="2F9C0738" w:rsidP="00A21179">
            <w:pPr>
              <w:spacing w:after="160" w:line="276" w:lineRule="auto"/>
            </w:pPr>
            <w:r>
              <w:t>20 256 280</w:t>
            </w:r>
          </w:p>
        </w:tc>
      </w:tr>
      <w:tr w:rsidR="00EB77E3" w:rsidRPr="00A21179" w14:paraId="10E9A672" w14:textId="77777777" w:rsidTr="2F9C0738">
        <w:trPr>
          <w:trHeight w:val="288"/>
        </w:trPr>
        <w:tc>
          <w:tcPr>
            <w:tcW w:w="460" w:type="dxa"/>
            <w:noWrap/>
            <w:hideMark/>
          </w:tcPr>
          <w:p w14:paraId="61530308" w14:textId="77777777" w:rsidR="00EB77E3" w:rsidRPr="00A21179" w:rsidRDefault="2F9C0738" w:rsidP="2F9C0738">
            <w:pPr>
              <w:spacing w:after="160" w:line="276" w:lineRule="auto"/>
              <w:rPr>
                <w:b/>
                <w:bCs/>
              </w:rPr>
            </w:pPr>
            <w:r w:rsidRPr="2F9C0738">
              <w:rPr>
                <w:b/>
                <w:bCs/>
              </w:rPr>
              <w:t>4</w:t>
            </w:r>
          </w:p>
        </w:tc>
        <w:tc>
          <w:tcPr>
            <w:tcW w:w="4922" w:type="dxa"/>
            <w:noWrap/>
            <w:hideMark/>
          </w:tcPr>
          <w:p w14:paraId="48A82F95" w14:textId="77777777" w:rsidR="00EB77E3" w:rsidRPr="00A21179" w:rsidRDefault="6A1A0A55" w:rsidP="00A21179">
            <w:pPr>
              <w:spacing w:after="160" w:line="276" w:lineRule="auto"/>
            </w:pPr>
            <w:r>
              <w:t>wielkopolskie, zachodniopomorskie</w:t>
            </w:r>
          </w:p>
        </w:tc>
        <w:tc>
          <w:tcPr>
            <w:tcW w:w="2268" w:type="dxa"/>
            <w:noWrap/>
            <w:hideMark/>
          </w:tcPr>
          <w:p w14:paraId="7736539F" w14:textId="2F5B7CBF" w:rsidR="00EB77E3" w:rsidRPr="00A21179" w:rsidRDefault="2F9C0738" w:rsidP="00A21179">
            <w:pPr>
              <w:spacing w:after="160" w:line="276" w:lineRule="auto"/>
            </w:pPr>
            <w:r>
              <w:t>3 802 979</w:t>
            </w:r>
          </w:p>
        </w:tc>
        <w:tc>
          <w:tcPr>
            <w:tcW w:w="1417" w:type="dxa"/>
            <w:noWrap/>
            <w:hideMark/>
          </w:tcPr>
          <w:p w14:paraId="7A32FB8F" w14:textId="77777777" w:rsidR="00EB77E3" w:rsidRPr="00A21179" w:rsidRDefault="2F9C0738" w:rsidP="00A21179">
            <w:pPr>
              <w:spacing w:after="160" w:line="276" w:lineRule="auto"/>
            </w:pPr>
            <w:r>
              <w:t>21 396 709</w:t>
            </w:r>
          </w:p>
        </w:tc>
      </w:tr>
      <w:tr w:rsidR="00EB77E3" w:rsidRPr="00A21179" w14:paraId="414329A9" w14:textId="77777777" w:rsidTr="2F9C0738">
        <w:trPr>
          <w:trHeight w:val="288"/>
        </w:trPr>
        <w:tc>
          <w:tcPr>
            <w:tcW w:w="460" w:type="dxa"/>
            <w:noWrap/>
            <w:hideMark/>
          </w:tcPr>
          <w:p w14:paraId="6EA322E0" w14:textId="77777777" w:rsidR="00EB77E3" w:rsidRPr="00A21179" w:rsidRDefault="2F9C0738" w:rsidP="2F9C0738">
            <w:pPr>
              <w:spacing w:after="160" w:line="276" w:lineRule="auto"/>
              <w:rPr>
                <w:b/>
                <w:bCs/>
              </w:rPr>
            </w:pPr>
            <w:r w:rsidRPr="2F9C0738">
              <w:rPr>
                <w:b/>
                <w:bCs/>
              </w:rPr>
              <w:t>5</w:t>
            </w:r>
          </w:p>
        </w:tc>
        <w:tc>
          <w:tcPr>
            <w:tcW w:w="4922" w:type="dxa"/>
            <w:noWrap/>
            <w:hideMark/>
          </w:tcPr>
          <w:p w14:paraId="037DE5D0" w14:textId="77777777" w:rsidR="00EB77E3" w:rsidRPr="00A21179" w:rsidRDefault="6A1A0A55" w:rsidP="00A21179">
            <w:pPr>
              <w:spacing w:after="160" w:line="276" w:lineRule="auto"/>
            </w:pPr>
            <w:r>
              <w:t>kujawsko-pomorskie, łódzkie</w:t>
            </w:r>
          </w:p>
        </w:tc>
        <w:tc>
          <w:tcPr>
            <w:tcW w:w="2268" w:type="dxa"/>
            <w:noWrap/>
            <w:hideMark/>
          </w:tcPr>
          <w:p w14:paraId="0FE6088C" w14:textId="537BD87D" w:rsidR="00EB77E3" w:rsidRPr="00A21179" w:rsidRDefault="2F9C0738" w:rsidP="00A21179">
            <w:pPr>
              <w:spacing w:after="160" w:line="276" w:lineRule="auto"/>
            </w:pPr>
            <w:r>
              <w:t>3 405 967</w:t>
            </w:r>
          </w:p>
        </w:tc>
        <w:tc>
          <w:tcPr>
            <w:tcW w:w="1417" w:type="dxa"/>
            <w:noWrap/>
            <w:hideMark/>
          </w:tcPr>
          <w:p w14:paraId="06E2AE3E" w14:textId="77777777" w:rsidR="00EB77E3" w:rsidRPr="00A21179" w:rsidRDefault="2F9C0738" w:rsidP="00A21179">
            <w:pPr>
              <w:spacing w:after="160" w:line="276" w:lineRule="auto"/>
            </w:pPr>
            <w:r>
              <w:t>19 163 000</w:t>
            </w:r>
          </w:p>
        </w:tc>
      </w:tr>
      <w:tr w:rsidR="00EB77E3" w:rsidRPr="00A21179" w14:paraId="73A307EA" w14:textId="77777777" w:rsidTr="2F9C0738">
        <w:trPr>
          <w:trHeight w:val="288"/>
        </w:trPr>
        <w:tc>
          <w:tcPr>
            <w:tcW w:w="460" w:type="dxa"/>
            <w:noWrap/>
            <w:hideMark/>
          </w:tcPr>
          <w:p w14:paraId="48A20785" w14:textId="77777777" w:rsidR="00EB77E3" w:rsidRPr="00A21179" w:rsidRDefault="2F9C0738" w:rsidP="2F9C0738">
            <w:pPr>
              <w:spacing w:after="160" w:line="276" w:lineRule="auto"/>
              <w:rPr>
                <w:b/>
                <w:bCs/>
              </w:rPr>
            </w:pPr>
            <w:r w:rsidRPr="2F9C0738">
              <w:rPr>
                <w:b/>
                <w:bCs/>
              </w:rPr>
              <w:t>6</w:t>
            </w:r>
          </w:p>
        </w:tc>
        <w:tc>
          <w:tcPr>
            <w:tcW w:w="4922" w:type="dxa"/>
            <w:noWrap/>
            <w:hideMark/>
          </w:tcPr>
          <w:p w14:paraId="0B074BF7" w14:textId="77777777" w:rsidR="00EB77E3" w:rsidRPr="00A21179" w:rsidRDefault="6A1A0A55" w:rsidP="00A21179">
            <w:pPr>
              <w:spacing w:after="160" w:line="276" w:lineRule="auto"/>
            </w:pPr>
            <w:r>
              <w:t>dolnośląskie, lubuskie</w:t>
            </w:r>
          </w:p>
        </w:tc>
        <w:tc>
          <w:tcPr>
            <w:tcW w:w="2268" w:type="dxa"/>
            <w:noWrap/>
            <w:hideMark/>
          </w:tcPr>
          <w:p w14:paraId="31FA039F" w14:textId="75FAF51B" w:rsidR="00EB77E3" w:rsidRPr="00A21179" w:rsidRDefault="2F9C0738" w:rsidP="00A21179">
            <w:pPr>
              <w:spacing w:after="160" w:line="276" w:lineRule="auto"/>
            </w:pPr>
            <w:r>
              <w:t>2 949 963</w:t>
            </w:r>
          </w:p>
        </w:tc>
        <w:tc>
          <w:tcPr>
            <w:tcW w:w="1417" w:type="dxa"/>
            <w:noWrap/>
            <w:hideMark/>
          </w:tcPr>
          <w:p w14:paraId="5F69A9C6" w14:textId="77777777" w:rsidR="00EB77E3" w:rsidRPr="00A21179" w:rsidRDefault="2F9C0738" w:rsidP="00A21179">
            <w:pPr>
              <w:spacing w:after="160" w:line="276" w:lineRule="auto"/>
            </w:pPr>
            <w:r>
              <w:t>16 597 383</w:t>
            </w:r>
          </w:p>
        </w:tc>
      </w:tr>
      <w:tr w:rsidR="00EB77E3" w:rsidRPr="00A21179" w14:paraId="2D33B3EF" w14:textId="77777777" w:rsidTr="2F9C0738">
        <w:trPr>
          <w:trHeight w:val="288"/>
        </w:trPr>
        <w:tc>
          <w:tcPr>
            <w:tcW w:w="460" w:type="dxa"/>
            <w:noWrap/>
            <w:hideMark/>
          </w:tcPr>
          <w:p w14:paraId="507386EE" w14:textId="77777777" w:rsidR="00EB77E3" w:rsidRPr="00A21179" w:rsidRDefault="2F9C0738" w:rsidP="2F9C0738">
            <w:pPr>
              <w:spacing w:after="160" w:line="276" w:lineRule="auto"/>
              <w:rPr>
                <w:b/>
                <w:bCs/>
              </w:rPr>
            </w:pPr>
            <w:r w:rsidRPr="2F9C0738">
              <w:rPr>
                <w:b/>
                <w:bCs/>
              </w:rPr>
              <w:t>7</w:t>
            </w:r>
          </w:p>
        </w:tc>
        <w:tc>
          <w:tcPr>
            <w:tcW w:w="4922" w:type="dxa"/>
            <w:noWrap/>
            <w:hideMark/>
          </w:tcPr>
          <w:p w14:paraId="7B0C3A17" w14:textId="77777777" w:rsidR="00EB77E3" w:rsidRPr="00A21179" w:rsidRDefault="6A1A0A55" w:rsidP="00A21179">
            <w:pPr>
              <w:spacing w:after="160" w:line="276" w:lineRule="auto"/>
            </w:pPr>
            <w:r>
              <w:t>lubelskie, podkarpackie</w:t>
            </w:r>
          </w:p>
        </w:tc>
        <w:tc>
          <w:tcPr>
            <w:tcW w:w="2268" w:type="dxa"/>
            <w:noWrap/>
            <w:hideMark/>
          </w:tcPr>
          <w:p w14:paraId="1F1D7832" w14:textId="761EF0EE" w:rsidR="00EB77E3" w:rsidRPr="00A21179" w:rsidRDefault="2F9C0738" w:rsidP="00A21179">
            <w:pPr>
              <w:spacing w:after="160" w:line="276" w:lineRule="auto"/>
            </w:pPr>
            <w:r>
              <w:t>3 113 027</w:t>
            </w:r>
          </w:p>
        </w:tc>
        <w:tc>
          <w:tcPr>
            <w:tcW w:w="1417" w:type="dxa"/>
            <w:noWrap/>
            <w:hideMark/>
          </w:tcPr>
          <w:p w14:paraId="4898E91C" w14:textId="77777777" w:rsidR="00EB77E3" w:rsidRPr="00A21179" w:rsidRDefault="2F9C0738" w:rsidP="00A21179">
            <w:pPr>
              <w:spacing w:after="160" w:line="276" w:lineRule="auto"/>
            </w:pPr>
            <w:r>
              <w:t>17 514 831</w:t>
            </w:r>
          </w:p>
        </w:tc>
      </w:tr>
      <w:tr w:rsidR="00EB77E3" w:rsidRPr="00A21179" w14:paraId="46D33A22" w14:textId="77777777" w:rsidTr="2F9C0738">
        <w:trPr>
          <w:trHeight w:val="288"/>
        </w:trPr>
        <w:tc>
          <w:tcPr>
            <w:tcW w:w="460" w:type="dxa"/>
            <w:noWrap/>
            <w:hideMark/>
          </w:tcPr>
          <w:p w14:paraId="338AACB8" w14:textId="77777777" w:rsidR="00EB77E3" w:rsidRPr="00A21179" w:rsidRDefault="2F9C0738" w:rsidP="2F9C0738">
            <w:pPr>
              <w:spacing w:after="160" w:line="276" w:lineRule="auto"/>
              <w:rPr>
                <w:b/>
                <w:bCs/>
              </w:rPr>
            </w:pPr>
            <w:r w:rsidRPr="2F9C0738">
              <w:rPr>
                <w:b/>
                <w:bCs/>
              </w:rPr>
              <w:t>8</w:t>
            </w:r>
          </w:p>
        </w:tc>
        <w:tc>
          <w:tcPr>
            <w:tcW w:w="4922" w:type="dxa"/>
            <w:noWrap/>
            <w:hideMark/>
          </w:tcPr>
          <w:p w14:paraId="6A10E0F7" w14:textId="77777777" w:rsidR="00EB77E3" w:rsidRPr="00A21179" w:rsidRDefault="6A1A0A55" w:rsidP="00A21179">
            <w:pPr>
              <w:spacing w:after="160" w:line="276" w:lineRule="auto"/>
            </w:pPr>
            <w:r>
              <w:t>małopolskie, świętokrzyskie</w:t>
            </w:r>
          </w:p>
        </w:tc>
        <w:tc>
          <w:tcPr>
            <w:tcW w:w="2268" w:type="dxa"/>
            <w:noWrap/>
            <w:hideMark/>
          </w:tcPr>
          <w:p w14:paraId="24934092" w14:textId="1859529B" w:rsidR="00EB77E3" w:rsidRPr="00A21179" w:rsidRDefault="2F9C0738" w:rsidP="00A21179">
            <w:pPr>
              <w:spacing w:after="160" w:line="276" w:lineRule="auto"/>
            </w:pPr>
            <w:r>
              <w:t>3 395 062</w:t>
            </w:r>
          </w:p>
        </w:tc>
        <w:tc>
          <w:tcPr>
            <w:tcW w:w="1417" w:type="dxa"/>
            <w:noWrap/>
            <w:hideMark/>
          </w:tcPr>
          <w:p w14:paraId="4020D68A" w14:textId="77777777" w:rsidR="00EB77E3" w:rsidRPr="00A21179" w:rsidRDefault="2F9C0738" w:rsidP="00A21179">
            <w:pPr>
              <w:spacing w:after="160" w:line="276" w:lineRule="auto"/>
            </w:pPr>
            <w:r>
              <w:t>19 101 645</w:t>
            </w:r>
          </w:p>
        </w:tc>
      </w:tr>
      <w:tr w:rsidR="00EB77E3" w:rsidRPr="00A21179" w14:paraId="2F7D0D0D" w14:textId="77777777" w:rsidTr="2F9C0738">
        <w:trPr>
          <w:trHeight w:val="288"/>
        </w:trPr>
        <w:tc>
          <w:tcPr>
            <w:tcW w:w="460" w:type="dxa"/>
            <w:noWrap/>
            <w:hideMark/>
          </w:tcPr>
          <w:p w14:paraId="306A0790" w14:textId="77777777" w:rsidR="00EB77E3" w:rsidRPr="00A21179" w:rsidRDefault="2F9C0738" w:rsidP="00A21179">
            <w:pPr>
              <w:spacing w:after="160" w:line="276" w:lineRule="auto"/>
            </w:pPr>
            <w:r>
              <w:t> </w:t>
            </w:r>
          </w:p>
        </w:tc>
        <w:tc>
          <w:tcPr>
            <w:tcW w:w="4922" w:type="dxa"/>
            <w:noWrap/>
            <w:hideMark/>
          </w:tcPr>
          <w:p w14:paraId="6EB0F7A7" w14:textId="77777777" w:rsidR="00EB77E3" w:rsidRPr="00A21179" w:rsidRDefault="6A1A0A55" w:rsidP="6A1A0A55">
            <w:pPr>
              <w:spacing w:after="160" w:line="276" w:lineRule="auto"/>
              <w:rPr>
                <w:b/>
                <w:bCs/>
              </w:rPr>
            </w:pPr>
            <w:r w:rsidRPr="6A1A0A55">
              <w:rPr>
                <w:b/>
                <w:bCs/>
              </w:rPr>
              <w:t>razem</w:t>
            </w:r>
          </w:p>
        </w:tc>
        <w:tc>
          <w:tcPr>
            <w:tcW w:w="2268" w:type="dxa"/>
            <w:noWrap/>
            <w:hideMark/>
          </w:tcPr>
          <w:p w14:paraId="1619A16E" w14:textId="0A68908A" w:rsidR="00EB77E3" w:rsidRPr="00A21179" w:rsidRDefault="2F9C0738" w:rsidP="2F9C0738">
            <w:pPr>
              <w:spacing w:after="160" w:line="276" w:lineRule="auto"/>
              <w:rPr>
                <w:b/>
                <w:bCs/>
              </w:rPr>
            </w:pPr>
            <w:r w:rsidRPr="2F9C0738">
              <w:rPr>
                <w:b/>
                <w:bCs/>
              </w:rPr>
              <w:t>28 437 861</w:t>
            </w:r>
          </w:p>
        </w:tc>
        <w:tc>
          <w:tcPr>
            <w:tcW w:w="1417" w:type="dxa"/>
            <w:noWrap/>
            <w:hideMark/>
          </w:tcPr>
          <w:p w14:paraId="7052B1D4" w14:textId="77777777" w:rsidR="00EB77E3" w:rsidRPr="00A21179" w:rsidRDefault="2F9C0738" w:rsidP="2F9C0738">
            <w:pPr>
              <w:spacing w:after="160" w:line="276" w:lineRule="auto"/>
              <w:rPr>
                <w:b/>
                <w:bCs/>
              </w:rPr>
            </w:pPr>
            <w:r w:rsidRPr="2F9C0738">
              <w:rPr>
                <w:b/>
                <w:bCs/>
              </w:rPr>
              <w:t>160 000 000</w:t>
            </w:r>
          </w:p>
        </w:tc>
      </w:tr>
    </w:tbl>
    <w:p w14:paraId="6B6A6916" w14:textId="77777777" w:rsidR="00EB77E3" w:rsidRPr="00A21179" w:rsidRDefault="00EB77E3" w:rsidP="00A21179">
      <w:pPr>
        <w:spacing w:line="276" w:lineRule="auto"/>
      </w:pPr>
    </w:p>
    <w:p w14:paraId="6D84D4E3" w14:textId="573C1211" w:rsidR="00EB77E3" w:rsidRPr="00A21179" w:rsidRDefault="2F9C0738" w:rsidP="2F9C0738">
      <w:pPr>
        <w:spacing w:after="0" w:line="276" w:lineRule="auto"/>
        <w:ind w:left="708"/>
        <w:jc w:val="both"/>
        <w:rPr>
          <w:sz w:val="24"/>
          <w:szCs w:val="24"/>
        </w:rPr>
      </w:pPr>
      <w:r w:rsidRPr="2F9C0738">
        <w:rPr>
          <w:sz w:val="24"/>
          <w:szCs w:val="24"/>
        </w:rPr>
        <w:t>Poziom alokacji w poszczególnych obszarach jest proporcjonalny do liczby mieszkańców.</w:t>
      </w:r>
    </w:p>
    <w:p w14:paraId="0C3738D3" w14:textId="2F687CDF" w:rsidR="00EB77E3" w:rsidRPr="00A21179" w:rsidRDefault="2F9C0738" w:rsidP="2F9C0738">
      <w:pPr>
        <w:pStyle w:val="Akapitzlist"/>
        <w:numPr>
          <w:ilvl w:val="0"/>
          <w:numId w:val="25"/>
        </w:numPr>
        <w:spacing w:after="0" w:line="276" w:lineRule="auto"/>
        <w:jc w:val="both"/>
        <w:rPr>
          <w:sz w:val="24"/>
          <w:szCs w:val="24"/>
        </w:rPr>
      </w:pPr>
      <w:r w:rsidRPr="2F9C0738">
        <w:rPr>
          <w:sz w:val="24"/>
          <w:szCs w:val="24"/>
        </w:rPr>
        <w:t>Jeden wnioskodawca może realizować maksymalnie jeden projekt w obszarze konkursowym; łączna liczba projektów jednego wnioskodawcy nie może przekroczyć 3.</w:t>
      </w:r>
    </w:p>
    <w:p w14:paraId="53863790" w14:textId="636234A3" w:rsidR="00EB77E3" w:rsidRPr="00A21179" w:rsidRDefault="2F9C0738" w:rsidP="2F9C0738">
      <w:pPr>
        <w:pStyle w:val="Akapitzlist"/>
        <w:numPr>
          <w:ilvl w:val="0"/>
          <w:numId w:val="25"/>
        </w:numPr>
        <w:spacing w:after="0" w:line="276" w:lineRule="auto"/>
        <w:jc w:val="both"/>
        <w:rPr>
          <w:sz w:val="24"/>
          <w:szCs w:val="24"/>
        </w:rPr>
      </w:pPr>
      <w:r w:rsidRPr="2F9C0738">
        <w:rPr>
          <w:sz w:val="24"/>
          <w:szCs w:val="24"/>
        </w:rPr>
        <w:t>Minimalna kwota dofinansowania projektu grantowego wynosi 10% alokacji na obszar a maksymalna 50%.</w:t>
      </w:r>
    </w:p>
    <w:p w14:paraId="1DBFADDE" w14:textId="1B511D46" w:rsidR="00EB77E3" w:rsidRPr="00A21179" w:rsidRDefault="2F9C0738" w:rsidP="2F9C0738">
      <w:pPr>
        <w:pStyle w:val="Akapitzlist"/>
        <w:numPr>
          <w:ilvl w:val="0"/>
          <w:numId w:val="25"/>
        </w:numPr>
        <w:spacing w:after="0" w:line="276" w:lineRule="auto"/>
        <w:jc w:val="both"/>
        <w:rPr>
          <w:sz w:val="24"/>
          <w:szCs w:val="24"/>
        </w:rPr>
      </w:pPr>
      <w:r w:rsidRPr="2F9C0738">
        <w:rPr>
          <w:sz w:val="24"/>
          <w:szCs w:val="24"/>
        </w:rPr>
        <w:t>Beneficjentem w konkursie (operatorem) mogą być organizacje pozarządowe, jednostki samorządu terytorialnego (JST) ora</w:t>
      </w:r>
      <w:r w:rsidR="006C7176">
        <w:rPr>
          <w:sz w:val="24"/>
          <w:szCs w:val="24"/>
        </w:rPr>
        <w:t xml:space="preserve">z ich związki i stowarzyszenia </w:t>
      </w:r>
      <w:r w:rsidRPr="2F9C0738">
        <w:rPr>
          <w:rFonts w:eastAsiaTheme="minorEastAsia"/>
          <w:sz w:val="24"/>
          <w:szCs w:val="24"/>
        </w:rPr>
        <w:t>ora</w:t>
      </w:r>
      <w:r w:rsidRPr="2F9C0738">
        <w:rPr>
          <w:sz w:val="24"/>
          <w:szCs w:val="24"/>
        </w:rPr>
        <w:t xml:space="preserve">z ich partnerstwa (patrz definicja „Operator grantu”). </w:t>
      </w:r>
    </w:p>
    <w:p w14:paraId="5E03152A" w14:textId="6C8823A6" w:rsidR="00EB77E3" w:rsidRPr="00A21179" w:rsidRDefault="2F9C0738" w:rsidP="2F9C0738">
      <w:pPr>
        <w:pStyle w:val="Akapitzlist"/>
        <w:numPr>
          <w:ilvl w:val="0"/>
          <w:numId w:val="25"/>
        </w:numPr>
        <w:spacing w:after="0" w:line="276" w:lineRule="auto"/>
        <w:jc w:val="both"/>
        <w:rPr>
          <w:sz w:val="24"/>
          <w:szCs w:val="24"/>
        </w:rPr>
      </w:pPr>
      <w:r w:rsidRPr="2F9C0738">
        <w:rPr>
          <w:sz w:val="24"/>
          <w:szCs w:val="24"/>
        </w:rPr>
        <w:t xml:space="preserve">Nie mniej niż 90% wydatków kwalifikowalnych projektu to koszty grantów udzielonych przez operatora.  </w:t>
      </w:r>
    </w:p>
    <w:p w14:paraId="374FD78E" w14:textId="77777777" w:rsidR="00EB77E3" w:rsidRPr="00A21179" w:rsidRDefault="2F9C0738" w:rsidP="2F9C0738">
      <w:pPr>
        <w:pStyle w:val="Akapitzlist"/>
        <w:numPr>
          <w:ilvl w:val="0"/>
          <w:numId w:val="25"/>
        </w:numPr>
        <w:spacing w:after="0" w:line="276" w:lineRule="auto"/>
        <w:jc w:val="both"/>
        <w:rPr>
          <w:sz w:val="24"/>
          <w:szCs w:val="24"/>
        </w:rPr>
      </w:pPr>
      <w:r w:rsidRPr="2F9C0738">
        <w:rPr>
          <w:sz w:val="24"/>
          <w:szCs w:val="24"/>
        </w:rPr>
        <w:lastRenderedPageBreak/>
        <w:t>Dla celów szacowania wartości wskaźników, przyjmuje się, że koszt szkolenia jednej osoby może wynosić maksymalnie 560 zł.</w:t>
      </w:r>
    </w:p>
    <w:p w14:paraId="0D0D40A0" w14:textId="77777777" w:rsidR="00EB77E3" w:rsidRPr="00A21179" w:rsidRDefault="2F9C0738" w:rsidP="6A1A0A55">
      <w:pPr>
        <w:pStyle w:val="Akapitzlist"/>
        <w:numPr>
          <w:ilvl w:val="0"/>
          <w:numId w:val="25"/>
        </w:numPr>
        <w:spacing w:after="200" w:line="276" w:lineRule="auto"/>
        <w:jc w:val="both"/>
        <w:rPr>
          <w:sz w:val="24"/>
          <w:szCs w:val="24"/>
        </w:rPr>
      </w:pPr>
      <w:r w:rsidRPr="2F9C0738">
        <w:rPr>
          <w:sz w:val="24"/>
          <w:szCs w:val="24"/>
        </w:rPr>
        <w:t xml:space="preserve">Minimalną liczbę przeszkolonych osób w wyniku udzielenia grantów przez jednego operatora oblicza się wg wzoru </w:t>
      </w:r>
    </w:p>
    <w:p w14:paraId="5074EC07" w14:textId="77777777" w:rsidR="00EB77E3" w:rsidRPr="00A21179" w:rsidRDefault="6A1A0A55" w:rsidP="6A1A0A55">
      <w:pPr>
        <w:spacing w:line="276" w:lineRule="auto"/>
        <w:ind w:left="360"/>
        <w:rPr>
          <w:i/>
          <w:iCs/>
          <w:sz w:val="24"/>
          <w:szCs w:val="24"/>
        </w:rPr>
      </w:pPr>
      <w:r w:rsidRPr="6A1A0A55">
        <w:rPr>
          <w:i/>
          <w:iCs/>
          <w:sz w:val="24"/>
          <w:szCs w:val="24"/>
        </w:rPr>
        <w:t>Minimalna liczba przeszkolonych = wartość projektu * 90% / 560</w:t>
      </w:r>
    </w:p>
    <w:p w14:paraId="308FA156" w14:textId="42B5F1B2" w:rsidR="00EB77E3" w:rsidRPr="006C7176" w:rsidRDefault="2F9C0738" w:rsidP="2F9C0738">
      <w:pPr>
        <w:pStyle w:val="Akapitzlist"/>
        <w:numPr>
          <w:ilvl w:val="0"/>
          <w:numId w:val="25"/>
        </w:numPr>
        <w:spacing w:after="200" w:line="276" w:lineRule="auto"/>
        <w:jc w:val="both"/>
        <w:rPr>
          <w:rFonts w:cs="Calibri"/>
          <w:sz w:val="24"/>
          <w:szCs w:val="24"/>
        </w:rPr>
      </w:pPr>
      <w:r w:rsidRPr="006C7176">
        <w:rPr>
          <w:rFonts w:cs="Calibri"/>
          <w:sz w:val="24"/>
          <w:szCs w:val="24"/>
        </w:rPr>
        <w:t xml:space="preserve">Grantobiorcą realizującym mikroprojekt może być gmina działająca samodzielnie lub w partnerstwie z organizacjami pozarządowymi. </w:t>
      </w:r>
    </w:p>
    <w:p w14:paraId="112D1D16" w14:textId="77777777" w:rsidR="00EB77E3" w:rsidRPr="00A21179" w:rsidRDefault="2F9C0738" w:rsidP="2F9C0738">
      <w:pPr>
        <w:pStyle w:val="Akapitzlist"/>
        <w:numPr>
          <w:ilvl w:val="0"/>
          <w:numId w:val="25"/>
        </w:numPr>
        <w:spacing w:after="200" w:line="276" w:lineRule="auto"/>
        <w:jc w:val="both"/>
        <w:rPr>
          <w:sz w:val="24"/>
          <w:szCs w:val="24"/>
        </w:rPr>
      </w:pPr>
      <w:r w:rsidRPr="2F9C0738">
        <w:rPr>
          <w:rFonts w:cs="Calibri"/>
          <w:sz w:val="24"/>
          <w:szCs w:val="24"/>
        </w:rPr>
        <w:t xml:space="preserve">Grantobiorca może wnioskować o grant w wysokości 15 000 – 150 000 zł. Szacowana wartość grantu wynika z deklarowanej liczby osób do przeszkolenia pomnożonej przez </w:t>
      </w:r>
      <w:r w:rsidRPr="2F9C0738">
        <w:rPr>
          <w:sz w:val="24"/>
          <w:szCs w:val="24"/>
        </w:rPr>
        <w:t xml:space="preserve">maksymalny koszt szkolenia jednej osoby, wynoszący 560 zł. Współczynnik ten będzie również podstawą rozliczenia projektu, tj. w przypadku przeszkolenia przez grantobiorcę mniejszej liczby osób, oddaje on proporcjonalną do niej kwotę grantu. </w:t>
      </w:r>
    </w:p>
    <w:p w14:paraId="0AC19B5A" w14:textId="77777777" w:rsidR="00EB77E3" w:rsidRPr="00A21179" w:rsidRDefault="2F9C0738" w:rsidP="6A1A0A55">
      <w:pPr>
        <w:pStyle w:val="Akapitzlist"/>
        <w:numPr>
          <w:ilvl w:val="0"/>
          <w:numId w:val="25"/>
        </w:numPr>
        <w:spacing w:after="200" w:line="276" w:lineRule="auto"/>
        <w:jc w:val="both"/>
        <w:rPr>
          <w:sz w:val="24"/>
          <w:szCs w:val="24"/>
        </w:rPr>
      </w:pPr>
      <w:r w:rsidRPr="2F9C0738">
        <w:rPr>
          <w:sz w:val="24"/>
          <w:szCs w:val="24"/>
        </w:rPr>
        <w:t xml:space="preserve">Jedna gmina może starać się o jeden grant. </w:t>
      </w:r>
    </w:p>
    <w:p w14:paraId="407194AD" w14:textId="77777777" w:rsidR="00EB77E3" w:rsidRPr="00A21179" w:rsidRDefault="2F9C0738" w:rsidP="6A1A0A55">
      <w:pPr>
        <w:pStyle w:val="Akapitzlist"/>
        <w:numPr>
          <w:ilvl w:val="0"/>
          <w:numId w:val="25"/>
        </w:numPr>
        <w:spacing w:after="200" w:line="276" w:lineRule="auto"/>
        <w:jc w:val="both"/>
        <w:rPr>
          <w:sz w:val="24"/>
          <w:szCs w:val="24"/>
        </w:rPr>
      </w:pPr>
      <w:r w:rsidRPr="2F9C0738">
        <w:rPr>
          <w:sz w:val="24"/>
          <w:szCs w:val="24"/>
        </w:rPr>
        <w:t>80% grantów musi być udzielonych przez operatora w ciągu 4 miesięcy od podpisania umowy.</w:t>
      </w:r>
    </w:p>
    <w:p w14:paraId="6061878A" w14:textId="77777777" w:rsidR="00EB77E3" w:rsidRPr="00A21179" w:rsidRDefault="2F9C0738" w:rsidP="2F9C0738">
      <w:pPr>
        <w:pStyle w:val="Akapitzlist"/>
        <w:numPr>
          <w:ilvl w:val="0"/>
          <w:numId w:val="25"/>
        </w:numPr>
        <w:spacing w:after="200" w:line="276" w:lineRule="auto"/>
        <w:jc w:val="both"/>
        <w:rPr>
          <w:sz w:val="24"/>
          <w:szCs w:val="24"/>
        </w:rPr>
      </w:pPr>
      <w:r w:rsidRPr="2F9C0738">
        <w:rPr>
          <w:sz w:val="24"/>
          <w:szCs w:val="24"/>
        </w:rPr>
        <w:t xml:space="preserve">Operator </w:t>
      </w:r>
      <w:r w:rsidRPr="2F9C0738">
        <w:rPr>
          <w:rFonts w:cs="Calibri"/>
          <w:sz w:val="24"/>
          <w:szCs w:val="24"/>
        </w:rPr>
        <w:t>nie może wymagać od grantobiorców wnoszenia wkładu własnego.</w:t>
      </w:r>
    </w:p>
    <w:p w14:paraId="1899990B" w14:textId="562D8B40" w:rsidR="00EB77E3" w:rsidRPr="00A21179" w:rsidRDefault="2F9C0738" w:rsidP="2F9C0738">
      <w:pPr>
        <w:pStyle w:val="Akapitzlist"/>
        <w:numPr>
          <w:ilvl w:val="0"/>
          <w:numId w:val="25"/>
        </w:numPr>
        <w:spacing w:after="200" w:line="276" w:lineRule="auto"/>
        <w:jc w:val="both"/>
        <w:rPr>
          <w:sz w:val="24"/>
          <w:szCs w:val="24"/>
        </w:rPr>
      </w:pPr>
      <w:r w:rsidRPr="2F9C0738">
        <w:rPr>
          <w:sz w:val="24"/>
          <w:szCs w:val="24"/>
        </w:rPr>
        <w:t xml:space="preserve">W przypadku </w:t>
      </w:r>
      <w:r w:rsidRPr="2F9C0738">
        <w:rPr>
          <w:rFonts w:ascii="Calibri" w:eastAsia="Calibri" w:hAnsi="Calibri" w:cs="Calibri"/>
          <w:sz w:val="24"/>
          <w:szCs w:val="24"/>
        </w:rPr>
        <w:t xml:space="preserve">współpracy </w:t>
      </w:r>
      <w:r w:rsidRPr="2F9C0738">
        <w:rPr>
          <w:sz w:val="24"/>
          <w:szCs w:val="24"/>
        </w:rPr>
        <w:t>na poziomie grantobiorcy należy ściśle określić role i zadania dla każdego z partnerów.</w:t>
      </w:r>
    </w:p>
    <w:p w14:paraId="579101A7" w14:textId="130AA1F5" w:rsidR="00EB77E3" w:rsidRPr="00A21179" w:rsidRDefault="2F9C0738" w:rsidP="6A1A0A55">
      <w:pPr>
        <w:pStyle w:val="Akapitzlist"/>
        <w:numPr>
          <w:ilvl w:val="0"/>
          <w:numId w:val="25"/>
        </w:numPr>
        <w:spacing w:after="200" w:line="276" w:lineRule="auto"/>
        <w:jc w:val="both"/>
        <w:rPr>
          <w:sz w:val="24"/>
          <w:szCs w:val="24"/>
        </w:rPr>
      </w:pPr>
      <w:r w:rsidRPr="2F9C0738">
        <w:rPr>
          <w:sz w:val="24"/>
          <w:szCs w:val="24"/>
        </w:rPr>
        <w:t xml:space="preserve">Operator przedstawia 2 scenariusze zajęć do oceny na etapie składania wniosku. Po podpisaniu umowy z operatorem, musi on uzupełnić scenariusze szkoleń w pozostałych obszarach tematycznych i przekazać je do akceptacji CPPC w ciągu miesiąca od podpisania umowy. Scenariusze będą publikowane na wybranej otwartej licencji wspólnej dla całego projektu grantowego oraz będą mogły być wykorzystywane przez wszystkich zainteresowanych bez żadnych ograniczeń formalno-prawnych. </w:t>
      </w:r>
    </w:p>
    <w:p w14:paraId="70F94885" w14:textId="7D7C1A62" w:rsidR="00EB77E3" w:rsidRPr="00A21179" w:rsidRDefault="2F9C0738" w:rsidP="2F9C0738">
      <w:pPr>
        <w:pStyle w:val="Akapitzlist"/>
        <w:numPr>
          <w:ilvl w:val="0"/>
          <w:numId w:val="25"/>
        </w:numPr>
        <w:spacing w:after="200" w:line="276" w:lineRule="auto"/>
        <w:jc w:val="both"/>
        <w:rPr>
          <w:sz w:val="24"/>
          <w:szCs w:val="24"/>
        </w:rPr>
      </w:pPr>
      <w:r w:rsidRPr="2F9C0738">
        <w:rPr>
          <w:sz w:val="24"/>
          <w:szCs w:val="24"/>
        </w:rPr>
        <w:t>Operator i grantobiorca powinni przewidzieć pozyskanie zgody na kontaktowanie się MC z uczestnikami szkoleń realizowanych przez grantobiorców w celu realizacji testu końcowego.</w:t>
      </w:r>
    </w:p>
    <w:p w14:paraId="266002E4" w14:textId="77777777" w:rsidR="00EB77E3" w:rsidRPr="00A21179" w:rsidRDefault="2F9C0738" w:rsidP="6A1A0A55">
      <w:pPr>
        <w:pStyle w:val="Akapitzlist"/>
        <w:numPr>
          <w:ilvl w:val="0"/>
          <w:numId w:val="25"/>
        </w:numPr>
        <w:spacing w:after="200" w:line="276" w:lineRule="auto"/>
        <w:jc w:val="both"/>
        <w:rPr>
          <w:sz w:val="24"/>
          <w:szCs w:val="24"/>
        </w:rPr>
      </w:pPr>
      <w:r w:rsidRPr="2F9C0738">
        <w:rPr>
          <w:sz w:val="24"/>
          <w:szCs w:val="24"/>
        </w:rPr>
        <w:t>Realizacja projektu powinna zakończyć się do końca 2019 roku.</w:t>
      </w:r>
    </w:p>
    <w:p w14:paraId="4C5B9FF2" w14:textId="6D9E0B12" w:rsidR="00EB77E3" w:rsidRPr="00A21179" w:rsidRDefault="2F9C0738" w:rsidP="2F9C0738">
      <w:pPr>
        <w:pStyle w:val="Akapitzlist"/>
        <w:numPr>
          <w:ilvl w:val="0"/>
          <w:numId w:val="25"/>
        </w:numPr>
        <w:spacing w:after="200" w:line="276" w:lineRule="auto"/>
        <w:jc w:val="both"/>
        <w:rPr>
          <w:sz w:val="24"/>
          <w:szCs w:val="24"/>
        </w:rPr>
      </w:pPr>
      <w:r w:rsidRPr="2F9C0738">
        <w:rPr>
          <w:sz w:val="24"/>
          <w:szCs w:val="24"/>
        </w:rPr>
        <w:t xml:space="preserve">Grantobiorca może przeznaczyć maksymalnie 40% wartości grantu na wydatki na zakup sprzętu zgodnie z </w:t>
      </w:r>
      <w:r w:rsidR="003F146C" w:rsidRPr="003F146C">
        <w:rPr>
          <w:i/>
          <w:sz w:val="24"/>
          <w:szCs w:val="24"/>
        </w:rPr>
        <w:t>W</w:t>
      </w:r>
      <w:r w:rsidRPr="003F146C">
        <w:rPr>
          <w:i/>
          <w:sz w:val="24"/>
          <w:szCs w:val="24"/>
        </w:rPr>
        <w:t xml:space="preserve">ytycznymi </w:t>
      </w:r>
      <w:r w:rsidR="00602989">
        <w:rPr>
          <w:i/>
          <w:sz w:val="24"/>
          <w:szCs w:val="24"/>
        </w:rPr>
        <w:t xml:space="preserve">dla </w:t>
      </w:r>
      <w:r w:rsidR="003F146C" w:rsidRPr="003F146C">
        <w:rPr>
          <w:i/>
          <w:sz w:val="24"/>
          <w:szCs w:val="24"/>
        </w:rPr>
        <w:t>zakupu sprzętu w projekcie</w:t>
      </w:r>
      <w:r w:rsidRPr="2F9C0738">
        <w:rPr>
          <w:sz w:val="24"/>
          <w:szCs w:val="24"/>
        </w:rPr>
        <w:t>.</w:t>
      </w:r>
    </w:p>
    <w:p w14:paraId="7213ECD0" w14:textId="742D45E2" w:rsidR="00EB77E3" w:rsidRPr="00A21179" w:rsidRDefault="2F9C0738" w:rsidP="2F9C0738">
      <w:pPr>
        <w:pStyle w:val="Akapitzlist"/>
        <w:numPr>
          <w:ilvl w:val="0"/>
          <w:numId w:val="25"/>
        </w:numPr>
        <w:spacing w:after="200" w:line="276" w:lineRule="auto"/>
        <w:jc w:val="both"/>
        <w:rPr>
          <w:sz w:val="24"/>
          <w:szCs w:val="24"/>
        </w:rPr>
      </w:pPr>
      <w:r w:rsidRPr="2F9C0738">
        <w:rPr>
          <w:sz w:val="24"/>
          <w:szCs w:val="24"/>
        </w:rPr>
        <w:t>Grantobiorca przewidzi dalsze wykorzystanie zakupionego z grantu sprzętu w szkole, ośrodku doskonalenia nauczycieli.</w:t>
      </w:r>
    </w:p>
    <w:p w14:paraId="0170E8F8" w14:textId="77777777" w:rsidR="00EB77E3" w:rsidRPr="00A21179" w:rsidRDefault="2F9C0738" w:rsidP="2F9C0738">
      <w:pPr>
        <w:pStyle w:val="Akapitzlist"/>
        <w:numPr>
          <w:ilvl w:val="0"/>
          <w:numId w:val="25"/>
        </w:numPr>
        <w:spacing w:after="200" w:line="276" w:lineRule="auto"/>
        <w:jc w:val="both"/>
        <w:rPr>
          <w:sz w:val="24"/>
          <w:szCs w:val="24"/>
        </w:rPr>
      </w:pPr>
      <w:r w:rsidRPr="2F9C0738">
        <w:rPr>
          <w:sz w:val="24"/>
          <w:szCs w:val="24"/>
        </w:rPr>
        <w:t>Operator i grantobiorca musi zachować standard szkoleniowy: maksymalnie 12 osobowa grupa przypadająca na 1 prowadzącego.</w:t>
      </w:r>
    </w:p>
    <w:p w14:paraId="6C0A5B06" w14:textId="36FC7AAC" w:rsidR="00EB77E3" w:rsidRPr="00A21179" w:rsidRDefault="00EB77E3" w:rsidP="004673F0">
      <w:pPr>
        <w:pStyle w:val="Nagwek2"/>
        <w:numPr>
          <w:ilvl w:val="0"/>
          <w:numId w:val="2"/>
        </w:numPr>
        <w:spacing w:after="240" w:line="276" w:lineRule="auto"/>
      </w:pPr>
      <w:bookmarkStart w:id="8" w:name="_Toc487629627"/>
      <w:bookmarkStart w:id="9" w:name="_Toc488672085"/>
      <w:bookmarkStart w:id="10" w:name="_Toc489540987"/>
      <w:r w:rsidRPr="00A21179">
        <w:t xml:space="preserve">SPOSÓB REALIZACJI </w:t>
      </w:r>
      <w:bookmarkEnd w:id="8"/>
      <w:bookmarkEnd w:id="9"/>
      <w:r w:rsidR="00F11F7F" w:rsidRPr="00A21179">
        <w:t>KONKURSU</w:t>
      </w:r>
      <w:bookmarkEnd w:id="10"/>
    </w:p>
    <w:p w14:paraId="5D6E846B" w14:textId="33694DD8" w:rsidR="00EB77E3" w:rsidRPr="00A21179" w:rsidRDefault="2F9C0738" w:rsidP="2F9C0738">
      <w:pPr>
        <w:pStyle w:val="Akapitzlist"/>
        <w:spacing w:line="276" w:lineRule="auto"/>
        <w:ind w:left="0"/>
        <w:jc w:val="both"/>
        <w:rPr>
          <w:sz w:val="24"/>
          <w:szCs w:val="24"/>
        </w:rPr>
      </w:pPr>
      <w:r w:rsidRPr="2F9C0738">
        <w:rPr>
          <w:sz w:val="24"/>
          <w:szCs w:val="24"/>
        </w:rPr>
        <w:t>Realizacja przedsięwzięcia będzie odbywać się na 2 poziomach: operator grantów i grantobiorca.</w:t>
      </w:r>
    </w:p>
    <w:p w14:paraId="73DAD270" w14:textId="51E884B9" w:rsidR="00EB77E3" w:rsidRPr="00A21179" w:rsidRDefault="00EB77E3" w:rsidP="00A21179">
      <w:pPr>
        <w:pStyle w:val="Nagwek3"/>
        <w:numPr>
          <w:ilvl w:val="0"/>
          <w:numId w:val="29"/>
        </w:numPr>
        <w:spacing w:line="276" w:lineRule="auto"/>
      </w:pPr>
      <w:bookmarkStart w:id="11" w:name="_Toc487629628"/>
      <w:bookmarkStart w:id="12" w:name="_Toc488672086"/>
      <w:bookmarkStart w:id="13" w:name="_Toc489540988"/>
      <w:r w:rsidRPr="00A21179">
        <w:lastRenderedPageBreak/>
        <w:t>POZIOM OPERATORA GRANTÓW</w:t>
      </w:r>
      <w:bookmarkEnd w:id="11"/>
      <w:bookmarkEnd w:id="12"/>
      <w:bookmarkEnd w:id="13"/>
    </w:p>
    <w:p w14:paraId="0F47EC15" w14:textId="77777777" w:rsidR="00EB77E3" w:rsidRPr="00A21179" w:rsidRDefault="00EB77E3" w:rsidP="004673F0">
      <w:pPr>
        <w:pStyle w:val="Akapitzlist"/>
        <w:spacing w:line="276" w:lineRule="auto"/>
        <w:ind w:left="0"/>
        <w:rPr>
          <w:sz w:val="24"/>
          <w:szCs w:val="24"/>
        </w:rPr>
      </w:pPr>
      <w:r w:rsidRPr="00A21179">
        <w:rPr>
          <w:noProof/>
          <w:lang w:eastAsia="pl-PL"/>
        </w:rPr>
        <w:drawing>
          <wp:inline distT="0" distB="0" distL="0" distR="0" wp14:anchorId="6073129E" wp14:editId="58C8E418">
            <wp:extent cx="5730949" cy="1179830"/>
            <wp:effectExtent l="0" t="0" r="603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EF48FE8" w14:textId="77777777" w:rsidR="00B94992" w:rsidRPr="00A21179" w:rsidRDefault="00B94992" w:rsidP="00A21179">
      <w:pPr>
        <w:pStyle w:val="Akapitzlist"/>
        <w:spacing w:line="276" w:lineRule="auto"/>
        <w:rPr>
          <w:sz w:val="24"/>
          <w:szCs w:val="24"/>
        </w:rPr>
      </w:pPr>
    </w:p>
    <w:p w14:paraId="78974923" w14:textId="77777777" w:rsidR="00EB77E3" w:rsidRPr="00A21179" w:rsidRDefault="6A1A0A55" w:rsidP="6A1A0A55">
      <w:pPr>
        <w:pStyle w:val="Akapitzlist"/>
        <w:numPr>
          <w:ilvl w:val="0"/>
          <w:numId w:val="23"/>
        </w:numPr>
        <w:spacing w:after="0" w:line="276" w:lineRule="auto"/>
        <w:jc w:val="both"/>
        <w:rPr>
          <w:b/>
          <w:bCs/>
          <w:sz w:val="24"/>
          <w:szCs w:val="24"/>
        </w:rPr>
      </w:pPr>
      <w:r w:rsidRPr="6A1A0A55">
        <w:rPr>
          <w:b/>
          <w:bCs/>
          <w:sz w:val="24"/>
          <w:szCs w:val="24"/>
        </w:rPr>
        <w:t xml:space="preserve">Działania operatora grantów: </w:t>
      </w:r>
    </w:p>
    <w:p w14:paraId="5EDDCE08" w14:textId="71BDAA31" w:rsidR="00EB77E3" w:rsidRPr="00A21179" w:rsidRDefault="2F9C0738" w:rsidP="2F9C0738">
      <w:pPr>
        <w:pStyle w:val="Akapitzlist"/>
        <w:numPr>
          <w:ilvl w:val="2"/>
          <w:numId w:val="22"/>
        </w:numPr>
        <w:spacing w:after="0" w:line="276" w:lineRule="auto"/>
        <w:ind w:left="426" w:hanging="283"/>
        <w:contextualSpacing w:val="0"/>
        <w:jc w:val="both"/>
        <w:rPr>
          <w:sz w:val="24"/>
          <w:szCs w:val="24"/>
        </w:rPr>
      </w:pPr>
      <w:r w:rsidRPr="2F9C0738">
        <w:rPr>
          <w:sz w:val="24"/>
          <w:szCs w:val="24"/>
        </w:rPr>
        <w:t>Ogłosi i wypromuje konkurs na granty w obsługiwanym obszarze, a następnie wypromuje rezultaty projektu.</w:t>
      </w:r>
    </w:p>
    <w:p w14:paraId="7E35EEBB" w14:textId="4AF4D34D" w:rsidR="00EB77E3" w:rsidRPr="00A21179" w:rsidRDefault="2F9C0738" w:rsidP="2F9C0738">
      <w:pPr>
        <w:pStyle w:val="Akapitzlist"/>
        <w:numPr>
          <w:ilvl w:val="2"/>
          <w:numId w:val="22"/>
        </w:numPr>
        <w:spacing w:after="0" w:line="276" w:lineRule="auto"/>
        <w:ind w:left="426" w:hanging="283"/>
        <w:contextualSpacing w:val="0"/>
        <w:jc w:val="both"/>
        <w:rPr>
          <w:sz w:val="24"/>
          <w:szCs w:val="24"/>
        </w:rPr>
      </w:pPr>
      <w:r w:rsidRPr="2F9C0738">
        <w:rPr>
          <w:sz w:val="24"/>
          <w:szCs w:val="24"/>
        </w:rPr>
        <w:t>Opracuje wzór Wniosku o udzielenie grantu. Zakres wzoru powinien wynikać z wymogów określonych we Wzorcowym schemacie grantowym (punkt II).</w:t>
      </w:r>
    </w:p>
    <w:p w14:paraId="7614765D" w14:textId="7DA88671" w:rsidR="00EB77E3" w:rsidRPr="00A21179" w:rsidRDefault="2F9C0738" w:rsidP="2F9C0738">
      <w:pPr>
        <w:pStyle w:val="Akapitzlist"/>
        <w:numPr>
          <w:ilvl w:val="2"/>
          <w:numId w:val="22"/>
        </w:numPr>
        <w:spacing w:after="0" w:line="276" w:lineRule="auto"/>
        <w:ind w:left="426" w:hanging="283"/>
        <w:contextualSpacing w:val="0"/>
        <w:jc w:val="both"/>
        <w:rPr>
          <w:sz w:val="24"/>
          <w:szCs w:val="24"/>
        </w:rPr>
      </w:pPr>
      <w:r w:rsidRPr="2F9C0738">
        <w:rPr>
          <w:sz w:val="24"/>
          <w:szCs w:val="24"/>
        </w:rPr>
        <w:t xml:space="preserve">Opracuje procedury projektu grantowego (punkt II), w których określi kryteria wyboru grantobiorców, których wybierze w ramach konkursu i przyzna im granty. </w:t>
      </w:r>
    </w:p>
    <w:p w14:paraId="0A0DC680" w14:textId="453AA2CC" w:rsidR="00EB77E3" w:rsidRPr="00A21179" w:rsidRDefault="6A1A0A55" w:rsidP="6A1A0A55">
      <w:pPr>
        <w:pStyle w:val="Akapitzlist"/>
        <w:numPr>
          <w:ilvl w:val="2"/>
          <w:numId w:val="22"/>
        </w:numPr>
        <w:spacing w:after="0" w:line="276" w:lineRule="auto"/>
        <w:ind w:left="426" w:hanging="283"/>
        <w:contextualSpacing w:val="0"/>
        <w:jc w:val="both"/>
        <w:rPr>
          <w:sz w:val="24"/>
          <w:szCs w:val="24"/>
        </w:rPr>
      </w:pPr>
      <w:r w:rsidRPr="6A1A0A55">
        <w:rPr>
          <w:sz w:val="24"/>
          <w:szCs w:val="24"/>
        </w:rPr>
        <w:t xml:space="preserve">Opracuje co najmniej dwa scenariusze szkoleniowe w wybranych przez siebie obszarach wymienionych w punkcie III </w:t>
      </w:r>
      <w:r w:rsidRPr="6A1A0A55">
        <w:rPr>
          <w:i/>
          <w:iCs/>
          <w:sz w:val="24"/>
          <w:szCs w:val="24"/>
        </w:rPr>
        <w:t>Standardu</w:t>
      </w:r>
      <w:r w:rsidRPr="6A1A0A55">
        <w:rPr>
          <w:sz w:val="24"/>
          <w:szCs w:val="24"/>
        </w:rPr>
        <w:t xml:space="preserve"> i załączy je do wniosku o dofinansowanie.</w:t>
      </w:r>
    </w:p>
    <w:p w14:paraId="4D84C197" w14:textId="079B030E" w:rsidR="00EB77E3" w:rsidRDefault="6A1A0A55" w:rsidP="6A1A0A55">
      <w:pPr>
        <w:pStyle w:val="Akapitzlist"/>
        <w:numPr>
          <w:ilvl w:val="2"/>
          <w:numId w:val="22"/>
        </w:numPr>
        <w:spacing w:after="0" w:line="276" w:lineRule="auto"/>
        <w:ind w:left="426" w:hanging="283"/>
        <w:contextualSpacing w:val="0"/>
        <w:jc w:val="both"/>
        <w:rPr>
          <w:sz w:val="24"/>
          <w:szCs w:val="24"/>
        </w:rPr>
      </w:pPr>
      <w:r w:rsidRPr="6A1A0A55">
        <w:rPr>
          <w:sz w:val="24"/>
          <w:szCs w:val="24"/>
        </w:rPr>
        <w:t xml:space="preserve">Opracuje scenariusze szkoleniowe w pozostałych obszarach wymienionych w punkcie III </w:t>
      </w:r>
      <w:r w:rsidRPr="6A1A0A55">
        <w:rPr>
          <w:i/>
          <w:iCs/>
          <w:sz w:val="24"/>
          <w:szCs w:val="24"/>
        </w:rPr>
        <w:t xml:space="preserve">Standardu </w:t>
      </w:r>
      <w:r w:rsidRPr="6A1A0A55">
        <w:rPr>
          <w:sz w:val="24"/>
          <w:szCs w:val="24"/>
        </w:rPr>
        <w:t>i przekaże je do CPPC w ciągu dwóch miesięcy od podpisania umowy o dofinansowanie.</w:t>
      </w:r>
    </w:p>
    <w:p w14:paraId="5CE887A5" w14:textId="0DEE5054" w:rsidR="00376BD6" w:rsidRPr="00A21179" w:rsidRDefault="6A1A0A55" w:rsidP="6A1A0A55">
      <w:pPr>
        <w:pStyle w:val="Akapitzlist"/>
        <w:numPr>
          <w:ilvl w:val="2"/>
          <w:numId w:val="22"/>
        </w:numPr>
        <w:spacing w:after="0" w:line="276" w:lineRule="auto"/>
        <w:ind w:left="426" w:hanging="283"/>
        <w:contextualSpacing w:val="0"/>
        <w:jc w:val="both"/>
        <w:rPr>
          <w:sz w:val="24"/>
          <w:szCs w:val="24"/>
        </w:rPr>
      </w:pPr>
      <w:r w:rsidRPr="6A1A0A55">
        <w:rPr>
          <w:sz w:val="24"/>
          <w:szCs w:val="24"/>
        </w:rPr>
        <w:t>Opracuje materiały dla uczestników odpowiadające przygotowanym scenariuszom szkoleniowym, udostępni je na licencji wybranej dla scenariuszy oraz przekaże do CPPC razem z scenariuszami opisanymi w pkt. e.</w:t>
      </w:r>
    </w:p>
    <w:p w14:paraId="79039452" w14:textId="77777777" w:rsidR="00EB77E3" w:rsidRPr="00A21179" w:rsidRDefault="6A1A0A55" w:rsidP="6A1A0A55">
      <w:pPr>
        <w:pStyle w:val="Akapitzlist"/>
        <w:numPr>
          <w:ilvl w:val="2"/>
          <w:numId w:val="22"/>
        </w:numPr>
        <w:spacing w:after="0" w:line="276" w:lineRule="auto"/>
        <w:ind w:left="426" w:hanging="283"/>
        <w:contextualSpacing w:val="0"/>
        <w:jc w:val="both"/>
        <w:rPr>
          <w:sz w:val="24"/>
          <w:szCs w:val="24"/>
        </w:rPr>
      </w:pPr>
      <w:r w:rsidRPr="6A1A0A55">
        <w:rPr>
          <w:sz w:val="24"/>
          <w:szCs w:val="24"/>
        </w:rPr>
        <w:t>Zrekrutuje i przygotuje trenerów do szkolenia instruktorów.</w:t>
      </w:r>
    </w:p>
    <w:p w14:paraId="195DFF29" w14:textId="6216DA05" w:rsidR="00EB77E3" w:rsidRPr="00A21179" w:rsidRDefault="6A1A0A55" w:rsidP="6A1A0A55">
      <w:pPr>
        <w:pStyle w:val="Akapitzlist"/>
        <w:numPr>
          <w:ilvl w:val="2"/>
          <w:numId w:val="22"/>
        </w:numPr>
        <w:spacing w:after="0" w:line="276" w:lineRule="auto"/>
        <w:ind w:left="426" w:hanging="283"/>
        <w:contextualSpacing w:val="0"/>
        <w:jc w:val="both"/>
        <w:rPr>
          <w:sz w:val="24"/>
          <w:szCs w:val="24"/>
        </w:rPr>
      </w:pPr>
      <w:r w:rsidRPr="6A1A0A55">
        <w:rPr>
          <w:sz w:val="24"/>
          <w:szCs w:val="24"/>
        </w:rPr>
        <w:t xml:space="preserve">Zapewni trenerom udział w warsztatach dydaktycznych na poziomie centralnym, opisanych w punkcie 2). </w:t>
      </w:r>
    </w:p>
    <w:p w14:paraId="461274A0" w14:textId="77777777" w:rsidR="00EB77E3" w:rsidRPr="00A21179" w:rsidRDefault="6A1A0A55" w:rsidP="6A1A0A55">
      <w:pPr>
        <w:pStyle w:val="Akapitzlist"/>
        <w:numPr>
          <w:ilvl w:val="2"/>
          <w:numId w:val="22"/>
        </w:numPr>
        <w:spacing w:after="0" w:line="276" w:lineRule="auto"/>
        <w:ind w:left="426" w:hanging="283"/>
        <w:contextualSpacing w:val="0"/>
        <w:jc w:val="both"/>
        <w:rPr>
          <w:sz w:val="24"/>
          <w:szCs w:val="24"/>
        </w:rPr>
      </w:pPr>
      <w:r w:rsidRPr="6A1A0A55">
        <w:rPr>
          <w:sz w:val="24"/>
          <w:szCs w:val="24"/>
        </w:rPr>
        <w:t>Przekaże materiały i scenariusze szkoleniowe do wykorzystania przez wszystkich instruktorów.</w:t>
      </w:r>
    </w:p>
    <w:p w14:paraId="4D1108D3" w14:textId="77777777" w:rsidR="00EB77E3" w:rsidRPr="00A21179" w:rsidRDefault="6A1A0A55" w:rsidP="6A1A0A55">
      <w:pPr>
        <w:pStyle w:val="Akapitzlist"/>
        <w:numPr>
          <w:ilvl w:val="2"/>
          <w:numId w:val="22"/>
        </w:numPr>
        <w:spacing w:after="0" w:line="276" w:lineRule="auto"/>
        <w:ind w:left="426" w:hanging="283"/>
        <w:contextualSpacing w:val="0"/>
        <w:jc w:val="both"/>
        <w:rPr>
          <w:sz w:val="24"/>
          <w:szCs w:val="24"/>
        </w:rPr>
      </w:pPr>
      <w:r w:rsidRPr="6A1A0A55">
        <w:rPr>
          <w:sz w:val="24"/>
          <w:szCs w:val="24"/>
        </w:rPr>
        <w:t>Zorganizuje kurs doskonalenia instruktorów i będzie wspierał ich merytorycznie przez cały czas realizacji projektu grantowego.</w:t>
      </w:r>
    </w:p>
    <w:p w14:paraId="218C534E" w14:textId="6FCF7DB0" w:rsidR="00EB77E3" w:rsidRPr="00A21179" w:rsidRDefault="2F9C0738" w:rsidP="2F9C0738">
      <w:pPr>
        <w:pStyle w:val="Akapitzlist"/>
        <w:numPr>
          <w:ilvl w:val="2"/>
          <w:numId w:val="22"/>
        </w:numPr>
        <w:spacing w:after="0" w:line="276" w:lineRule="auto"/>
        <w:ind w:left="426" w:hanging="283"/>
        <w:contextualSpacing w:val="0"/>
        <w:jc w:val="both"/>
        <w:rPr>
          <w:sz w:val="24"/>
          <w:szCs w:val="24"/>
        </w:rPr>
      </w:pPr>
      <w:r w:rsidRPr="2F9C0738">
        <w:rPr>
          <w:sz w:val="24"/>
          <w:szCs w:val="24"/>
        </w:rPr>
        <w:t>Będzie w zakresie wskazanym w pkt 5 kontrolował racjonalność i prawidłowość wydatków ponoszonych przez grantobiorców.</w:t>
      </w:r>
    </w:p>
    <w:p w14:paraId="1F64AA35" w14:textId="7EC32C1B" w:rsidR="00EB77E3" w:rsidRPr="00A21179" w:rsidRDefault="2F9C0738" w:rsidP="2F9C0738">
      <w:pPr>
        <w:pStyle w:val="Akapitzlist"/>
        <w:numPr>
          <w:ilvl w:val="2"/>
          <w:numId w:val="22"/>
        </w:numPr>
        <w:spacing w:after="0" w:line="276" w:lineRule="auto"/>
        <w:ind w:left="426" w:hanging="283"/>
        <w:contextualSpacing w:val="0"/>
        <w:jc w:val="both"/>
        <w:rPr>
          <w:sz w:val="24"/>
          <w:szCs w:val="24"/>
        </w:rPr>
      </w:pPr>
      <w:r w:rsidRPr="2F9C0738">
        <w:rPr>
          <w:sz w:val="24"/>
          <w:szCs w:val="24"/>
        </w:rPr>
        <w:t>Będzie wspierał grantobiorców i kontrolował mikroprojekty/szkolenia w czasie wizyt monitoringowych w miejscu ich realizacji u co najmniej 10% grantobiorców.</w:t>
      </w:r>
    </w:p>
    <w:p w14:paraId="4860EB10" w14:textId="77777777" w:rsidR="00402135" w:rsidRDefault="00402135">
      <w:pPr>
        <w:rPr>
          <w:b/>
          <w:bCs/>
          <w:sz w:val="24"/>
          <w:szCs w:val="24"/>
        </w:rPr>
      </w:pPr>
      <w:r>
        <w:rPr>
          <w:b/>
          <w:bCs/>
          <w:sz w:val="24"/>
          <w:szCs w:val="24"/>
        </w:rPr>
        <w:br w:type="page"/>
      </w:r>
    </w:p>
    <w:p w14:paraId="54B06A60" w14:textId="2764280B" w:rsidR="00EB77E3" w:rsidRPr="00A21179" w:rsidRDefault="6A1A0A55" w:rsidP="6A1A0A55">
      <w:pPr>
        <w:pStyle w:val="Akapitzlist"/>
        <w:numPr>
          <w:ilvl w:val="0"/>
          <w:numId w:val="23"/>
        </w:numPr>
        <w:spacing w:after="0" w:line="276" w:lineRule="auto"/>
        <w:jc w:val="both"/>
        <w:rPr>
          <w:b/>
          <w:bCs/>
          <w:sz w:val="24"/>
          <w:szCs w:val="24"/>
        </w:rPr>
      </w:pPr>
      <w:r w:rsidRPr="6A1A0A55">
        <w:rPr>
          <w:b/>
          <w:bCs/>
          <w:sz w:val="24"/>
          <w:szCs w:val="24"/>
        </w:rPr>
        <w:lastRenderedPageBreak/>
        <w:t>Wsparcie merytoryczne operatorów przez Ministerstwo Cyfryzacji</w:t>
      </w:r>
    </w:p>
    <w:p w14:paraId="0EEDB6A0" w14:textId="584A6D01" w:rsidR="00EB77E3" w:rsidRPr="00A21179" w:rsidRDefault="6A1A0A55" w:rsidP="6A1A0A55">
      <w:pPr>
        <w:spacing w:after="0" w:line="276" w:lineRule="auto"/>
        <w:jc w:val="both"/>
        <w:rPr>
          <w:sz w:val="24"/>
          <w:szCs w:val="24"/>
        </w:rPr>
      </w:pPr>
      <w:r w:rsidRPr="6A1A0A55">
        <w:rPr>
          <w:sz w:val="24"/>
          <w:szCs w:val="24"/>
        </w:rPr>
        <w:t>W celu ujednolicenie podejścia, uwspólniania i wymiany wiedzy w pierwszym kwartale 2018</w:t>
      </w:r>
      <w:r w:rsidR="006E2A40">
        <w:rPr>
          <w:sz w:val="24"/>
          <w:szCs w:val="24"/>
        </w:rPr>
        <w:t> </w:t>
      </w:r>
      <w:r w:rsidRPr="6A1A0A55">
        <w:rPr>
          <w:sz w:val="24"/>
          <w:szCs w:val="24"/>
        </w:rPr>
        <w:t xml:space="preserve">r. na poziomie centralnym zostaną zorganizowane warsztaty dla trenerów, na których zostanie omówiona metodologia kształcenia kompetencji cyfrowych u osób dorosłych, umiejętności korzystania z usług e-administracji oraz źródła informacji do wykorzystania w poszczególnych modułach szkoleniowych. Poruszone też zostaną zagadnienia ponownego wykorzystania informacji publicznej, ochrony danych osobowych oraz własności intelektualnej w świetle obowiązującego prawa. </w:t>
      </w:r>
    </w:p>
    <w:p w14:paraId="5083D21E" w14:textId="7D4EE6F6" w:rsidR="00EB77E3" w:rsidRPr="00A21179" w:rsidRDefault="6A1A0A55" w:rsidP="6A1A0A55">
      <w:pPr>
        <w:spacing w:after="0" w:line="276" w:lineRule="auto"/>
        <w:jc w:val="both"/>
        <w:rPr>
          <w:sz w:val="24"/>
          <w:szCs w:val="24"/>
        </w:rPr>
      </w:pPr>
      <w:r w:rsidRPr="6A1A0A55">
        <w:rPr>
          <w:sz w:val="24"/>
          <w:szCs w:val="24"/>
        </w:rPr>
        <w:t>W związku z powyższym, w harmonogramie oraz kosztorysie realizacji projektu operator winien przewidzieć udział (koszty transportu, noclegu i diet) jego kadry trenerskiej w tych warsztatach. Warsztaty odbędą się w Warszawie i potrwają dwa dni.</w:t>
      </w:r>
    </w:p>
    <w:p w14:paraId="0E1CFC75" w14:textId="77777777" w:rsidR="00B94992" w:rsidRPr="00A21179" w:rsidRDefault="00B94992" w:rsidP="00A21179">
      <w:pPr>
        <w:spacing w:after="0" w:line="276" w:lineRule="auto"/>
        <w:jc w:val="both"/>
        <w:rPr>
          <w:sz w:val="24"/>
          <w:szCs w:val="24"/>
        </w:rPr>
      </w:pPr>
    </w:p>
    <w:p w14:paraId="3E741747" w14:textId="6F3059B4" w:rsidR="00EB77E3" w:rsidRPr="00A21179" w:rsidRDefault="00EB77E3" w:rsidP="00A21179">
      <w:pPr>
        <w:pStyle w:val="Nagwek3"/>
        <w:numPr>
          <w:ilvl w:val="0"/>
          <w:numId w:val="29"/>
        </w:numPr>
        <w:spacing w:line="276" w:lineRule="auto"/>
      </w:pPr>
      <w:bookmarkStart w:id="14" w:name="_Toc487629629"/>
      <w:bookmarkStart w:id="15" w:name="_Toc488672087"/>
      <w:bookmarkStart w:id="16" w:name="_Toc489540989"/>
      <w:r w:rsidRPr="00A21179">
        <w:t>POZIOM GRANTOBIORCY</w:t>
      </w:r>
      <w:bookmarkEnd w:id="14"/>
      <w:bookmarkEnd w:id="15"/>
      <w:bookmarkEnd w:id="16"/>
    </w:p>
    <w:p w14:paraId="53C1AE87" w14:textId="77777777" w:rsidR="00EB77E3" w:rsidRPr="00A21179" w:rsidRDefault="00EB77E3" w:rsidP="00A21179">
      <w:pPr>
        <w:spacing w:line="276" w:lineRule="auto"/>
      </w:pPr>
      <w:r w:rsidRPr="00A21179">
        <w:rPr>
          <w:noProof/>
          <w:lang w:eastAsia="pl-PL"/>
        </w:rPr>
        <w:drawing>
          <wp:inline distT="0" distB="0" distL="0" distR="0" wp14:anchorId="01303584" wp14:editId="7A8C9ACA">
            <wp:extent cx="5741035" cy="935665"/>
            <wp:effectExtent l="0" t="0" r="120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851476F" w14:textId="77777777" w:rsidR="00EB77E3" w:rsidRPr="00A21179" w:rsidRDefault="2F9C0738" w:rsidP="2F9C0738">
      <w:pPr>
        <w:pStyle w:val="Akapitzlist"/>
        <w:numPr>
          <w:ilvl w:val="0"/>
          <w:numId w:val="24"/>
        </w:numPr>
        <w:spacing w:after="0" w:line="276" w:lineRule="auto"/>
        <w:jc w:val="both"/>
        <w:rPr>
          <w:sz w:val="24"/>
          <w:szCs w:val="24"/>
        </w:rPr>
      </w:pPr>
      <w:r w:rsidRPr="2F9C0738">
        <w:rPr>
          <w:b/>
          <w:bCs/>
          <w:sz w:val="24"/>
          <w:szCs w:val="24"/>
        </w:rPr>
        <w:t>Działania grantobiorcy</w:t>
      </w:r>
      <w:r w:rsidRPr="2F9C0738">
        <w:rPr>
          <w:sz w:val="24"/>
          <w:szCs w:val="24"/>
        </w:rPr>
        <w:t xml:space="preserve">: </w:t>
      </w:r>
    </w:p>
    <w:p w14:paraId="712E57B8" w14:textId="77777777" w:rsidR="00EB77E3" w:rsidRPr="00A21179" w:rsidRDefault="6A1A0A55" w:rsidP="6A1A0A55">
      <w:pPr>
        <w:pStyle w:val="Akapitzlist"/>
        <w:numPr>
          <w:ilvl w:val="0"/>
          <w:numId w:val="27"/>
        </w:numPr>
        <w:spacing w:after="0" w:line="276" w:lineRule="auto"/>
        <w:contextualSpacing w:val="0"/>
        <w:jc w:val="both"/>
        <w:rPr>
          <w:sz w:val="24"/>
          <w:szCs w:val="24"/>
        </w:rPr>
      </w:pPr>
      <w:r w:rsidRPr="6A1A0A55">
        <w:rPr>
          <w:rFonts w:cs="Calibri"/>
          <w:sz w:val="24"/>
          <w:szCs w:val="24"/>
        </w:rPr>
        <w:t>Przeprowadzi</w:t>
      </w:r>
      <w:r w:rsidRPr="6A1A0A55">
        <w:rPr>
          <w:sz w:val="24"/>
          <w:szCs w:val="24"/>
        </w:rPr>
        <w:t xml:space="preserve"> akcję promocyjną działań szkoleniowych i zorganizuje nabór uczestników szkoleń. </w:t>
      </w:r>
    </w:p>
    <w:p w14:paraId="19E82B5A" w14:textId="0615AEC5" w:rsidR="00EB77E3" w:rsidRPr="00A21179" w:rsidRDefault="6A1A0A55" w:rsidP="6A1A0A55">
      <w:pPr>
        <w:pStyle w:val="Akapitzlist"/>
        <w:numPr>
          <w:ilvl w:val="0"/>
          <w:numId w:val="27"/>
        </w:numPr>
        <w:spacing w:after="0" w:line="276" w:lineRule="auto"/>
        <w:contextualSpacing w:val="0"/>
        <w:jc w:val="both"/>
        <w:rPr>
          <w:sz w:val="24"/>
          <w:szCs w:val="24"/>
        </w:rPr>
      </w:pPr>
      <w:r w:rsidRPr="6A1A0A55">
        <w:rPr>
          <w:sz w:val="24"/>
          <w:szCs w:val="24"/>
        </w:rPr>
        <w:t>Wskaże lub zrekrutuje instruktorów kompetencji cyfrowych, którzy odbędą kurs doskonalenia zorganizowany przez operatora oraz zapewni im dostęp do wszelkich narzędzi integracji, wymiany doświadczeń, scenariuszy szkoleń itp. Preferuje się, aby funkcję instruktora powierzać osobie mieszkającej w danej gminie, np. pracownikowi biblioteki, nauczycielowi, pracownikowi domu kultury, itp.</w:t>
      </w:r>
    </w:p>
    <w:p w14:paraId="7AD3D8C2" w14:textId="43DC4A67" w:rsidR="00EB77E3" w:rsidRPr="00A21179" w:rsidRDefault="2F9C0738" w:rsidP="2F9C0738">
      <w:pPr>
        <w:pStyle w:val="Akapitzlist"/>
        <w:numPr>
          <w:ilvl w:val="0"/>
          <w:numId w:val="27"/>
        </w:numPr>
        <w:spacing w:after="0" w:line="276" w:lineRule="auto"/>
        <w:contextualSpacing w:val="0"/>
        <w:jc w:val="both"/>
        <w:rPr>
          <w:sz w:val="24"/>
          <w:szCs w:val="24"/>
        </w:rPr>
      </w:pPr>
      <w:r w:rsidRPr="2F9C0738">
        <w:rPr>
          <w:sz w:val="24"/>
          <w:szCs w:val="24"/>
        </w:rPr>
        <w:t xml:space="preserve">Umożliwi każdemu uczestnikowi szkoleń udział we wstępnym teście umiejętności </w:t>
      </w:r>
      <w:r w:rsidRPr="2F9C0738">
        <w:rPr>
          <w:rFonts w:cs="Calibri"/>
          <w:sz w:val="24"/>
          <w:szCs w:val="24"/>
        </w:rPr>
        <w:t>cyfrowych oraz wypełnienie ankiety ewaluacyjnej w dniu zakończenia szkolenia w systemie elektronicznym dostarczonym przez Ministerstwo Cyfryzacji</w:t>
      </w:r>
      <w:r w:rsidRPr="2F9C0738">
        <w:rPr>
          <w:sz w:val="24"/>
          <w:szCs w:val="24"/>
        </w:rPr>
        <w:t>.</w:t>
      </w:r>
    </w:p>
    <w:p w14:paraId="2C2F8C1B" w14:textId="77777777" w:rsidR="00EB77E3" w:rsidRPr="00A21179" w:rsidRDefault="6A1A0A55" w:rsidP="6A1A0A55">
      <w:pPr>
        <w:pStyle w:val="Akapitzlist"/>
        <w:numPr>
          <w:ilvl w:val="0"/>
          <w:numId w:val="27"/>
        </w:numPr>
        <w:spacing w:after="0" w:line="276" w:lineRule="auto"/>
        <w:contextualSpacing w:val="0"/>
        <w:jc w:val="both"/>
        <w:rPr>
          <w:sz w:val="24"/>
          <w:szCs w:val="24"/>
        </w:rPr>
      </w:pPr>
      <w:r w:rsidRPr="6A1A0A55">
        <w:rPr>
          <w:sz w:val="24"/>
          <w:szCs w:val="24"/>
        </w:rPr>
        <w:t xml:space="preserve">Zorganizuje i przeprowadzi działania szkoleniowe ukierunkowane na rozwój kompetencji cyfrowych we wszystkich wskazanych obszarach. </w:t>
      </w:r>
    </w:p>
    <w:p w14:paraId="371EA494" w14:textId="28062108" w:rsidR="00EB77E3" w:rsidRPr="00A21179" w:rsidRDefault="6A1A0A55" w:rsidP="6A1A0A55">
      <w:pPr>
        <w:pStyle w:val="Akapitzlist"/>
        <w:numPr>
          <w:ilvl w:val="0"/>
          <w:numId w:val="27"/>
        </w:numPr>
        <w:spacing w:after="0" w:line="276" w:lineRule="auto"/>
        <w:contextualSpacing w:val="0"/>
        <w:jc w:val="both"/>
        <w:rPr>
          <w:sz w:val="24"/>
          <w:szCs w:val="24"/>
        </w:rPr>
      </w:pPr>
      <w:r w:rsidRPr="6A1A0A55">
        <w:rPr>
          <w:sz w:val="24"/>
          <w:szCs w:val="24"/>
        </w:rPr>
        <w:t>Zakupi sprzęt niezbędny do przeprowadzenia szkoleń i określi sposób jego zagospodarowania w okresie trwałości projektu (np. przekaże po zakończeniu realizacji szkoleń do wybranej przez siebie szkoły).</w:t>
      </w:r>
    </w:p>
    <w:p w14:paraId="2D9C8128" w14:textId="5A5217E1" w:rsidR="00EB77E3" w:rsidRPr="00A21179" w:rsidRDefault="6A1A0A55" w:rsidP="6A1A0A55">
      <w:pPr>
        <w:pStyle w:val="Akapitzlist"/>
        <w:numPr>
          <w:ilvl w:val="0"/>
          <w:numId w:val="27"/>
        </w:numPr>
        <w:spacing w:after="0" w:line="276" w:lineRule="auto"/>
        <w:contextualSpacing w:val="0"/>
        <w:jc w:val="both"/>
        <w:rPr>
          <w:sz w:val="24"/>
          <w:szCs w:val="24"/>
        </w:rPr>
      </w:pPr>
      <w:r w:rsidRPr="6A1A0A55">
        <w:rPr>
          <w:sz w:val="24"/>
          <w:szCs w:val="24"/>
        </w:rPr>
        <w:t>Raportowanie osiąganych wskaźników do operatora.</w:t>
      </w:r>
    </w:p>
    <w:p w14:paraId="6813A8A1" w14:textId="77777777" w:rsidR="00EB77E3" w:rsidRPr="00A21179" w:rsidRDefault="2F9C0738" w:rsidP="2F9C0738">
      <w:pPr>
        <w:pStyle w:val="Akapitzlist"/>
        <w:numPr>
          <w:ilvl w:val="0"/>
          <w:numId w:val="24"/>
        </w:numPr>
        <w:spacing w:after="0" w:line="276" w:lineRule="auto"/>
        <w:jc w:val="both"/>
        <w:rPr>
          <w:sz w:val="24"/>
          <w:szCs w:val="24"/>
        </w:rPr>
      </w:pPr>
      <w:r w:rsidRPr="2F9C0738">
        <w:rPr>
          <w:b/>
          <w:bCs/>
          <w:sz w:val="24"/>
          <w:szCs w:val="24"/>
        </w:rPr>
        <w:t>Liczba przeszkolonych</w:t>
      </w:r>
      <w:r w:rsidRPr="2F9C0738">
        <w:rPr>
          <w:sz w:val="24"/>
          <w:szCs w:val="24"/>
        </w:rPr>
        <w:t xml:space="preserve"> – grantobiorca jest zobowiązany przeszkolić osoby w liczbie równej conajmniej kwocie grantu podzielonej przez maksymalny koszt szkolenia jednej osoby, wynoszący 560 zł.</w:t>
      </w:r>
    </w:p>
    <w:p w14:paraId="0C53C60E" w14:textId="3959E923" w:rsidR="00EB77E3" w:rsidRPr="00A21179" w:rsidRDefault="2F9C0738" w:rsidP="2F9C0738">
      <w:pPr>
        <w:pStyle w:val="Akapitzlist"/>
        <w:numPr>
          <w:ilvl w:val="0"/>
          <w:numId w:val="24"/>
        </w:numPr>
        <w:spacing w:after="0" w:line="276" w:lineRule="auto"/>
        <w:jc w:val="both"/>
        <w:rPr>
          <w:sz w:val="24"/>
          <w:szCs w:val="24"/>
        </w:rPr>
      </w:pPr>
      <w:r w:rsidRPr="2F9C0738">
        <w:rPr>
          <w:b/>
          <w:bCs/>
          <w:sz w:val="24"/>
          <w:szCs w:val="24"/>
        </w:rPr>
        <w:t>Czas trwania zajęć</w:t>
      </w:r>
      <w:r w:rsidRPr="2F9C0738">
        <w:rPr>
          <w:sz w:val="24"/>
          <w:szCs w:val="24"/>
        </w:rPr>
        <w:t xml:space="preserve"> – grantobiorca zapewni każdemu uczestnikowi szkolenie w wymiarze co najmniej 12 godzin zegarowych zajęć w obszarach zgodnych z potrzebami uczestnika </w:t>
      </w:r>
      <w:r w:rsidRPr="2F9C0738">
        <w:rPr>
          <w:sz w:val="24"/>
          <w:szCs w:val="24"/>
        </w:rPr>
        <w:lastRenderedPageBreak/>
        <w:t xml:space="preserve">(co najmniej jeden moduł szkoleniowy). Częstotliwość prowadzenia zajęć powinna zostać dostosowana do oczekiwań i możliwości uczestników oraz scenariuszy szkoleniowych. </w:t>
      </w:r>
    </w:p>
    <w:p w14:paraId="04E1BBFD" w14:textId="77777777" w:rsidR="00EB77E3" w:rsidRPr="00A21179" w:rsidRDefault="6A1A0A55" w:rsidP="6A1A0A55">
      <w:pPr>
        <w:pStyle w:val="Akapitzlist"/>
        <w:numPr>
          <w:ilvl w:val="0"/>
          <w:numId w:val="24"/>
        </w:numPr>
        <w:spacing w:after="0" w:line="276" w:lineRule="auto"/>
        <w:jc w:val="both"/>
        <w:rPr>
          <w:sz w:val="24"/>
          <w:szCs w:val="24"/>
        </w:rPr>
      </w:pPr>
      <w:r w:rsidRPr="6A1A0A55">
        <w:rPr>
          <w:b/>
          <w:bCs/>
          <w:sz w:val="24"/>
          <w:szCs w:val="24"/>
        </w:rPr>
        <w:t>Liczebność grupy szkoleniowej</w:t>
      </w:r>
      <w:r w:rsidRPr="6A1A0A55">
        <w:rPr>
          <w:sz w:val="24"/>
          <w:szCs w:val="24"/>
        </w:rPr>
        <w:t xml:space="preserve"> nie powinna przekraczać 12 osób na jednego Instruktora w jednym czasie. </w:t>
      </w:r>
    </w:p>
    <w:p w14:paraId="62F59586" w14:textId="1B850704" w:rsidR="00EB77E3" w:rsidRPr="00A21179" w:rsidRDefault="2F9C0738" w:rsidP="2F9C0738">
      <w:pPr>
        <w:pStyle w:val="Akapitzlist"/>
        <w:numPr>
          <w:ilvl w:val="0"/>
          <w:numId w:val="24"/>
        </w:numPr>
        <w:spacing w:after="0" w:line="276" w:lineRule="auto"/>
        <w:jc w:val="both"/>
        <w:rPr>
          <w:sz w:val="24"/>
          <w:szCs w:val="24"/>
        </w:rPr>
      </w:pPr>
      <w:r w:rsidRPr="2F9C0738">
        <w:rPr>
          <w:b/>
          <w:bCs/>
          <w:sz w:val="24"/>
          <w:szCs w:val="24"/>
        </w:rPr>
        <w:t>Sprzęt wykorzystywany do zajęć</w:t>
      </w:r>
      <w:r w:rsidRPr="2F9C0738">
        <w:rPr>
          <w:sz w:val="24"/>
          <w:szCs w:val="24"/>
        </w:rPr>
        <w:t xml:space="preserve"> – każdy z uczestników szkolenia powinien mieć możliwość zdobywania wiedzy przy wykorzystaniu sprzętu komputerowego posiadanego przez grantobiorcę lub zakupionego w projekcie. Sprzęt zakupiony w projekcie Grantobiorca ma obowiązek przekazać do wybranych przez siebie szkół </w:t>
      </w:r>
      <w:r w:rsidRPr="2F9C0738">
        <w:rPr>
          <w:rFonts w:ascii="Calibri" w:eastAsia="Calibri" w:hAnsi="Calibri" w:cs="Calibri"/>
          <w:sz w:val="24"/>
          <w:szCs w:val="24"/>
        </w:rPr>
        <w:t xml:space="preserve">lub ośrodków doskonalenia nauczycieli po okresie realizacji projektu. Sprzęt nie może zostać przekazany do szkół lub ośrodków doskonalenia nauczycieli, które uzyskały analogiczne wsparcie w ramach innych programów operacyjnych perspektywy 2014-2020. </w:t>
      </w:r>
      <w:r w:rsidRPr="2F9C0738">
        <w:rPr>
          <w:sz w:val="24"/>
          <w:szCs w:val="24"/>
        </w:rPr>
        <w:t xml:space="preserve"> </w:t>
      </w:r>
    </w:p>
    <w:p w14:paraId="027633DD" w14:textId="66FCAD8E" w:rsidR="00EB77E3" w:rsidRPr="00A21179" w:rsidRDefault="2F9C0738" w:rsidP="2F9C0738">
      <w:pPr>
        <w:pStyle w:val="Akapitzlist"/>
        <w:numPr>
          <w:ilvl w:val="0"/>
          <w:numId w:val="24"/>
        </w:numPr>
        <w:spacing w:after="0" w:line="276" w:lineRule="auto"/>
        <w:jc w:val="both"/>
        <w:rPr>
          <w:sz w:val="24"/>
          <w:szCs w:val="24"/>
        </w:rPr>
      </w:pPr>
      <w:r w:rsidRPr="2F9C0738">
        <w:rPr>
          <w:b/>
          <w:bCs/>
          <w:sz w:val="24"/>
          <w:szCs w:val="24"/>
        </w:rPr>
        <w:t>Miejsce realizacji zajęć</w:t>
      </w:r>
      <w:r w:rsidRPr="2F9C0738">
        <w:rPr>
          <w:sz w:val="24"/>
          <w:szCs w:val="24"/>
        </w:rPr>
        <w:t xml:space="preserve"> – grantobiorca powinien wybrać takie miejsca realizacji szkoleń, które znajdują się w racjonalnym zasięgu komunikacyjnym osób np. biblioteki, świetlice, szkoły, domy kultury, publiczne punkty dostępu do internetu (PIAP), uniwersytety trzeciego wieku i są lub mogą zostać dostosowane do potrzeb osób z niepełnosprawnościami. </w:t>
      </w:r>
    </w:p>
    <w:p w14:paraId="0BB05445" w14:textId="77777777" w:rsidR="00EB77E3" w:rsidRPr="00A21179" w:rsidRDefault="00EB77E3" w:rsidP="00A21179">
      <w:pPr>
        <w:pStyle w:val="Akapitzlist"/>
        <w:spacing w:after="0" w:line="276" w:lineRule="auto"/>
        <w:ind w:left="426"/>
        <w:jc w:val="both"/>
        <w:rPr>
          <w:sz w:val="24"/>
          <w:szCs w:val="24"/>
        </w:rPr>
      </w:pPr>
    </w:p>
    <w:p w14:paraId="22F0BA9C" w14:textId="77777777" w:rsidR="0014633D" w:rsidRPr="00A21179" w:rsidRDefault="001E6C04" w:rsidP="004673F0">
      <w:pPr>
        <w:pStyle w:val="Nagwek2"/>
        <w:numPr>
          <w:ilvl w:val="0"/>
          <w:numId w:val="2"/>
        </w:numPr>
        <w:spacing w:after="240" w:line="276" w:lineRule="auto"/>
      </w:pPr>
      <w:bookmarkStart w:id="17" w:name="_Toc487726584"/>
      <w:bookmarkStart w:id="18" w:name="_Toc489540990"/>
      <w:r w:rsidRPr="00A21179">
        <w:t>ZGODNOŚĆ KONCEPCJI</w:t>
      </w:r>
      <w:bookmarkEnd w:id="17"/>
      <w:r w:rsidR="00764F63" w:rsidRPr="00A21179">
        <w:t xml:space="preserve"> Z INNYMI DOKUMENTAMI</w:t>
      </w:r>
      <w:bookmarkEnd w:id="18"/>
    </w:p>
    <w:p w14:paraId="42AA5842" w14:textId="1AF9C887" w:rsidR="001E6C04" w:rsidRPr="00A21179" w:rsidRDefault="2F9C0738" w:rsidP="006E2A40">
      <w:pPr>
        <w:pStyle w:val="Akapitzlist"/>
        <w:spacing w:line="276" w:lineRule="auto"/>
        <w:ind w:left="0"/>
        <w:jc w:val="both"/>
        <w:rPr>
          <w:sz w:val="24"/>
          <w:szCs w:val="24"/>
        </w:rPr>
      </w:pPr>
      <w:r w:rsidRPr="2F9C0738">
        <w:rPr>
          <w:sz w:val="24"/>
          <w:szCs w:val="24"/>
        </w:rPr>
        <w:t xml:space="preserve">Realizacja projektu grantowego powinna przebiegać zgodnie z </w:t>
      </w:r>
      <w:r w:rsidRPr="2F9C0738">
        <w:rPr>
          <w:rFonts w:ascii="Calibri" w:eastAsia="Calibri" w:hAnsi="Calibri" w:cs="Calibri"/>
          <w:sz w:val="24"/>
          <w:szCs w:val="24"/>
        </w:rPr>
        <w:t>„Wzorcowym schematem grantowym</w:t>
      </w:r>
      <w:r w:rsidRPr="2F9C0738">
        <w:rPr>
          <w:sz w:val="24"/>
          <w:szCs w:val="24"/>
        </w:rPr>
        <w:t xml:space="preserve">” oraz zapewniać przekazanie grantobiorcom grantów na przeprowadzenie szkoleń w zakresie określonym w </w:t>
      </w:r>
      <w:r w:rsidRPr="2F9C0738">
        <w:rPr>
          <w:i/>
          <w:iCs/>
          <w:sz w:val="24"/>
          <w:szCs w:val="24"/>
        </w:rPr>
        <w:t>Standardzie</w:t>
      </w:r>
      <w:r w:rsidRPr="2F9C0738">
        <w:rPr>
          <w:sz w:val="24"/>
          <w:szCs w:val="24"/>
        </w:rPr>
        <w:t>.</w:t>
      </w:r>
    </w:p>
    <w:p w14:paraId="1C08B764" w14:textId="77777777" w:rsidR="001E6C04" w:rsidRPr="00A21179" w:rsidRDefault="6A1A0A55" w:rsidP="6A1A0A55">
      <w:pPr>
        <w:spacing w:after="0" w:line="276" w:lineRule="auto"/>
        <w:jc w:val="both"/>
        <w:rPr>
          <w:sz w:val="24"/>
          <w:szCs w:val="24"/>
        </w:rPr>
      </w:pPr>
      <w:r w:rsidRPr="6A1A0A55">
        <w:rPr>
          <w:sz w:val="24"/>
          <w:szCs w:val="24"/>
        </w:rPr>
        <w:t>Koncepcja powinna być zgodna z:</w:t>
      </w:r>
    </w:p>
    <w:p w14:paraId="157041E2" w14:textId="50CFDC94" w:rsidR="001E6C04" w:rsidRPr="00A21179" w:rsidRDefault="6A1A0A55" w:rsidP="6A1A0A55">
      <w:pPr>
        <w:pStyle w:val="Akapitzlist"/>
        <w:numPr>
          <w:ilvl w:val="0"/>
          <w:numId w:val="6"/>
        </w:numPr>
        <w:spacing w:after="0" w:line="276" w:lineRule="auto"/>
        <w:jc w:val="both"/>
        <w:rPr>
          <w:sz w:val="24"/>
          <w:szCs w:val="24"/>
        </w:rPr>
      </w:pPr>
      <w:r w:rsidRPr="6A1A0A55">
        <w:rPr>
          <w:sz w:val="24"/>
          <w:szCs w:val="24"/>
        </w:rPr>
        <w:t>Informacjami zawartymi we wniosku,</w:t>
      </w:r>
    </w:p>
    <w:p w14:paraId="0E9C4AAE" w14:textId="60CAE7F8" w:rsidR="001E6C04" w:rsidRPr="00A21179" w:rsidRDefault="2F9C0738" w:rsidP="2F9C0738">
      <w:pPr>
        <w:pStyle w:val="Akapitzlist"/>
        <w:numPr>
          <w:ilvl w:val="0"/>
          <w:numId w:val="6"/>
        </w:numPr>
        <w:spacing w:after="0" w:line="276" w:lineRule="auto"/>
        <w:jc w:val="both"/>
        <w:rPr>
          <w:sz w:val="24"/>
          <w:szCs w:val="24"/>
        </w:rPr>
      </w:pPr>
      <w:r w:rsidRPr="2F9C0738">
        <w:rPr>
          <w:sz w:val="24"/>
          <w:szCs w:val="24"/>
        </w:rPr>
        <w:t xml:space="preserve">Wzorcowym schematem grantowym, </w:t>
      </w:r>
    </w:p>
    <w:p w14:paraId="1CE9A4F1" w14:textId="13FA9E9A" w:rsidR="001E6C04" w:rsidRPr="00A21179" w:rsidRDefault="6A1A0A55" w:rsidP="6A1A0A55">
      <w:pPr>
        <w:pStyle w:val="Akapitzlist"/>
        <w:numPr>
          <w:ilvl w:val="0"/>
          <w:numId w:val="6"/>
        </w:numPr>
        <w:spacing w:after="0" w:line="276" w:lineRule="auto"/>
        <w:jc w:val="both"/>
        <w:rPr>
          <w:sz w:val="24"/>
          <w:szCs w:val="24"/>
        </w:rPr>
      </w:pPr>
      <w:r w:rsidRPr="6A1A0A55">
        <w:rPr>
          <w:sz w:val="24"/>
          <w:szCs w:val="24"/>
        </w:rPr>
        <w:t>Standardem wymagań kompetencji cyfrowych osób objętych szkoleniem w ramach konkursu.</w:t>
      </w:r>
    </w:p>
    <w:p w14:paraId="4C634087" w14:textId="77777777" w:rsidR="00693031" w:rsidRPr="00A21179" w:rsidRDefault="00693031" w:rsidP="00A21179">
      <w:pPr>
        <w:spacing w:line="276" w:lineRule="auto"/>
        <w:jc w:val="both"/>
        <w:rPr>
          <w:bCs/>
          <w:sz w:val="24"/>
          <w:szCs w:val="24"/>
        </w:rPr>
      </w:pPr>
    </w:p>
    <w:p w14:paraId="16AF5CE7" w14:textId="77777777" w:rsidR="001E6C04" w:rsidRPr="00A21179" w:rsidRDefault="001E6C04" w:rsidP="004673F0">
      <w:pPr>
        <w:pStyle w:val="Nagwek2"/>
        <w:numPr>
          <w:ilvl w:val="0"/>
          <w:numId w:val="2"/>
        </w:numPr>
        <w:spacing w:after="240" w:line="276" w:lineRule="auto"/>
      </w:pPr>
      <w:bookmarkStart w:id="19" w:name="_Toc489540991"/>
      <w:r w:rsidRPr="00A21179">
        <w:t>ZAWARTOŚĆ KONCEPCJI</w:t>
      </w:r>
      <w:bookmarkEnd w:id="19"/>
    </w:p>
    <w:p w14:paraId="6D354E9E" w14:textId="77777777" w:rsidR="00313BCA" w:rsidRPr="00A21179" w:rsidRDefault="6A1A0A55" w:rsidP="6A1A0A55">
      <w:pPr>
        <w:spacing w:after="0" w:line="276" w:lineRule="auto"/>
        <w:jc w:val="both"/>
        <w:rPr>
          <w:sz w:val="24"/>
          <w:szCs w:val="24"/>
        </w:rPr>
      </w:pPr>
      <w:r w:rsidRPr="6A1A0A55">
        <w:rPr>
          <w:sz w:val="24"/>
          <w:szCs w:val="24"/>
        </w:rPr>
        <w:t>Koncepcja musi zawierać przede wszystkim informacje oceniane w ramach kryteriów merytorycznych. Wnioskodawca posiłkując się opisem kryteriów powinien przedstawić następujące zagadnienia:</w:t>
      </w:r>
    </w:p>
    <w:p w14:paraId="37F79A2A" w14:textId="1BEA04DB" w:rsidR="00F67B83" w:rsidRPr="00A21179" w:rsidRDefault="6A1A0A55" w:rsidP="006E2A40">
      <w:pPr>
        <w:pStyle w:val="Akapitzlist"/>
        <w:numPr>
          <w:ilvl w:val="0"/>
          <w:numId w:val="19"/>
        </w:numPr>
        <w:spacing w:after="0" w:line="276" w:lineRule="auto"/>
        <w:ind w:left="284" w:hanging="284"/>
        <w:jc w:val="both"/>
        <w:rPr>
          <w:sz w:val="24"/>
          <w:szCs w:val="24"/>
        </w:rPr>
      </w:pPr>
      <w:r w:rsidRPr="6A1A0A55">
        <w:rPr>
          <w:sz w:val="24"/>
          <w:szCs w:val="24"/>
        </w:rPr>
        <w:t xml:space="preserve">Liczebność kadry trenerskiej i kompetencje trenerów uwzględniające wymagania zawarte w punkcie II.1. </w:t>
      </w:r>
      <w:r w:rsidRPr="6A1A0A55">
        <w:rPr>
          <w:i/>
          <w:iCs/>
          <w:sz w:val="24"/>
          <w:szCs w:val="24"/>
        </w:rPr>
        <w:t>Standardu</w:t>
      </w:r>
      <w:r w:rsidRPr="6A1A0A55">
        <w:rPr>
          <w:sz w:val="24"/>
          <w:szCs w:val="24"/>
        </w:rPr>
        <w:t>. Wnioskodawca powinien zaplanować zaangażowanie liczby trenerów odpowiedniej do liczby i lokalizacji kursów doskonalenia instruktorów, wsparcia i monitoringu pracy instruktorów oraz wykonalności projektu.</w:t>
      </w:r>
    </w:p>
    <w:p w14:paraId="30E21AB2" w14:textId="2E9CB365" w:rsidR="00313BCA" w:rsidRPr="00A21179" w:rsidRDefault="6A1A0A55" w:rsidP="006E2A40">
      <w:pPr>
        <w:pStyle w:val="Akapitzlist"/>
        <w:numPr>
          <w:ilvl w:val="0"/>
          <w:numId w:val="19"/>
        </w:numPr>
        <w:spacing w:after="0" w:line="276" w:lineRule="auto"/>
        <w:ind w:left="284" w:hanging="284"/>
        <w:jc w:val="both"/>
        <w:rPr>
          <w:sz w:val="24"/>
          <w:szCs w:val="24"/>
        </w:rPr>
      </w:pPr>
      <w:r w:rsidRPr="6A1A0A55">
        <w:rPr>
          <w:sz w:val="24"/>
          <w:szCs w:val="24"/>
        </w:rPr>
        <w:t>Planowane działania w następującym zakresie:</w:t>
      </w:r>
    </w:p>
    <w:p w14:paraId="6D26E58B" w14:textId="60CDAB78" w:rsidR="00E47209" w:rsidRPr="00A21179" w:rsidRDefault="2F9C0738" w:rsidP="2F9C0738">
      <w:pPr>
        <w:widowControl w:val="0"/>
        <w:numPr>
          <w:ilvl w:val="0"/>
          <w:numId w:val="4"/>
        </w:numPr>
        <w:spacing w:after="0" w:line="276" w:lineRule="auto"/>
        <w:ind w:right="95"/>
        <w:jc w:val="both"/>
        <w:rPr>
          <w:sz w:val="24"/>
          <w:szCs w:val="24"/>
        </w:rPr>
      </w:pPr>
      <w:r w:rsidRPr="2F9C0738">
        <w:rPr>
          <w:sz w:val="24"/>
          <w:szCs w:val="24"/>
        </w:rPr>
        <w:t xml:space="preserve">Opis sposobu dotarcia z informacją o projekcie do potencjalnych grantobiorców i odbiorców ostatecznych; </w:t>
      </w:r>
    </w:p>
    <w:p w14:paraId="05FF7AB2" w14:textId="3C4D7CBB" w:rsidR="00636A1F" w:rsidRPr="00A21179" w:rsidRDefault="6A1A0A55" w:rsidP="6A1A0A55">
      <w:pPr>
        <w:widowControl w:val="0"/>
        <w:numPr>
          <w:ilvl w:val="0"/>
          <w:numId w:val="4"/>
        </w:numPr>
        <w:spacing w:after="0" w:line="276" w:lineRule="auto"/>
        <w:ind w:right="95"/>
        <w:jc w:val="both"/>
        <w:rPr>
          <w:sz w:val="24"/>
          <w:szCs w:val="24"/>
        </w:rPr>
      </w:pPr>
      <w:r w:rsidRPr="6A1A0A55">
        <w:rPr>
          <w:sz w:val="24"/>
          <w:szCs w:val="24"/>
        </w:rPr>
        <w:lastRenderedPageBreak/>
        <w:t>Sposób przeprowadzenia kursów doskonalenia instruktorów w celu przekazania im wiedzy jak nauczać osoby dorosłe z wykorzystaniem scenariuszy szkoleniowych;</w:t>
      </w:r>
    </w:p>
    <w:p w14:paraId="3512A88D" w14:textId="17D3E815" w:rsidR="00313BCA" w:rsidRPr="00A21179" w:rsidRDefault="6A1A0A55" w:rsidP="6A1A0A55">
      <w:pPr>
        <w:widowControl w:val="0"/>
        <w:numPr>
          <w:ilvl w:val="0"/>
          <w:numId w:val="4"/>
        </w:numPr>
        <w:spacing w:after="0" w:line="276" w:lineRule="auto"/>
        <w:ind w:right="95"/>
        <w:jc w:val="both"/>
        <w:rPr>
          <w:sz w:val="24"/>
          <w:szCs w:val="24"/>
        </w:rPr>
      </w:pPr>
      <w:r w:rsidRPr="6A1A0A55">
        <w:rPr>
          <w:sz w:val="24"/>
          <w:szCs w:val="24"/>
        </w:rPr>
        <w:t>Zakres wsparcia instruktorów, w tym propozycja narzędzi integracji i wymiany doświadczeń między nimi;</w:t>
      </w:r>
    </w:p>
    <w:p w14:paraId="583ABC59" w14:textId="3CE0E4C7" w:rsidR="00E47209" w:rsidRPr="00A21179" w:rsidRDefault="6A1A0A55" w:rsidP="6A1A0A55">
      <w:pPr>
        <w:widowControl w:val="0"/>
        <w:numPr>
          <w:ilvl w:val="0"/>
          <w:numId w:val="4"/>
        </w:numPr>
        <w:spacing w:after="0" w:line="276" w:lineRule="auto"/>
        <w:ind w:right="95"/>
        <w:jc w:val="both"/>
        <w:rPr>
          <w:sz w:val="24"/>
          <w:szCs w:val="24"/>
        </w:rPr>
      </w:pPr>
      <w:r w:rsidRPr="6A1A0A55">
        <w:rPr>
          <w:sz w:val="24"/>
          <w:szCs w:val="24"/>
        </w:rPr>
        <w:t>Propozycja wytworzenia nowych lub wykorzystania istniejących materiałów dydaktycznych oraz ich udostępniania;</w:t>
      </w:r>
    </w:p>
    <w:p w14:paraId="60588ADB" w14:textId="66CBFA8B" w:rsidR="00313BCA" w:rsidRPr="00A21179" w:rsidRDefault="6A1A0A55" w:rsidP="6A1A0A55">
      <w:pPr>
        <w:widowControl w:val="0"/>
        <w:numPr>
          <w:ilvl w:val="0"/>
          <w:numId w:val="4"/>
        </w:numPr>
        <w:spacing w:after="0" w:line="276" w:lineRule="auto"/>
        <w:ind w:right="95"/>
        <w:jc w:val="both"/>
        <w:rPr>
          <w:sz w:val="24"/>
          <w:szCs w:val="24"/>
        </w:rPr>
      </w:pPr>
      <w:r w:rsidRPr="6A1A0A55">
        <w:rPr>
          <w:sz w:val="24"/>
          <w:szCs w:val="24"/>
        </w:rPr>
        <w:t>Uwzględnienie w projekcie obowiązku zapewnienia otwartego dostępu do produktów projektu. Wnioskodawca zobowiązany jest do publikacji materiałów przygotowywanych na potrzeby lub w ramach projektu w sposób otwarty, tj. dostępny na jednej z wolnych licencji, zapewniający możliwość dowolnego wykorzystywania materiałów w tym utworów, tworzenia i rozpowszechniania  ich  kopii  w  całości  lub  we  fragmentach,  wprowadzania  zmian i rozpowszechniania utworów zależnych. Wnioskodawca wskazując licencję, powinien krótko uzasadnić, że spełnia ona ww. wymogi. Przykładowe licencje dot. oprogramowania: GPL, BSD, MIT; dot. innych treści: CC-By-SA;</w:t>
      </w:r>
    </w:p>
    <w:p w14:paraId="3FD3DC4F" w14:textId="77777777" w:rsidR="00313BCA" w:rsidRPr="00A21179" w:rsidRDefault="6A1A0A55" w:rsidP="6A1A0A55">
      <w:pPr>
        <w:widowControl w:val="0"/>
        <w:numPr>
          <w:ilvl w:val="0"/>
          <w:numId w:val="4"/>
        </w:numPr>
        <w:spacing w:after="0" w:line="276" w:lineRule="auto"/>
        <w:ind w:right="95"/>
        <w:jc w:val="both"/>
        <w:rPr>
          <w:sz w:val="24"/>
          <w:szCs w:val="24"/>
        </w:rPr>
      </w:pPr>
      <w:r w:rsidRPr="6A1A0A55">
        <w:rPr>
          <w:sz w:val="24"/>
          <w:szCs w:val="24"/>
        </w:rPr>
        <w:t xml:space="preserve">Uwzględnienie w projekcie obowiązku zapewnienia dostępności działań dla osób niepełnosprawnych zgodnie z </w:t>
      </w:r>
      <w:r w:rsidRPr="6A1A0A55">
        <w:rPr>
          <w:i/>
          <w:iCs/>
          <w:sz w:val="24"/>
          <w:szCs w:val="24"/>
        </w:rPr>
        <w:t>Wytycznymi w zakresie realizacji zasady równości szans i niedyskryminacji, w tym dostępności dla osób z niepełnosprawnościami oraz zasady równości szans kobiet i mężczyzn w ramach funduszy unijnych na lata 2014-2020</w:t>
      </w:r>
      <w:r w:rsidRPr="6A1A0A55">
        <w:rPr>
          <w:sz w:val="24"/>
          <w:szCs w:val="24"/>
        </w:rPr>
        <w:t xml:space="preserve"> (w zakresie wynikającym z opisu kryterium o tej samej nazwie);</w:t>
      </w:r>
    </w:p>
    <w:p w14:paraId="3DB799FE" w14:textId="7A9B6E6F" w:rsidR="00313BCA" w:rsidRPr="00A21179" w:rsidRDefault="2F9C0738" w:rsidP="2F9C0738">
      <w:pPr>
        <w:widowControl w:val="0"/>
        <w:numPr>
          <w:ilvl w:val="0"/>
          <w:numId w:val="4"/>
        </w:numPr>
        <w:spacing w:after="0" w:line="276" w:lineRule="auto"/>
        <w:ind w:right="95"/>
        <w:jc w:val="both"/>
        <w:rPr>
          <w:sz w:val="24"/>
          <w:szCs w:val="24"/>
        </w:rPr>
      </w:pPr>
      <w:r w:rsidRPr="2F9C0738">
        <w:rPr>
          <w:sz w:val="24"/>
          <w:szCs w:val="24"/>
        </w:rPr>
        <w:t>Opis uwzględnienia w projekcie obowiązku stosowania standardu Web Content Accessibility Guidelines - WCAG 2.0 na poziomie AA np. w odniesieniu do materiałów szkoleniowych w postaci elektronicznej, które muszą być przystosowane do odczytu przez programy czytające;</w:t>
      </w:r>
    </w:p>
    <w:p w14:paraId="45EBE91C" w14:textId="1AD1AC38" w:rsidR="00496409" w:rsidRPr="00A21179" w:rsidRDefault="6A1A0A55" w:rsidP="6A1A0A55">
      <w:pPr>
        <w:widowControl w:val="0"/>
        <w:numPr>
          <w:ilvl w:val="0"/>
          <w:numId w:val="4"/>
        </w:numPr>
        <w:spacing w:after="0" w:line="276" w:lineRule="auto"/>
        <w:ind w:right="95"/>
        <w:jc w:val="both"/>
        <w:rPr>
          <w:sz w:val="24"/>
          <w:szCs w:val="24"/>
        </w:rPr>
      </w:pPr>
      <w:r w:rsidRPr="6A1A0A55">
        <w:rPr>
          <w:sz w:val="24"/>
          <w:szCs w:val="24"/>
        </w:rPr>
        <w:t xml:space="preserve">Uwzględnienie w projekcie uwarunkowania kwalifikowania nabycia sprzętu teleinformatycznego wyłącznie od uprzedniego przygotowania inwentaryzacji oraz analizy potrzeb w tym zakresie. </w:t>
      </w:r>
    </w:p>
    <w:p w14:paraId="0AAA7368" w14:textId="41B4BB99" w:rsidR="00313BCA" w:rsidRPr="00A21179" w:rsidRDefault="2F9C0738" w:rsidP="006E2A40">
      <w:pPr>
        <w:pStyle w:val="Akapitzlist"/>
        <w:numPr>
          <w:ilvl w:val="0"/>
          <w:numId w:val="19"/>
        </w:numPr>
        <w:spacing w:line="276" w:lineRule="auto"/>
        <w:ind w:left="284" w:hanging="284"/>
        <w:jc w:val="both"/>
        <w:rPr>
          <w:sz w:val="24"/>
          <w:szCs w:val="24"/>
        </w:rPr>
      </w:pPr>
      <w:r w:rsidRPr="2F9C0738">
        <w:rPr>
          <w:sz w:val="24"/>
          <w:szCs w:val="24"/>
        </w:rPr>
        <w:t>Zidentyfikowanie potencjalnych ryzyk występujących w projekcie i podjęte lub planowane do podjęcia działania minimalizujące ww. ryzyka.</w:t>
      </w:r>
    </w:p>
    <w:p w14:paraId="481A06D1" w14:textId="75651167" w:rsidR="00313BCA" w:rsidRPr="00A21179" w:rsidRDefault="2F9C0738" w:rsidP="006E2A40">
      <w:pPr>
        <w:pStyle w:val="Akapitzlist"/>
        <w:numPr>
          <w:ilvl w:val="0"/>
          <w:numId w:val="19"/>
        </w:numPr>
        <w:spacing w:after="0" w:line="276" w:lineRule="auto"/>
        <w:ind w:left="284" w:hanging="284"/>
        <w:jc w:val="both"/>
        <w:rPr>
          <w:sz w:val="24"/>
          <w:szCs w:val="24"/>
        </w:rPr>
      </w:pPr>
      <w:r w:rsidRPr="2F9C0738">
        <w:rPr>
          <w:sz w:val="24"/>
          <w:szCs w:val="24"/>
        </w:rPr>
        <w:t>Uzasadnienie wykonalności projektu (nie powinno przekraczać 2 str. A4 tekstu). Należy wskazać informacje pozwalające ocenić iż:</w:t>
      </w:r>
    </w:p>
    <w:p w14:paraId="298455F2" w14:textId="77777777" w:rsidR="00313BCA" w:rsidRPr="00A21179" w:rsidRDefault="6A1A0A55" w:rsidP="6A1A0A55">
      <w:pPr>
        <w:widowControl w:val="0"/>
        <w:numPr>
          <w:ilvl w:val="0"/>
          <w:numId w:val="18"/>
        </w:numPr>
        <w:spacing w:after="0" w:line="276" w:lineRule="auto"/>
        <w:ind w:right="95"/>
        <w:jc w:val="both"/>
        <w:rPr>
          <w:sz w:val="24"/>
          <w:szCs w:val="24"/>
        </w:rPr>
      </w:pPr>
      <w:r w:rsidRPr="6A1A0A55">
        <w:rPr>
          <w:sz w:val="24"/>
          <w:szCs w:val="24"/>
        </w:rPr>
        <w:t xml:space="preserve">projekt jest wykonalny w danym zakresie, </w:t>
      </w:r>
    </w:p>
    <w:p w14:paraId="54E1EC78" w14:textId="77777777" w:rsidR="00313BCA" w:rsidRPr="00A21179" w:rsidRDefault="6A1A0A55" w:rsidP="6A1A0A55">
      <w:pPr>
        <w:widowControl w:val="0"/>
        <w:numPr>
          <w:ilvl w:val="0"/>
          <w:numId w:val="18"/>
        </w:numPr>
        <w:spacing w:after="0" w:line="276" w:lineRule="auto"/>
        <w:ind w:right="95"/>
        <w:jc w:val="both"/>
        <w:rPr>
          <w:sz w:val="24"/>
          <w:szCs w:val="24"/>
        </w:rPr>
      </w:pPr>
      <w:r w:rsidRPr="6A1A0A55">
        <w:rPr>
          <w:sz w:val="24"/>
          <w:szCs w:val="24"/>
        </w:rPr>
        <w:t>projekt jest wykonalny przy założonym budżecie,</w:t>
      </w:r>
    </w:p>
    <w:p w14:paraId="7A39A356" w14:textId="77777777" w:rsidR="00313BCA" w:rsidRPr="00A21179" w:rsidRDefault="6A1A0A55" w:rsidP="6A1A0A55">
      <w:pPr>
        <w:widowControl w:val="0"/>
        <w:numPr>
          <w:ilvl w:val="0"/>
          <w:numId w:val="18"/>
        </w:numPr>
        <w:spacing w:after="0" w:line="276" w:lineRule="auto"/>
        <w:ind w:right="95"/>
        <w:jc w:val="both"/>
        <w:rPr>
          <w:sz w:val="24"/>
          <w:szCs w:val="24"/>
        </w:rPr>
      </w:pPr>
      <w:r w:rsidRPr="6A1A0A55">
        <w:rPr>
          <w:sz w:val="24"/>
          <w:szCs w:val="24"/>
        </w:rPr>
        <w:t xml:space="preserve">harmonogram projektu jest realistyczny i zapewnia wystarczającą możliwość zarządzania zmianą dotyczącą terminów realizacji poszczególnych zdań. </w:t>
      </w:r>
    </w:p>
    <w:p w14:paraId="103C2217" w14:textId="20B7EBC7" w:rsidR="00313BCA" w:rsidRPr="00A21179" w:rsidRDefault="6A1A0A55" w:rsidP="006E2A40">
      <w:pPr>
        <w:pStyle w:val="Akapitzlist"/>
        <w:numPr>
          <w:ilvl w:val="0"/>
          <w:numId w:val="19"/>
        </w:numPr>
        <w:spacing w:line="276" w:lineRule="auto"/>
        <w:ind w:left="284" w:hanging="284"/>
        <w:jc w:val="both"/>
        <w:rPr>
          <w:sz w:val="24"/>
          <w:szCs w:val="24"/>
        </w:rPr>
      </w:pPr>
      <w:r w:rsidRPr="6A1A0A55">
        <w:rPr>
          <w:sz w:val="24"/>
          <w:szCs w:val="24"/>
        </w:rPr>
        <w:t>Mechanizm zabezpieczenia efektywności wydatków, szczególnie w zakresie zarządzania projektem, zgodnie z kryterium merytorycznym obligatoryjnym nr 7 (dotyczy sytuacji, gdy wnioskodawca składa więcej niż jeden wniosek w konkursie).</w:t>
      </w:r>
    </w:p>
    <w:p w14:paraId="6DF48BF8" w14:textId="1C826EB7" w:rsidR="00313BCA" w:rsidRPr="00A21179" w:rsidRDefault="00DE5DB4" w:rsidP="006E2A40">
      <w:pPr>
        <w:pStyle w:val="Akapitzlist"/>
        <w:numPr>
          <w:ilvl w:val="0"/>
          <w:numId w:val="19"/>
        </w:numPr>
        <w:spacing w:line="276" w:lineRule="auto"/>
        <w:ind w:left="284" w:hanging="284"/>
        <w:jc w:val="both"/>
        <w:rPr>
          <w:sz w:val="24"/>
          <w:szCs w:val="24"/>
        </w:rPr>
      </w:pPr>
      <w:r w:rsidRPr="6A1A0A55">
        <w:rPr>
          <w:sz w:val="24"/>
          <w:szCs w:val="24"/>
        </w:rPr>
        <w:t>Plan działań antykorupcyjnych</w:t>
      </w:r>
      <w:r w:rsidR="00313BCA" w:rsidRPr="6A1A0A55">
        <w:rPr>
          <w:sz w:val="24"/>
          <w:szCs w:val="24"/>
          <w:vertAlign w:val="superscript"/>
        </w:rPr>
        <w:footnoteReference w:id="2"/>
      </w:r>
      <w:r w:rsidR="004673F0" w:rsidRPr="6A1A0A55">
        <w:rPr>
          <w:sz w:val="24"/>
          <w:szCs w:val="24"/>
        </w:rPr>
        <w:t>.</w:t>
      </w:r>
    </w:p>
    <w:p w14:paraId="7EA72E65" w14:textId="0D469ACD" w:rsidR="0031194F" w:rsidRPr="00A21179" w:rsidRDefault="6A1A0A55" w:rsidP="006E2A40">
      <w:pPr>
        <w:pStyle w:val="Akapitzlist"/>
        <w:numPr>
          <w:ilvl w:val="0"/>
          <w:numId w:val="19"/>
        </w:numPr>
        <w:tabs>
          <w:tab w:val="left" w:pos="284"/>
        </w:tabs>
        <w:spacing w:after="0" w:line="276" w:lineRule="auto"/>
        <w:ind w:hanging="720"/>
        <w:jc w:val="both"/>
        <w:rPr>
          <w:sz w:val="24"/>
          <w:szCs w:val="24"/>
        </w:rPr>
      </w:pPr>
      <w:r w:rsidRPr="6A1A0A55">
        <w:rPr>
          <w:sz w:val="24"/>
          <w:szCs w:val="24"/>
        </w:rPr>
        <w:lastRenderedPageBreak/>
        <w:t>Model zarządzania projektem:</w:t>
      </w:r>
    </w:p>
    <w:p w14:paraId="6EABE39B" w14:textId="31193A58" w:rsidR="002954E0" w:rsidRPr="00A21179" w:rsidRDefault="2F9C0738" w:rsidP="2F9C0738">
      <w:pPr>
        <w:widowControl w:val="0"/>
        <w:numPr>
          <w:ilvl w:val="0"/>
          <w:numId w:val="21"/>
        </w:numPr>
        <w:spacing w:after="0" w:line="276" w:lineRule="auto"/>
        <w:ind w:right="95"/>
        <w:jc w:val="both"/>
        <w:rPr>
          <w:sz w:val="24"/>
          <w:szCs w:val="24"/>
        </w:rPr>
      </w:pPr>
      <w:r w:rsidRPr="2F9C0738">
        <w:rPr>
          <w:sz w:val="24"/>
          <w:szCs w:val="24"/>
        </w:rPr>
        <w:t>Opis struktury zespołu projektowego, komunikacji i metody koordynacji realizowanych przez grantobiorców zadań.</w:t>
      </w:r>
    </w:p>
    <w:p w14:paraId="7F18CFDA" w14:textId="303197FD" w:rsidR="002954E0" w:rsidRPr="00A21179" w:rsidRDefault="2F9C0738" w:rsidP="6A1A0A55">
      <w:pPr>
        <w:widowControl w:val="0"/>
        <w:numPr>
          <w:ilvl w:val="0"/>
          <w:numId w:val="21"/>
        </w:numPr>
        <w:spacing w:after="0" w:line="276" w:lineRule="auto"/>
        <w:ind w:right="95"/>
        <w:jc w:val="both"/>
        <w:rPr>
          <w:sz w:val="24"/>
          <w:szCs w:val="24"/>
        </w:rPr>
      </w:pPr>
      <w:r w:rsidRPr="2F9C0738">
        <w:rPr>
          <w:sz w:val="24"/>
          <w:szCs w:val="24"/>
        </w:rPr>
        <w:t>Opis metodyki zarządzania projektem, w tym współpraca z partnerem (jeśli dotyczy).</w:t>
      </w:r>
    </w:p>
    <w:p w14:paraId="236A1A0C" w14:textId="0F769E2B" w:rsidR="2F9C0738" w:rsidRPr="001D1BA4" w:rsidRDefault="2F9C0738" w:rsidP="2F9C0738">
      <w:pPr>
        <w:pStyle w:val="Akapitzlist"/>
        <w:numPr>
          <w:ilvl w:val="0"/>
          <w:numId w:val="21"/>
        </w:numPr>
        <w:spacing w:after="0" w:line="276" w:lineRule="auto"/>
        <w:ind w:right="95"/>
        <w:jc w:val="both"/>
        <w:rPr>
          <w:sz w:val="24"/>
          <w:szCs w:val="24"/>
        </w:rPr>
      </w:pPr>
      <w:r w:rsidRPr="2F9C0738">
        <w:rPr>
          <w:rFonts w:ascii="Calibri" w:eastAsia="Calibri" w:hAnsi="Calibri" w:cs="Calibri"/>
          <w:sz w:val="24"/>
          <w:szCs w:val="24"/>
        </w:rPr>
        <w:t xml:space="preserve">Opis monitorowania postępu rzeczowo-finansowego projektu i projektów grantowych. </w:t>
      </w:r>
    </w:p>
    <w:p w14:paraId="549E8F24" w14:textId="4AA99A68" w:rsidR="001D1BA4" w:rsidRDefault="001D1BA4" w:rsidP="001D1BA4">
      <w:pPr>
        <w:spacing w:after="0" w:line="276" w:lineRule="auto"/>
        <w:ind w:right="95"/>
        <w:jc w:val="both"/>
        <w:rPr>
          <w:sz w:val="24"/>
          <w:szCs w:val="24"/>
        </w:rPr>
      </w:pPr>
    </w:p>
    <w:p w14:paraId="67956AE9" w14:textId="5DA65935" w:rsidR="001D1BA4" w:rsidRDefault="001D1BA4" w:rsidP="001D1BA4">
      <w:pPr>
        <w:spacing w:after="0" w:line="276" w:lineRule="auto"/>
        <w:ind w:right="95"/>
        <w:jc w:val="both"/>
        <w:rPr>
          <w:sz w:val="24"/>
          <w:szCs w:val="24"/>
        </w:rPr>
      </w:pPr>
    </w:p>
    <w:p w14:paraId="51B938E5" w14:textId="0D00210E" w:rsidR="001D1BA4" w:rsidRDefault="001D1BA4" w:rsidP="001D1BA4">
      <w:pPr>
        <w:spacing w:after="0" w:line="276" w:lineRule="auto"/>
        <w:ind w:right="95"/>
        <w:jc w:val="both"/>
        <w:rPr>
          <w:sz w:val="24"/>
          <w:szCs w:val="24"/>
        </w:rPr>
      </w:pPr>
    </w:p>
    <w:p w14:paraId="5900D60A" w14:textId="5D5873CE" w:rsidR="001D1BA4" w:rsidRDefault="001D1BA4" w:rsidP="001D1BA4">
      <w:pPr>
        <w:spacing w:after="0" w:line="276" w:lineRule="auto"/>
        <w:ind w:right="95"/>
        <w:jc w:val="both"/>
        <w:rPr>
          <w:sz w:val="24"/>
          <w:szCs w:val="24"/>
        </w:rPr>
      </w:pPr>
    </w:p>
    <w:p w14:paraId="255F9B66" w14:textId="6980E734" w:rsidR="001D1BA4" w:rsidRDefault="001D1BA4" w:rsidP="001D1BA4">
      <w:pPr>
        <w:spacing w:after="0" w:line="276" w:lineRule="auto"/>
        <w:ind w:right="95"/>
        <w:jc w:val="both"/>
        <w:rPr>
          <w:sz w:val="24"/>
          <w:szCs w:val="24"/>
        </w:rPr>
      </w:pPr>
    </w:p>
    <w:p w14:paraId="1132AEFA" w14:textId="4A687FAE" w:rsidR="001D1BA4" w:rsidRDefault="001D1BA4" w:rsidP="001D1BA4">
      <w:pPr>
        <w:spacing w:after="0" w:line="276" w:lineRule="auto"/>
        <w:ind w:right="95"/>
        <w:jc w:val="both"/>
        <w:rPr>
          <w:sz w:val="24"/>
          <w:szCs w:val="24"/>
        </w:rPr>
      </w:pPr>
    </w:p>
    <w:p w14:paraId="25F708A2" w14:textId="4EBDF9B1" w:rsidR="001D1BA4" w:rsidRDefault="001D1BA4" w:rsidP="001D1BA4">
      <w:pPr>
        <w:spacing w:after="0" w:line="276" w:lineRule="auto"/>
        <w:ind w:right="95"/>
        <w:jc w:val="both"/>
        <w:rPr>
          <w:sz w:val="24"/>
          <w:szCs w:val="24"/>
        </w:rPr>
      </w:pPr>
    </w:p>
    <w:p w14:paraId="6920CE18" w14:textId="0565B1BC" w:rsidR="001D1BA4" w:rsidRDefault="001D1BA4" w:rsidP="001D1BA4">
      <w:pPr>
        <w:spacing w:after="0" w:line="276" w:lineRule="auto"/>
        <w:ind w:right="95"/>
        <w:jc w:val="both"/>
        <w:rPr>
          <w:sz w:val="24"/>
          <w:szCs w:val="24"/>
        </w:rPr>
      </w:pPr>
    </w:p>
    <w:p w14:paraId="29602DD3" w14:textId="2796B690" w:rsidR="001D1BA4" w:rsidRDefault="001D1BA4" w:rsidP="001D1BA4">
      <w:pPr>
        <w:spacing w:after="0" w:line="276" w:lineRule="auto"/>
        <w:ind w:right="95"/>
        <w:jc w:val="both"/>
        <w:rPr>
          <w:sz w:val="24"/>
          <w:szCs w:val="24"/>
        </w:rPr>
      </w:pPr>
    </w:p>
    <w:p w14:paraId="5BE686E8" w14:textId="13F9CDDB" w:rsidR="001D1BA4" w:rsidRDefault="001D1BA4" w:rsidP="001D1BA4">
      <w:pPr>
        <w:spacing w:after="0" w:line="276" w:lineRule="auto"/>
        <w:ind w:right="95"/>
        <w:jc w:val="both"/>
        <w:rPr>
          <w:sz w:val="24"/>
          <w:szCs w:val="24"/>
        </w:rPr>
      </w:pPr>
    </w:p>
    <w:p w14:paraId="715B1170" w14:textId="42E3774D" w:rsidR="001D1BA4" w:rsidRDefault="001D1BA4" w:rsidP="001D1BA4">
      <w:pPr>
        <w:spacing w:after="0" w:line="276" w:lineRule="auto"/>
        <w:ind w:right="95"/>
        <w:jc w:val="both"/>
        <w:rPr>
          <w:sz w:val="24"/>
          <w:szCs w:val="24"/>
        </w:rPr>
      </w:pPr>
    </w:p>
    <w:p w14:paraId="2B649107" w14:textId="0041DC0B" w:rsidR="001D1BA4" w:rsidRDefault="001D1BA4" w:rsidP="001D1BA4">
      <w:pPr>
        <w:spacing w:after="0" w:line="276" w:lineRule="auto"/>
        <w:ind w:right="95"/>
        <w:jc w:val="both"/>
        <w:rPr>
          <w:sz w:val="24"/>
          <w:szCs w:val="24"/>
        </w:rPr>
      </w:pPr>
    </w:p>
    <w:p w14:paraId="79A342C5" w14:textId="57B734B2" w:rsidR="001D1BA4" w:rsidRDefault="001D1BA4" w:rsidP="001D1BA4">
      <w:pPr>
        <w:spacing w:after="0" w:line="276" w:lineRule="auto"/>
        <w:ind w:right="95"/>
        <w:jc w:val="both"/>
        <w:rPr>
          <w:sz w:val="24"/>
          <w:szCs w:val="24"/>
        </w:rPr>
      </w:pPr>
    </w:p>
    <w:p w14:paraId="2A6D724C" w14:textId="18FA7014" w:rsidR="001D1BA4" w:rsidRDefault="001D1BA4" w:rsidP="001D1BA4">
      <w:pPr>
        <w:spacing w:after="0" w:line="276" w:lineRule="auto"/>
        <w:ind w:right="95"/>
        <w:jc w:val="both"/>
        <w:rPr>
          <w:sz w:val="24"/>
          <w:szCs w:val="24"/>
        </w:rPr>
      </w:pPr>
    </w:p>
    <w:p w14:paraId="5AAA69C9" w14:textId="4E11D8E3" w:rsidR="001D1BA4" w:rsidRDefault="001D1BA4" w:rsidP="001D1BA4">
      <w:pPr>
        <w:spacing w:after="0" w:line="276" w:lineRule="auto"/>
        <w:ind w:right="95"/>
        <w:jc w:val="both"/>
        <w:rPr>
          <w:sz w:val="24"/>
          <w:szCs w:val="24"/>
        </w:rPr>
      </w:pPr>
    </w:p>
    <w:p w14:paraId="1DBA4872" w14:textId="3F99DFDB" w:rsidR="001D1BA4" w:rsidRDefault="001D1BA4" w:rsidP="001D1BA4">
      <w:pPr>
        <w:spacing w:after="0" w:line="276" w:lineRule="auto"/>
        <w:ind w:right="95"/>
        <w:jc w:val="both"/>
        <w:rPr>
          <w:sz w:val="24"/>
          <w:szCs w:val="24"/>
        </w:rPr>
      </w:pPr>
    </w:p>
    <w:p w14:paraId="0D2DA8EE" w14:textId="24440CD7" w:rsidR="001D1BA4" w:rsidRDefault="001D1BA4" w:rsidP="001D1BA4">
      <w:pPr>
        <w:spacing w:after="0" w:line="276" w:lineRule="auto"/>
        <w:ind w:right="95"/>
        <w:jc w:val="both"/>
        <w:rPr>
          <w:sz w:val="24"/>
          <w:szCs w:val="24"/>
        </w:rPr>
      </w:pPr>
    </w:p>
    <w:p w14:paraId="61AD62DA" w14:textId="5DEEB1F1" w:rsidR="001D1BA4" w:rsidRDefault="001D1BA4" w:rsidP="001D1BA4">
      <w:pPr>
        <w:spacing w:after="0" w:line="276" w:lineRule="auto"/>
        <w:ind w:right="95"/>
        <w:jc w:val="both"/>
        <w:rPr>
          <w:sz w:val="24"/>
          <w:szCs w:val="24"/>
        </w:rPr>
      </w:pPr>
    </w:p>
    <w:p w14:paraId="292D56D3" w14:textId="23DD2642" w:rsidR="001D1BA4" w:rsidRDefault="001D1BA4" w:rsidP="001D1BA4">
      <w:pPr>
        <w:spacing w:after="0" w:line="276" w:lineRule="auto"/>
        <w:ind w:right="95"/>
        <w:jc w:val="both"/>
        <w:rPr>
          <w:sz w:val="24"/>
          <w:szCs w:val="24"/>
        </w:rPr>
      </w:pPr>
    </w:p>
    <w:p w14:paraId="76118751" w14:textId="45C30579" w:rsidR="001D1BA4" w:rsidRDefault="001D1BA4" w:rsidP="001D1BA4">
      <w:pPr>
        <w:spacing w:after="0" w:line="276" w:lineRule="auto"/>
        <w:ind w:right="95"/>
        <w:jc w:val="both"/>
        <w:rPr>
          <w:sz w:val="24"/>
          <w:szCs w:val="24"/>
        </w:rPr>
      </w:pPr>
    </w:p>
    <w:p w14:paraId="65B5CA8C" w14:textId="2008C952" w:rsidR="001D1BA4" w:rsidRDefault="001D1BA4" w:rsidP="001D1BA4">
      <w:pPr>
        <w:spacing w:after="0" w:line="276" w:lineRule="auto"/>
        <w:ind w:right="95"/>
        <w:jc w:val="both"/>
        <w:rPr>
          <w:sz w:val="24"/>
          <w:szCs w:val="24"/>
        </w:rPr>
      </w:pPr>
    </w:p>
    <w:p w14:paraId="0C200843" w14:textId="383C8041" w:rsidR="001D1BA4" w:rsidRDefault="001D1BA4" w:rsidP="001D1BA4">
      <w:pPr>
        <w:spacing w:after="0" w:line="276" w:lineRule="auto"/>
        <w:ind w:right="95"/>
        <w:jc w:val="both"/>
        <w:rPr>
          <w:sz w:val="24"/>
          <w:szCs w:val="24"/>
        </w:rPr>
      </w:pPr>
    </w:p>
    <w:p w14:paraId="0411138F" w14:textId="0711653E" w:rsidR="001D1BA4" w:rsidRDefault="001D1BA4" w:rsidP="001D1BA4">
      <w:pPr>
        <w:spacing w:after="0" w:line="276" w:lineRule="auto"/>
        <w:ind w:right="95"/>
        <w:jc w:val="both"/>
        <w:rPr>
          <w:sz w:val="24"/>
          <w:szCs w:val="24"/>
        </w:rPr>
      </w:pPr>
    </w:p>
    <w:p w14:paraId="4165BB96" w14:textId="6132DB01" w:rsidR="001D1BA4" w:rsidRDefault="001D1BA4" w:rsidP="001D1BA4">
      <w:pPr>
        <w:spacing w:after="0" w:line="276" w:lineRule="auto"/>
        <w:ind w:right="95"/>
        <w:jc w:val="both"/>
        <w:rPr>
          <w:sz w:val="24"/>
          <w:szCs w:val="24"/>
        </w:rPr>
      </w:pPr>
    </w:p>
    <w:p w14:paraId="7708A41B" w14:textId="4650B120" w:rsidR="001D1BA4" w:rsidRDefault="001D1BA4" w:rsidP="001D1BA4">
      <w:pPr>
        <w:spacing w:after="0" w:line="276" w:lineRule="auto"/>
        <w:ind w:right="95"/>
        <w:jc w:val="both"/>
        <w:rPr>
          <w:sz w:val="24"/>
          <w:szCs w:val="24"/>
        </w:rPr>
      </w:pPr>
    </w:p>
    <w:p w14:paraId="20A7E5E1" w14:textId="5206B920" w:rsidR="001D1BA4" w:rsidRDefault="001D1BA4" w:rsidP="001D1BA4">
      <w:pPr>
        <w:spacing w:after="0" w:line="276" w:lineRule="auto"/>
        <w:ind w:right="95"/>
        <w:jc w:val="both"/>
        <w:rPr>
          <w:sz w:val="24"/>
          <w:szCs w:val="24"/>
        </w:rPr>
      </w:pPr>
    </w:p>
    <w:p w14:paraId="66F8EB2C" w14:textId="44EC7405" w:rsidR="001D1BA4" w:rsidRDefault="001D1BA4" w:rsidP="001D1BA4">
      <w:pPr>
        <w:spacing w:after="0" w:line="276" w:lineRule="auto"/>
        <w:ind w:right="95"/>
        <w:jc w:val="both"/>
        <w:rPr>
          <w:sz w:val="24"/>
          <w:szCs w:val="24"/>
        </w:rPr>
      </w:pPr>
    </w:p>
    <w:p w14:paraId="3E2BBE41" w14:textId="0790BB51" w:rsidR="001D1BA4" w:rsidRDefault="001D1BA4" w:rsidP="001D1BA4">
      <w:pPr>
        <w:spacing w:after="0" w:line="276" w:lineRule="auto"/>
        <w:ind w:right="95"/>
        <w:jc w:val="both"/>
        <w:rPr>
          <w:sz w:val="24"/>
          <w:szCs w:val="24"/>
        </w:rPr>
      </w:pPr>
    </w:p>
    <w:p w14:paraId="566ECD3E" w14:textId="5539BC30" w:rsidR="001D1BA4" w:rsidRDefault="001D1BA4" w:rsidP="001D1BA4">
      <w:pPr>
        <w:spacing w:after="0" w:line="276" w:lineRule="auto"/>
        <w:ind w:right="95"/>
        <w:jc w:val="both"/>
        <w:rPr>
          <w:sz w:val="24"/>
          <w:szCs w:val="24"/>
        </w:rPr>
      </w:pPr>
    </w:p>
    <w:p w14:paraId="22F55DCC" w14:textId="72D3038A" w:rsidR="001D1BA4" w:rsidRDefault="001D1BA4" w:rsidP="001D1BA4">
      <w:pPr>
        <w:spacing w:after="0" w:line="276" w:lineRule="auto"/>
        <w:ind w:right="95"/>
        <w:jc w:val="both"/>
        <w:rPr>
          <w:sz w:val="24"/>
          <w:szCs w:val="24"/>
        </w:rPr>
      </w:pPr>
    </w:p>
    <w:p w14:paraId="243BA87D" w14:textId="74FEE3AE" w:rsidR="001D1BA4" w:rsidRDefault="001D1BA4" w:rsidP="001D1BA4">
      <w:pPr>
        <w:spacing w:after="0" w:line="276" w:lineRule="auto"/>
        <w:ind w:right="95"/>
        <w:jc w:val="both"/>
        <w:rPr>
          <w:sz w:val="24"/>
          <w:szCs w:val="24"/>
        </w:rPr>
      </w:pPr>
    </w:p>
    <w:p w14:paraId="71718F6E" w14:textId="16692AF2" w:rsidR="001D1BA4" w:rsidRDefault="001D1BA4" w:rsidP="001D1BA4">
      <w:pPr>
        <w:spacing w:after="0" w:line="276" w:lineRule="auto"/>
        <w:ind w:right="95"/>
        <w:jc w:val="both"/>
        <w:rPr>
          <w:sz w:val="24"/>
          <w:szCs w:val="24"/>
        </w:rPr>
      </w:pPr>
      <w:r>
        <w:rPr>
          <w:sz w:val="24"/>
          <w:szCs w:val="24"/>
        </w:rPr>
        <w:t>Opracowanie: Ministerstwo Cyfryzacji</w:t>
      </w:r>
    </w:p>
    <w:p w14:paraId="2BD73AEE" w14:textId="5BA14394" w:rsidR="001E566D" w:rsidRPr="001D1BA4" w:rsidRDefault="001E566D" w:rsidP="001D1BA4">
      <w:pPr>
        <w:spacing w:after="0" w:line="276" w:lineRule="auto"/>
        <w:ind w:right="95"/>
        <w:jc w:val="both"/>
        <w:rPr>
          <w:sz w:val="24"/>
          <w:szCs w:val="24"/>
        </w:rPr>
      </w:pPr>
      <w:r w:rsidRPr="0082264B">
        <w:rPr>
          <w:rFonts w:ascii="Trebuchet MS" w:hAnsi="Trebuchet MS"/>
          <w:noProof/>
          <w:lang w:eastAsia="pl-PL"/>
        </w:rPr>
        <mc:AlternateContent>
          <mc:Choice Requires="wps">
            <w:drawing>
              <wp:anchor distT="45720" distB="45720" distL="114300" distR="114300" simplePos="0" relativeHeight="251659264" behindDoc="0" locked="0" layoutInCell="1" allowOverlap="1" wp14:anchorId="11CA2AE3" wp14:editId="4D9D8962">
                <wp:simplePos x="0" y="0"/>
                <wp:positionH relativeFrom="column">
                  <wp:posOffset>3448050</wp:posOffset>
                </wp:positionH>
                <wp:positionV relativeFrom="paragraph">
                  <wp:posOffset>-203835</wp:posOffset>
                </wp:positionV>
                <wp:extent cx="2543175" cy="1404620"/>
                <wp:effectExtent l="0" t="0" r="9525"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noFill/>
                          <a:miter lim="800000"/>
                          <a:headEnd/>
                          <a:tailEnd/>
                        </a:ln>
                      </wps:spPr>
                      <wps:txbx>
                        <w:txbxContent>
                          <w:p w14:paraId="160A8059" w14:textId="77777777" w:rsidR="001E566D" w:rsidRPr="0082264B" w:rsidRDefault="001E566D" w:rsidP="001E566D">
                            <w:pPr>
                              <w:rPr>
                                <w:b/>
                              </w:rPr>
                            </w:pPr>
                            <w:r w:rsidRPr="0082264B">
                              <w:rPr>
                                <w:b/>
                              </w:rPr>
                              <w:t>Zatwierdzony przez …………………</w:t>
                            </w:r>
                          </w:p>
                          <w:p w14:paraId="2BEA9BB8" w14:textId="77777777" w:rsidR="001E566D" w:rsidRPr="0082264B" w:rsidRDefault="001E566D" w:rsidP="001E566D">
                            <w:pPr>
                              <w:rPr>
                                <w:b/>
                              </w:rPr>
                            </w:pPr>
                          </w:p>
                          <w:p w14:paraId="62649CF6" w14:textId="77777777" w:rsidR="001E566D" w:rsidRPr="0082264B" w:rsidRDefault="001E566D" w:rsidP="001E566D">
                            <w:pPr>
                              <w:rPr>
                                <w:b/>
                              </w:rPr>
                            </w:pPr>
                            <w:r w:rsidRPr="0082264B">
                              <w:rPr>
                                <w:b/>
                              </w:rPr>
                              <w:t>w dniu………………………………</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A2AE3" id="_x0000_t202" coordsize="21600,21600" o:spt="202" path="m,l,21600r21600,l21600,xe">
                <v:stroke joinstyle="miter"/>
                <v:path gradientshapeok="t" o:connecttype="rect"/>
              </v:shapetype>
              <v:shape id="Pole tekstowe 2" o:spid="_x0000_s1026" type="#_x0000_t202" style="position:absolute;left:0;text-align:left;margin-left:271.5pt;margin-top:-16.05pt;width:20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" stroked="f">
                <v:textbox style="mso-fit-shape-to-text:t">
                  <w:txbxContent>
                    <w:p w14:paraId="160A8059" w14:textId="77777777" w:rsidR="001E566D" w:rsidRPr="0082264B" w:rsidRDefault="001E566D" w:rsidP="001E566D">
                      <w:pPr>
                        <w:rPr>
                          <w:b/>
                        </w:rPr>
                      </w:pPr>
                      <w:r w:rsidRPr="0082264B">
                        <w:rPr>
                          <w:b/>
                        </w:rPr>
                        <w:t>Zatwierdzony przez …………………</w:t>
                      </w:r>
                    </w:p>
                    <w:p w14:paraId="2BEA9BB8" w14:textId="77777777" w:rsidR="001E566D" w:rsidRPr="0082264B" w:rsidRDefault="001E566D" w:rsidP="001E566D">
                      <w:pPr>
                        <w:rPr>
                          <w:b/>
                        </w:rPr>
                      </w:pPr>
                    </w:p>
                    <w:p w14:paraId="62649CF6" w14:textId="77777777" w:rsidR="001E566D" w:rsidRPr="0082264B" w:rsidRDefault="001E566D" w:rsidP="001E566D">
                      <w:pPr>
                        <w:rPr>
                          <w:b/>
                        </w:rPr>
                      </w:pPr>
                      <w:r w:rsidRPr="0082264B">
                        <w:rPr>
                          <w:b/>
                        </w:rPr>
                        <w:t>w dniu………………………………</w:t>
                      </w:r>
                      <w:r>
                        <w:rPr>
                          <w:b/>
                        </w:rPr>
                        <w:t>…….</w:t>
                      </w:r>
                    </w:p>
                  </w:txbxContent>
                </v:textbox>
                <w10:wrap type="square"/>
              </v:shape>
            </w:pict>
          </mc:Fallback>
        </mc:AlternateContent>
      </w:r>
    </w:p>
    <w:sectPr w:rsidR="001E566D" w:rsidRPr="001D1BA4" w:rsidSect="006E2A40">
      <w:footerReference w:type="default" r:id="rId27"/>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8C97" w14:textId="77777777" w:rsidR="00DA1E45" w:rsidRDefault="00DA1E45" w:rsidP="00F8220C">
      <w:pPr>
        <w:spacing w:after="0" w:line="240" w:lineRule="auto"/>
      </w:pPr>
      <w:r>
        <w:separator/>
      </w:r>
    </w:p>
  </w:endnote>
  <w:endnote w:type="continuationSeparator" w:id="0">
    <w:p w14:paraId="2801AFDE" w14:textId="77777777" w:rsidR="00DA1E45" w:rsidRDefault="00DA1E45" w:rsidP="00F8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570440"/>
      <w:docPartObj>
        <w:docPartGallery w:val="Page Numbers (Bottom of Page)"/>
        <w:docPartUnique/>
      </w:docPartObj>
    </w:sdtPr>
    <w:sdtEndPr/>
    <w:sdtContent>
      <w:p w14:paraId="202FCBFA" w14:textId="6527EBC5" w:rsidR="009D265A" w:rsidRDefault="003E0592">
        <w:pPr>
          <w:pStyle w:val="Stopka"/>
          <w:jc w:val="center"/>
        </w:pPr>
        <w:r>
          <w:fldChar w:fldCharType="begin"/>
        </w:r>
        <w:r w:rsidR="009D265A">
          <w:instrText>PAGE   \* MERGEFORMAT</w:instrText>
        </w:r>
        <w:r>
          <w:fldChar w:fldCharType="separate"/>
        </w:r>
        <w:r w:rsidR="001D6EF6">
          <w:rPr>
            <w:noProof/>
          </w:rPr>
          <w:t>2</w:t>
        </w:r>
        <w:r>
          <w:rPr>
            <w:noProof/>
          </w:rPr>
          <w:fldChar w:fldCharType="end"/>
        </w:r>
      </w:p>
    </w:sdtContent>
  </w:sdt>
  <w:p w14:paraId="64B10265" w14:textId="77777777" w:rsidR="009D265A" w:rsidRDefault="009D265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53507" w14:textId="77777777" w:rsidR="00DA1E45" w:rsidRDefault="00DA1E45" w:rsidP="00F8220C">
      <w:pPr>
        <w:spacing w:after="0" w:line="240" w:lineRule="auto"/>
      </w:pPr>
      <w:r>
        <w:separator/>
      </w:r>
    </w:p>
  </w:footnote>
  <w:footnote w:type="continuationSeparator" w:id="0">
    <w:p w14:paraId="63FFC757" w14:textId="77777777" w:rsidR="00DA1E45" w:rsidRDefault="00DA1E45" w:rsidP="00F8220C">
      <w:pPr>
        <w:spacing w:after="0" w:line="240" w:lineRule="auto"/>
      </w:pPr>
      <w:r>
        <w:continuationSeparator/>
      </w:r>
    </w:p>
  </w:footnote>
  <w:footnote w:id="1">
    <w:p w14:paraId="58B67EAD" w14:textId="77777777" w:rsidR="00EB77E3" w:rsidRDefault="00EB77E3" w:rsidP="00EB77E3">
      <w:pPr>
        <w:pStyle w:val="Tekstprzypisudolnego"/>
      </w:pPr>
      <w:r>
        <w:rPr>
          <w:rStyle w:val="Odwoanieprzypisudolnego"/>
        </w:rPr>
        <w:footnoteRef/>
      </w:r>
      <w:r>
        <w:t xml:space="preserve"> Ministerstwo Administracji i Cyfryzacji. Społeczeństwo informacyjne w liczbach, Warszawa, 2014. Dostępny: </w:t>
      </w:r>
      <w:hyperlink r:id="rId1" w:history="1">
        <w:r w:rsidRPr="00C32D91">
          <w:rPr>
            <w:rStyle w:val="Hipercze"/>
          </w:rPr>
          <w:t>https://mac.gov.pl/files/spoleczenstwo_informacyjne_w_liczbach_2014_srodek_lekki.pdf</w:t>
        </w:r>
      </w:hyperlink>
      <w:r>
        <w:t xml:space="preserve"> </w:t>
      </w:r>
    </w:p>
  </w:footnote>
  <w:footnote w:id="2">
    <w:p w14:paraId="2E661E03" w14:textId="77777777" w:rsidR="00313BCA" w:rsidRDefault="00313BCA" w:rsidP="00313BCA">
      <w:pPr>
        <w:pStyle w:val="Tekstprzypisudolnego"/>
      </w:pPr>
      <w:r>
        <w:rPr>
          <w:rStyle w:val="Odwoanieprzypisudolnego"/>
        </w:rPr>
        <w:footnoteRef/>
      </w:r>
      <w:r>
        <w:t xml:space="preserve"> </w:t>
      </w:r>
      <w:r w:rsidRPr="003859A7">
        <w:rPr>
          <w:rFonts w:cs="Arial"/>
          <w:sz w:val="16"/>
          <w:szCs w:val="16"/>
        </w:rPr>
        <w:t>Należy wskazać obszary i procesy zagrożone korupcją, procedury zapobiegania korupcji oraz zasady postępowania w przypadku zaistnienia sytuacji korupcyjnych oraz sposób zapewnienia znajomości ww. procedur i zasad przez personel Projektu.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ABBC" w14:textId="171E92FC" w:rsidR="006E2A40" w:rsidRDefault="006E2A40">
    <w:pPr>
      <w:pStyle w:val="Nagwek"/>
    </w:pPr>
    <w:r w:rsidRPr="00357980">
      <w:rPr>
        <w:rFonts w:ascii="Trebuchet MS" w:eastAsia="Calibri" w:hAnsi="Trebuchet MS" w:cs="Calibri"/>
        <w:b/>
        <w:noProof/>
        <w:sz w:val="26"/>
        <w:szCs w:val="26"/>
        <w:lang w:eastAsia="pl-PL"/>
      </w:rPr>
      <w:drawing>
        <wp:inline distT="0" distB="0" distL="0" distR="0" wp14:anchorId="0AF98BD1" wp14:editId="672933BB">
          <wp:extent cx="5760720" cy="476336"/>
          <wp:effectExtent l="0" t="0" r="0" b="0"/>
          <wp:docPr id="5" name="officeArt object"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LACK-POPC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6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E67"/>
    <w:multiLevelType w:val="hybridMultilevel"/>
    <w:tmpl w:val="752A4C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0402A7"/>
    <w:multiLevelType w:val="multilevel"/>
    <w:tmpl w:val="C114C1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8792F58"/>
    <w:multiLevelType w:val="hybridMultilevel"/>
    <w:tmpl w:val="9F180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E2761"/>
    <w:multiLevelType w:val="hybridMultilevel"/>
    <w:tmpl w:val="41F812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95B9E"/>
    <w:multiLevelType w:val="hybridMultilevel"/>
    <w:tmpl w:val="21DA0F3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3B632F3"/>
    <w:multiLevelType w:val="hybridMultilevel"/>
    <w:tmpl w:val="87D21C72"/>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E801E5"/>
    <w:multiLevelType w:val="hybridMultilevel"/>
    <w:tmpl w:val="4318573E"/>
    <w:lvl w:ilvl="0" w:tplc="FFFFFFF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31605E4D"/>
    <w:multiLevelType w:val="hybridMultilevel"/>
    <w:tmpl w:val="9F1C86A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7A3AC2"/>
    <w:multiLevelType w:val="hybridMultilevel"/>
    <w:tmpl w:val="A440D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456F8B"/>
    <w:multiLevelType w:val="hybridMultilevel"/>
    <w:tmpl w:val="AE84802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3F490F4A"/>
    <w:multiLevelType w:val="hybridMultilevel"/>
    <w:tmpl w:val="87040E60"/>
    <w:lvl w:ilvl="0" w:tplc="DB9A35A4">
      <w:start w:val="4"/>
      <w:numFmt w:val="lowerLetter"/>
      <w:lvlText w:val="%1."/>
      <w:lvlJc w:val="left"/>
      <w:pPr>
        <w:ind w:left="720" w:hanging="360"/>
      </w:pPr>
    </w:lvl>
    <w:lvl w:ilvl="1" w:tplc="4F50087C">
      <w:start w:val="1"/>
      <w:numFmt w:val="lowerLetter"/>
      <w:lvlText w:val="%2."/>
      <w:lvlJc w:val="left"/>
      <w:pPr>
        <w:ind w:left="1440" w:hanging="360"/>
      </w:pPr>
    </w:lvl>
    <w:lvl w:ilvl="2" w:tplc="FDB47966">
      <w:start w:val="1"/>
      <w:numFmt w:val="lowerRoman"/>
      <w:lvlText w:val="%3."/>
      <w:lvlJc w:val="right"/>
      <w:pPr>
        <w:ind w:left="2160" w:hanging="180"/>
      </w:pPr>
    </w:lvl>
    <w:lvl w:ilvl="3" w:tplc="C19AB3BC">
      <w:start w:val="1"/>
      <w:numFmt w:val="decimal"/>
      <w:lvlText w:val="%4."/>
      <w:lvlJc w:val="left"/>
      <w:pPr>
        <w:ind w:left="2880" w:hanging="360"/>
      </w:pPr>
    </w:lvl>
    <w:lvl w:ilvl="4" w:tplc="E3D63AA0">
      <w:start w:val="1"/>
      <w:numFmt w:val="lowerLetter"/>
      <w:lvlText w:val="%5."/>
      <w:lvlJc w:val="left"/>
      <w:pPr>
        <w:ind w:left="3600" w:hanging="360"/>
      </w:pPr>
    </w:lvl>
    <w:lvl w:ilvl="5" w:tplc="57AE4AC2">
      <w:start w:val="1"/>
      <w:numFmt w:val="lowerRoman"/>
      <w:lvlText w:val="%6."/>
      <w:lvlJc w:val="right"/>
      <w:pPr>
        <w:ind w:left="4320" w:hanging="180"/>
      </w:pPr>
    </w:lvl>
    <w:lvl w:ilvl="6" w:tplc="6234E876">
      <w:start w:val="1"/>
      <w:numFmt w:val="decimal"/>
      <w:lvlText w:val="%7."/>
      <w:lvlJc w:val="left"/>
      <w:pPr>
        <w:ind w:left="5040" w:hanging="360"/>
      </w:pPr>
    </w:lvl>
    <w:lvl w:ilvl="7" w:tplc="A29A8D4C">
      <w:start w:val="1"/>
      <w:numFmt w:val="lowerLetter"/>
      <w:lvlText w:val="%8."/>
      <w:lvlJc w:val="left"/>
      <w:pPr>
        <w:ind w:left="5760" w:hanging="360"/>
      </w:pPr>
    </w:lvl>
    <w:lvl w:ilvl="8" w:tplc="40B8318C">
      <w:start w:val="1"/>
      <w:numFmt w:val="lowerRoman"/>
      <w:lvlText w:val="%9."/>
      <w:lvlJc w:val="right"/>
      <w:pPr>
        <w:ind w:left="6480" w:hanging="180"/>
      </w:pPr>
    </w:lvl>
  </w:abstractNum>
  <w:abstractNum w:abstractNumId="11" w15:restartNumberingAfterBreak="0">
    <w:nsid w:val="41D43647"/>
    <w:multiLevelType w:val="hybridMultilevel"/>
    <w:tmpl w:val="B94E9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97291C"/>
    <w:multiLevelType w:val="hybridMultilevel"/>
    <w:tmpl w:val="AF4A52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78D42FD"/>
    <w:multiLevelType w:val="hybridMultilevel"/>
    <w:tmpl w:val="36B08D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A39413A"/>
    <w:multiLevelType w:val="hybridMultilevel"/>
    <w:tmpl w:val="87D21C72"/>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3162D0"/>
    <w:multiLevelType w:val="hybridMultilevel"/>
    <w:tmpl w:val="A7CCA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DA74A9"/>
    <w:multiLevelType w:val="hybridMultilevel"/>
    <w:tmpl w:val="B94E9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3B7A38"/>
    <w:multiLevelType w:val="hybridMultilevel"/>
    <w:tmpl w:val="F4C4A33E"/>
    <w:lvl w:ilvl="0" w:tplc="D68C5D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76677F"/>
    <w:multiLevelType w:val="hybridMultilevel"/>
    <w:tmpl w:val="6AC0C2E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9C65605"/>
    <w:multiLevelType w:val="multilevel"/>
    <w:tmpl w:val="6D0836FA"/>
    <w:lvl w:ilvl="0">
      <w:start w:val="1"/>
      <w:numFmt w:val="lowerLetter"/>
      <w:lvlText w:val="%1)"/>
      <w:lvlJc w:val="left"/>
      <w:pPr>
        <w:ind w:left="2" w:firstLine="0"/>
      </w:pPr>
      <w:rPr>
        <w:rFonts w:hint="default"/>
        <w:b w:val="0"/>
        <w:i w:val="0"/>
        <w:strike w:val="0"/>
        <w:color w:val="000000"/>
        <w:sz w:val="18"/>
        <w:szCs w:val="18"/>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18"/>
        <w:szCs w:val="18"/>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18"/>
        <w:szCs w:val="18"/>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18"/>
        <w:szCs w:val="18"/>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18"/>
        <w:szCs w:val="18"/>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18"/>
        <w:szCs w:val="18"/>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18"/>
        <w:szCs w:val="18"/>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18"/>
        <w:szCs w:val="18"/>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18"/>
        <w:szCs w:val="18"/>
        <w:highlight w:val="white"/>
        <w:u w:val="none"/>
        <w:vertAlign w:val="baseline"/>
      </w:rPr>
    </w:lvl>
  </w:abstractNum>
  <w:abstractNum w:abstractNumId="20" w15:restartNumberingAfterBreak="0">
    <w:nsid w:val="5B040198"/>
    <w:multiLevelType w:val="hybridMultilevel"/>
    <w:tmpl w:val="ACB4154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77686"/>
    <w:multiLevelType w:val="hybridMultilevel"/>
    <w:tmpl w:val="2DE62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4446AC"/>
    <w:multiLevelType w:val="hybridMultilevel"/>
    <w:tmpl w:val="E12E1C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8EC7F65"/>
    <w:multiLevelType w:val="multilevel"/>
    <w:tmpl w:val="308E42F0"/>
    <w:lvl w:ilvl="0">
      <w:start w:val="1"/>
      <w:numFmt w:val="lowerLetter"/>
      <w:lvlText w:val="%1)"/>
      <w:lvlJc w:val="left"/>
      <w:pPr>
        <w:ind w:left="374" w:firstLine="13"/>
      </w:pPr>
      <w:rPr>
        <w:b w:val="0"/>
      </w:rPr>
    </w:lvl>
    <w:lvl w:ilvl="1">
      <w:start w:val="1"/>
      <w:numFmt w:val="lowerLetter"/>
      <w:lvlText w:val="%2."/>
      <w:lvlJc w:val="left"/>
      <w:pPr>
        <w:ind w:left="1094" w:firstLine="734"/>
      </w:pPr>
    </w:lvl>
    <w:lvl w:ilvl="2">
      <w:start w:val="1"/>
      <w:numFmt w:val="lowerRoman"/>
      <w:lvlText w:val="%3."/>
      <w:lvlJc w:val="right"/>
      <w:pPr>
        <w:ind w:left="1814" w:firstLine="1634"/>
      </w:pPr>
    </w:lvl>
    <w:lvl w:ilvl="3">
      <w:start w:val="1"/>
      <w:numFmt w:val="decimal"/>
      <w:lvlText w:val="%4."/>
      <w:lvlJc w:val="left"/>
      <w:pPr>
        <w:ind w:left="2534" w:firstLine="2174"/>
      </w:pPr>
    </w:lvl>
    <w:lvl w:ilvl="4">
      <w:start w:val="1"/>
      <w:numFmt w:val="lowerLetter"/>
      <w:lvlText w:val="%5."/>
      <w:lvlJc w:val="left"/>
      <w:pPr>
        <w:ind w:left="3254" w:firstLine="2894"/>
      </w:pPr>
    </w:lvl>
    <w:lvl w:ilvl="5">
      <w:start w:val="1"/>
      <w:numFmt w:val="lowerRoman"/>
      <w:lvlText w:val="%6."/>
      <w:lvlJc w:val="right"/>
      <w:pPr>
        <w:ind w:left="3974" w:firstLine="3794"/>
      </w:pPr>
    </w:lvl>
    <w:lvl w:ilvl="6">
      <w:start w:val="1"/>
      <w:numFmt w:val="decimal"/>
      <w:lvlText w:val="%7."/>
      <w:lvlJc w:val="left"/>
      <w:pPr>
        <w:ind w:left="4694" w:firstLine="4334"/>
      </w:pPr>
    </w:lvl>
    <w:lvl w:ilvl="7">
      <w:start w:val="1"/>
      <w:numFmt w:val="lowerLetter"/>
      <w:lvlText w:val="%8."/>
      <w:lvlJc w:val="left"/>
      <w:pPr>
        <w:ind w:left="5414" w:firstLine="5054"/>
      </w:pPr>
    </w:lvl>
    <w:lvl w:ilvl="8">
      <w:start w:val="1"/>
      <w:numFmt w:val="lowerRoman"/>
      <w:lvlText w:val="%9."/>
      <w:lvlJc w:val="right"/>
      <w:pPr>
        <w:ind w:left="6134" w:firstLine="5954"/>
      </w:pPr>
    </w:lvl>
  </w:abstractNum>
  <w:abstractNum w:abstractNumId="24" w15:restartNumberingAfterBreak="0">
    <w:nsid w:val="6AF5178A"/>
    <w:multiLevelType w:val="hybridMultilevel"/>
    <w:tmpl w:val="60D892B2"/>
    <w:lvl w:ilvl="0" w:tplc="19A051AC">
      <w:start w:val="1"/>
      <w:numFmt w:val="upperRoman"/>
      <w:lvlText w:val="%1."/>
      <w:lvlJc w:val="left"/>
      <w:pPr>
        <w:ind w:left="720" w:hanging="360"/>
      </w:pPr>
      <w:rPr>
        <w:rFonts w:asciiTheme="minorHAnsi" w:eastAsiaTheme="minorHAnsi" w:hAnsiTheme="minorHAnsi" w:cstheme="minorBidi"/>
      </w:r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C01FF5"/>
    <w:multiLevelType w:val="multilevel"/>
    <w:tmpl w:val="80F83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3EC0097"/>
    <w:multiLevelType w:val="hybridMultilevel"/>
    <w:tmpl w:val="B94E9A22"/>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C67332"/>
    <w:multiLevelType w:val="hybridMultilevel"/>
    <w:tmpl w:val="4CCA6486"/>
    <w:lvl w:ilvl="0" w:tplc="19A051AC">
      <w:start w:val="1"/>
      <w:numFmt w:val="upperRoman"/>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B1082D"/>
    <w:multiLevelType w:val="hybridMultilevel"/>
    <w:tmpl w:val="4CCA6486"/>
    <w:lvl w:ilvl="0" w:tplc="19A051AC">
      <w:start w:val="1"/>
      <w:numFmt w:val="upperRoman"/>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7"/>
  </w:num>
  <w:num w:numId="3">
    <w:abstractNumId w:val="2"/>
  </w:num>
  <w:num w:numId="4">
    <w:abstractNumId w:val="11"/>
  </w:num>
  <w:num w:numId="5">
    <w:abstractNumId w:val="17"/>
  </w:num>
  <w:num w:numId="6">
    <w:abstractNumId w:val="15"/>
  </w:num>
  <w:num w:numId="7">
    <w:abstractNumId w:val="22"/>
  </w:num>
  <w:num w:numId="8">
    <w:abstractNumId w:val="20"/>
  </w:num>
  <w:num w:numId="9">
    <w:abstractNumId w:val="25"/>
  </w:num>
  <w:num w:numId="10">
    <w:abstractNumId w:val="1"/>
  </w:num>
  <w:num w:numId="11">
    <w:abstractNumId w:val="19"/>
  </w:num>
  <w:num w:numId="12">
    <w:abstractNumId w:val="23"/>
  </w:num>
  <w:num w:numId="13">
    <w:abstractNumId w:val="4"/>
  </w:num>
  <w:num w:numId="14">
    <w:abstractNumId w:val="12"/>
  </w:num>
  <w:num w:numId="15">
    <w:abstractNumId w:val="3"/>
  </w:num>
  <w:num w:numId="16">
    <w:abstractNumId w:val="0"/>
  </w:num>
  <w:num w:numId="17">
    <w:abstractNumId w:val="13"/>
  </w:num>
  <w:num w:numId="18">
    <w:abstractNumId w:val="16"/>
  </w:num>
  <w:num w:numId="19">
    <w:abstractNumId w:val="8"/>
  </w:num>
  <w:num w:numId="20">
    <w:abstractNumId w:val="28"/>
  </w:num>
  <w:num w:numId="21">
    <w:abstractNumId w:val="26"/>
  </w:num>
  <w:num w:numId="22">
    <w:abstractNumId w:val="24"/>
  </w:num>
  <w:num w:numId="23">
    <w:abstractNumId w:val="9"/>
  </w:num>
  <w:num w:numId="24">
    <w:abstractNumId w:val="6"/>
  </w:num>
  <w:num w:numId="25">
    <w:abstractNumId w:val="5"/>
  </w:num>
  <w:num w:numId="26">
    <w:abstractNumId w:val="7"/>
  </w:num>
  <w:num w:numId="27">
    <w:abstractNumId w:val="14"/>
  </w:num>
  <w:num w:numId="28">
    <w:abstractNumId w:val="18"/>
  </w:num>
  <w:num w:numId="2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5"/>
    <w:rsid w:val="00014ED5"/>
    <w:rsid w:val="00015723"/>
    <w:rsid w:val="0003596A"/>
    <w:rsid w:val="000448A8"/>
    <w:rsid w:val="0005111B"/>
    <w:rsid w:val="00054A81"/>
    <w:rsid w:val="00072579"/>
    <w:rsid w:val="000A3B91"/>
    <w:rsid w:val="000A54A8"/>
    <w:rsid w:val="000A6CA4"/>
    <w:rsid w:val="000C1BE9"/>
    <w:rsid w:val="000E034D"/>
    <w:rsid w:val="001052BD"/>
    <w:rsid w:val="00106F5D"/>
    <w:rsid w:val="00117AA5"/>
    <w:rsid w:val="00122CDE"/>
    <w:rsid w:val="00122CEB"/>
    <w:rsid w:val="00126692"/>
    <w:rsid w:val="00126A73"/>
    <w:rsid w:val="00130719"/>
    <w:rsid w:val="0013296C"/>
    <w:rsid w:val="001329F6"/>
    <w:rsid w:val="00133252"/>
    <w:rsid w:val="001333C9"/>
    <w:rsid w:val="00140B0A"/>
    <w:rsid w:val="00142826"/>
    <w:rsid w:val="0014633D"/>
    <w:rsid w:val="0015037E"/>
    <w:rsid w:val="001512D3"/>
    <w:rsid w:val="001537DE"/>
    <w:rsid w:val="00157F50"/>
    <w:rsid w:val="0016604F"/>
    <w:rsid w:val="00175D97"/>
    <w:rsid w:val="00180725"/>
    <w:rsid w:val="001930CA"/>
    <w:rsid w:val="001957F4"/>
    <w:rsid w:val="001A1AEC"/>
    <w:rsid w:val="001A412C"/>
    <w:rsid w:val="001A5D05"/>
    <w:rsid w:val="001B61AF"/>
    <w:rsid w:val="001C61AF"/>
    <w:rsid w:val="001D006D"/>
    <w:rsid w:val="001D1BA4"/>
    <w:rsid w:val="001D1BAE"/>
    <w:rsid w:val="001D3758"/>
    <w:rsid w:val="001D6EF6"/>
    <w:rsid w:val="001E26D6"/>
    <w:rsid w:val="001E3079"/>
    <w:rsid w:val="001E44E3"/>
    <w:rsid w:val="001E566D"/>
    <w:rsid w:val="001E6C04"/>
    <w:rsid w:val="001E7420"/>
    <w:rsid w:val="001F7075"/>
    <w:rsid w:val="00213DFC"/>
    <w:rsid w:val="002241DC"/>
    <w:rsid w:val="002261E7"/>
    <w:rsid w:val="00244005"/>
    <w:rsid w:val="002465A5"/>
    <w:rsid w:val="00266AB7"/>
    <w:rsid w:val="00270C3E"/>
    <w:rsid w:val="00271FC2"/>
    <w:rsid w:val="00281F7E"/>
    <w:rsid w:val="0028586B"/>
    <w:rsid w:val="00291319"/>
    <w:rsid w:val="002934EB"/>
    <w:rsid w:val="002954E0"/>
    <w:rsid w:val="00295D02"/>
    <w:rsid w:val="002A0025"/>
    <w:rsid w:val="002B1913"/>
    <w:rsid w:val="002B6DD6"/>
    <w:rsid w:val="002C046C"/>
    <w:rsid w:val="002C4850"/>
    <w:rsid w:val="002D6716"/>
    <w:rsid w:val="002D6816"/>
    <w:rsid w:val="002E2F02"/>
    <w:rsid w:val="00302851"/>
    <w:rsid w:val="0031194F"/>
    <w:rsid w:val="0031247A"/>
    <w:rsid w:val="00313BCA"/>
    <w:rsid w:val="00324317"/>
    <w:rsid w:val="003337BD"/>
    <w:rsid w:val="00355A5D"/>
    <w:rsid w:val="00357B83"/>
    <w:rsid w:val="0037095B"/>
    <w:rsid w:val="003726EA"/>
    <w:rsid w:val="003732A3"/>
    <w:rsid w:val="00376BD6"/>
    <w:rsid w:val="00386C6C"/>
    <w:rsid w:val="003E0592"/>
    <w:rsid w:val="003E27D1"/>
    <w:rsid w:val="003F030B"/>
    <w:rsid w:val="003F146C"/>
    <w:rsid w:val="003F20EB"/>
    <w:rsid w:val="003F7461"/>
    <w:rsid w:val="00402135"/>
    <w:rsid w:val="00421A25"/>
    <w:rsid w:val="004227CD"/>
    <w:rsid w:val="00427C00"/>
    <w:rsid w:val="004363E8"/>
    <w:rsid w:val="0044461E"/>
    <w:rsid w:val="00445DE9"/>
    <w:rsid w:val="004673F0"/>
    <w:rsid w:val="00475639"/>
    <w:rsid w:val="004759F1"/>
    <w:rsid w:val="00475C1B"/>
    <w:rsid w:val="0047793C"/>
    <w:rsid w:val="00480591"/>
    <w:rsid w:val="004829C1"/>
    <w:rsid w:val="004852D1"/>
    <w:rsid w:val="00494763"/>
    <w:rsid w:val="00496409"/>
    <w:rsid w:val="004A1B58"/>
    <w:rsid w:val="004A3FBA"/>
    <w:rsid w:val="004B0C20"/>
    <w:rsid w:val="004B3CEA"/>
    <w:rsid w:val="004C1A2E"/>
    <w:rsid w:val="004C6781"/>
    <w:rsid w:val="004C67C0"/>
    <w:rsid w:val="004D4535"/>
    <w:rsid w:val="004D4ED5"/>
    <w:rsid w:val="004D59D9"/>
    <w:rsid w:val="004D6248"/>
    <w:rsid w:val="004F0B81"/>
    <w:rsid w:val="004F164B"/>
    <w:rsid w:val="004F3EC7"/>
    <w:rsid w:val="00503467"/>
    <w:rsid w:val="00511B13"/>
    <w:rsid w:val="00514234"/>
    <w:rsid w:val="00523168"/>
    <w:rsid w:val="005252B6"/>
    <w:rsid w:val="00541DE2"/>
    <w:rsid w:val="0055094D"/>
    <w:rsid w:val="0055651C"/>
    <w:rsid w:val="00562B9A"/>
    <w:rsid w:val="0057196F"/>
    <w:rsid w:val="00580241"/>
    <w:rsid w:val="0059150E"/>
    <w:rsid w:val="00592DD4"/>
    <w:rsid w:val="005A30EB"/>
    <w:rsid w:val="005B0B8A"/>
    <w:rsid w:val="005B4C15"/>
    <w:rsid w:val="005B500D"/>
    <w:rsid w:val="005B5276"/>
    <w:rsid w:val="005B5C1F"/>
    <w:rsid w:val="005C1141"/>
    <w:rsid w:val="005D25A8"/>
    <w:rsid w:val="005D7302"/>
    <w:rsid w:val="005F327E"/>
    <w:rsid w:val="006020D2"/>
    <w:rsid w:val="00602989"/>
    <w:rsid w:val="00611C2A"/>
    <w:rsid w:val="0061265B"/>
    <w:rsid w:val="00613660"/>
    <w:rsid w:val="0061474F"/>
    <w:rsid w:val="00622263"/>
    <w:rsid w:val="00622A46"/>
    <w:rsid w:val="00622B5D"/>
    <w:rsid w:val="0063288A"/>
    <w:rsid w:val="00633111"/>
    <w:rsid w:val="00636A1F"/>
    <w:rsid w:val="006375A9"/>
    <w:rsid w:val="006614E9"/>
    <w:rsid w:val="00684B96"/>
    <w:rsid w:val="00691B8F"/>
    <w:rsid w:val="00693031"/>
    <w:rsid w:val="006A63CF"/>
    <w:rsid w:val="006A7689"/>
    <w:rsid w:val="006C59D2"/>
    <w:rsid w:val="006C7176"/>
    <w:rsid w:val="006D2D44"/>
    <w:rsid w:val="006D6273"/>
    <w:rsid w:val="006E2A40"/>
    <w:rsid w:val="006E2B70"/>
    <w:rsid w:val="006F0546"/>
    <w:rsid w:val="006F66AE"/>
    <w:rsid w:val="006F7340"/>
    <w:rsid w:val="00703E39"/>
    <w:rsid w:val="00705714"/>
    <w:rsid w:val="00715F20"/>
    <w:rsid w:val="00726C46"/>
    <w:rsid w:val="0074420C"/>
    <w:rsid w:val="0075103E"/>
    <w:rsid w:val="007607C6"/>
    <w:rsid w:val="00764778"/>
    <w:rsid w:val="00764F63"/>
    <w:rsid w:val="0076633B"/>
    <w:rsid w:val="00777624"/>
    <w:rsid w:val="007825AD"/>
    <w:rsid w:val="00796EBC"/>
    <w:rsid w:val="00797DA0"/>
    <w:rsid w:val="007A6896"/>
    <w:rsid w:val="007A706C"/>
    <w:rsid w:val="007C5C95"/>
    <w:rsid w:val="007D2D28"/>
    <w:rsid w:val="007F2BF2"/>
    <w:rsid w:val="00810619"/>
    <w:rsid w:val="00811298"/>
    <w:rsid w:val="00827C50"/>
    <w:rsid w:val="008410C7"/>
    <w:rsid w:val="00841AB4"/>
    <w:rsid w:val="00843BC5"/>
    <w:rsid w:val="00846D50"/>
    <w:rsid w:val="0084709B"/>
    <w:rsid w:val="00875B5D"/>
    <w:rsid w:val="00875D0D"/>
    <w:rsid w:val="00877A06"/>
    <w:rsid w:val="008807FC"/>
    <w:rsid w:val="00883534"/>
    <w:rsid w:val="008837C3"/>
    <w:rsid w:val="00892069"/>
    <w:rsid w:val="008920C5"/>
    <w:rsid w:val="00892BD1"/>
    <w:rsid w:val="008A6A30"/>
    <w:rsid w:val="008A6C02"/>
    <w:rsid w:val="008B501F"/>
    <w:rsid w:val="008C1409"/>
    <w:rsid w:val="008C5014"/>
    <w:rsid w:val="008C657D"/>
    <w:rsid w:val="008F1888"/>
    <w:rsid w:val="008F61B7"/>
    <w:rsid w:val="00901642"/>
    <w:rsid w:val="0090364F"/>
    <w:rsid w:val="00904A6D"/>
    <w:rsid w:val="00914E29"/>
    <w:rsid w:val="00933B87"/>
    <w:rsid w:val="0094231A"/>
    <w:rsid w:val="00945422"/>
    <w:rsid w:val="009454F0"/>
    <w:rsid w:val="0096383E"/>
    <w:rsid w:val="00970494"/>
    <w:rsid w:val="00975AF0"/>
    <w:rsid w:val="00975D28"/>
    <w:rsid w:val="009772F7"/>
    <w:rsid w:val="00981ADF"/>
    <w:rsid w:val="00985C03"/>
    <w:rsid w:val="009964FB"/>
    <w:rsid w:val="0099780A"/>
    <w:rsid w:val="009A7A68"/>
    <w:rsid w:val="009B059F"/>
    <w:rsid w:val="009B6120"/>
    <w:rsid w:val="009C4794"/>
    <w:rsid w:val="009C681A"/>
    <w:rsid w:val="009D07A9"/>
    <w:rsid w:val="009D265A"/>
    <w:rsid w:val="009D7EA0"/>
    <w:rsid w:val="009E0509"/>
    <w:rsid w:val="009E1187"/>
    <w:rsid w:val="009E4D20"/>
    <w:rsid w:val="009F0016"/>
    <w:rsid w:val="00A022FD"/>
    <w:rsid w:val="00A044DA"/>
    <w:rsid w:val="00A11ADC"/>
    <w:rsid w:val="00A13B3B"/>
    <w:rsid w:val="00A16FA7"/>
    <w:rsid w:val="00A21179"/>
    <w:rsid w:val="00A46077"/>
    <w:rsid w:val="00A5110B"/>
    <w:rsid w:val="00A51BB0"/>
    <w:rsid w:val="00A54EE9"/>
    <w:rsid w:val="00A62391"/>
    <w:rsid w:val="00A62F21"/>
    <w:rsid w:val="00A64A5E"/>
    <w:rsid w:val="00A857E2"/>
    <w:rsid w:val="00AA0EE5"/>
    <w:rsid w:val="00AA405C"/>
    <w:rsid w:val="00AB1CC0"/>
    <w:rsid w:val="00AB70DB"/>
    <w:rsid w:val="00AD1EC4"/>
    <w:rsid w:val="00AD7098"/>
    <w:rsid w:val="00AE0CA3"/>
    <w:rsid w:val="00AE407F"/>
    <w:rsid w:val="00AE66DC"/>
    <w:rsid w:val="00B01F75"/>
    <w:rsid w:val="00B10D16"/>
    <w:rsid w:val="00B24BFD"/>
    <w:rsid w:val="00B34876"/>
    <w:rsid w:val="00B5313F"/>
    <w:rsid w:val="00B5781B"/>
    <w:rsid w:val="00B6353C"/>
    <w:rsid w:val="00B82AF2"/>
    <w:rsid w:val="00B8530E"/>
    <w:rsid w:val="00B87CB8"/>
    <w:rsid w:val="00B938AA"/>
    <w:rsid w:val="00B94992"/>
    <w:rsid w:val="00B97B42"/>
    <w:rsid w:val="00BA4605"/>
    <w:rsid w:val="00BB1D31"/>
    <w:rsid w:val="00BB3D07"/>
    <w:rsid w:val="00BB5B6E"/>
    <w:rsid w:val="00BC4967"/>
    <w:rsid w:val="00BC792B"/>
    <w:rsid w:val="00BD0A08"/>
    <w:rsid w:val="00BD1C31"/>
    <w:rsid w:val="00C03B7A"/>
    <w:rsid w:val="00C069DF"/>
    <w:rsid w:val="00C13F2C"/>
    <w:rsid w:val="00C17306"/>
    <w:rsid w:val="00C4209F"/>
    <w:rsid w:val="00C443CA"/>
    <w:rsid w:val="00C51509"/>
    <w:rsid w:val="00C516A5"/>
    <w:rsid w:val="00C5432D"/>
    <w:rsid w:val="00C54F20"/>
    <w:rsid w:val="00C62877"/>
    <w:rsid w:val="00C73CF9"/>
    <w:rsid w:val="00C83FBA"/>
    <w:rsid w:val="00CA4E38"/>
    <w:rsid w:val="00CB3FE5"/>
    <w:rsid w:val="00CB6014"/>
    <w:rsid w:val="00CB7979"/>
    <w:rsid w:val="00CC0238"/>
    <w:rsid w:val="00CC11FC"/>
    <w:rsid w:val="00CC3B41"/>
    <w:rsid w:val="00CC3DB0"/>
    <w:rsid w:val="00CD0710"/>
    <w:rsid w:val="00CD4285"/>
    <w:rsid w:val="00CD5304"/>
    <w:rsid w:val="00CE01BF"/>
    <w:rsid w:val="00D02B96"/>
    <w:rsid w:val="00D05988"/>
    <w:rsid w:val="00D10443"/>
    <w:rsid w:val="00D223FD"/>
    <w:rsid w:val="00D339DD"/>
    <w:rsid w:val="00D35758"/>
    <w:rsid w:val="00D37115"/>
    <w:rsid w:val="00D42F86"/>
    <w:rsid w:val="00D447D7"/>
    <w:rsid w:val="00D45959"/>
    <w:rsid w:val="00D47C48"/>
    <w:rsid w:val="00D56394"/>
    <w:rsid w:val="00D620EB"/>
    <w:rsid w:val="00D66502"/>
    <w:rsid w:val="00D66947"/>
    <w:rsid w:val="00D71F40"/>
    <w:rsid w:val="00D747C3"/>
    <w:rsid w:val="00D74EC5"/>
    <w:rsid w:val="00DA0E95"/>
    <w:rsid w:val="00DA1E45"/>
    <w:rsid w:val="00DA6FED"/>
    <w:rsid w:val="00DB79CD"/>
    <w:rsid w:val="00DC76AE"/>
    <w:rsid w:val="00DD2453"/>
    <w:rsid w:val="00DE5DB4"/>
    <w:rsid w:val="00DF0BE5"/>
    <w:rsid w:val="00DF2312"/>
    <w:rsid w:val="00DF5837"/>
    <w:rsid w:val="00DF7754"/>
    <w:rsid w:val="00E053E3"/>
    <w:rsid w:val="00E2245F"/>
    <w:rsid w:val="00E252BC"/>
    <w:rsid w:val="00E25A1B"/>
    <w:rsid w:val="00E27D79"/>
    <w:rsid w:val="00E31EC5"/>
    <w:rsid w:val="00E3457A"/>
    <w:rsid w:val="00E40957"/>
    <w:rsid w:val="00E41A27"/>
    <w:rsid w:val="00E47209"/>
    <w:rsid w:val="00E5263E"/>
    <w:rsid w:val="00E527E7"/>
    <w:rsid w:val="00E52A12"/>
    <w:rsid w:val="00E53E1B"/>
    <w:rsid w:val="00E61399"/>
    <w:rsid w:val="00E95168"/>
    <w:rsid w:val="00EA7F2B"/>
    <w:rsid w:val="00EB4A1B"/>
    <w:rsid w:val="00EB6A1B"/>
    <w:rsid w:val="00EB77E3"/>
    <w:rsid w:val="00EC2C5F"/>
    <w:rsid w:val="00ED4DF2"/>
    <w:rsid w:val="00EF03B1"/>
    <w:rsid w:val="00EF0B25"/>
    <w:rsid w:val="00EF5B09"/>
    <w:rsid w:val="00EF67C6"/>
    <w:rsid w:val="00F11F7F"/>
    <w:rsid w:val="00F13AD6"/>
    <w:rsid w:val="00F14366"/>
    <w:rsid w:val="00F21643"/>
    <w:rsid w:val="00F237AC"/>
    <w:rsid w:val="00F3477E"/>
    <w:rsid w:val="00F426F9"/>
    <w:rsid w:val="00F503D8"/>
    <w:rsid w:val="00F54A55"/>
    <w:rsid w:val="00F62AAA"/>
    <w:rsid w:val="00F64E12"/>
    <w:rsid w:val="00F67B83"/>
    <w:rsid w:val="00F67D2E"/>
    <w:rsid w:val="00F71A66"/>
    <w:rsid w:val="00F737A0"/>
    <w:rsid w:val="00F75F84"/>
    <w:rsid w:val="00F8220C"/>
    <w:rsid w:val="00F9045D"/>
    <w:rsid w:val="00F9046F"/>
    <w:rsid w:val="00FA11AF"/>
    <w:rsid w:val="00FA4777"/>
    <w:rsid w:val="00FC43E6"/>
    <w:rsid w:val="00FD1A26"/>
    <w:rsid w:val="00FE1040"/>
    <w:rsid w:val="00FE3542"/>
    <w:rsid w:val="2F9C0738"/>
    <w:rsid w:val="6A1A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7266"/>
  <w15:docId w15:val="{5F6C41CC-C75C-4B7D-8ED6-7794AEE2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0E95"/>
  </w:style>
  <w:style w:type="paragraph" w:styleId="Nagwek1">
    <w:name w:val="heading 1"/>
    <w:basedOn w:val="Normalny"/>
    <w:next w:val="Normalny"/>
    <w:link w:val="Nagwek1Znak"/>
    <w:uiPriority w:val="9"/>
    <w:qFormat/>
    <w:rsid w:val="00AB1C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A4607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E31EC5"/>
    <w:pPr>
      <w:keepNext/>
      <w:keepLines/>
      <w:spacing w:before="200" w:after="0"/>
      <w:outlineLvl w:val="2"/>
    </w:pPr>
    <w:rPr>
      <w:rFonts w:asciiTheme="majorHAnsi" w:eastAsiaTheme="majorEastAsia" w:hAnsiTheme="majorHAnsi" w:cstheme="majorBidi"/>
      <w:b/>
      <w:bCs/>
      <w:color w:val="5B9BD5" w:themeColor="accen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DA0E95"/>
    <w:pPr>
      <w:spacing w:line="240" w:lineRule="auto"/>
    </w:pPr>
    <w:rPr>
      <w:sz w:val="20"/>
      <w:szCs w:val="20"/>
    </w:rPr>
  </w:style>
  <w:style w:type="character" w:customStyle="1" w:styleId="TekstkomentarzaZnak">
    <w:name w:val="Tekst komentarza Znak"/>
    <w:basedOn w:val="Domylnaczcionkaakapitu"/>
    <w:link w:val="Tekstkomentarza"/>
    <w:uiPriority w:val="99"/>
    <w:rsid w:val="00DA0E95"/>
    <w:rPr>
      <w:sz w:val="20"/>
      <w:szCs w:val="20"/>
    </w:rPr>
  </w:style>
  <w:style w:type="character" w:styleId="Odwoaniedokomentarza">
    <w:name w:val="annotation reference"/>
    <w:basedOn w:val="Domylnaczcionkaakapitu"/>
    <w:uiPriority w:val="99"/>
    <w:semiHidden/>
    <w:unhideWhenUsed/>
    <w:rsid w:val="00DA0E95"/>
    <w:rPr>
      <w:sz w:val="18"/>
      <w:szCs w:val="18"/>
    </w:rPr>
  </w:style>
  <w:style w:type="paragraph" w:styleId="Tekstdymka">
    <w:name w:val="Balloon Text"/>
    <w:basedOn w:val="Normalny"/>
    <w:link w:val="TekstdymkaZnak"/>
    <w:uiPriority w:val="99"/>
    <w:semiHidden/>
    <w:unhideWhenUsed/>
    <w:rsid w:val="00DA0E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E95"/>
    <w:rPr>
      <w:rFonts w:ascii="Segoe UI" w:hAnsi="Segoe UI" w:cs="Segoe UI"/>
      <w:sz w:val="18"/>
      <w:szCs w:val="18"/>
    </w:rPr>
  </w:style>
  <w:style w:type="paragraph" w:styleId="Akapitzlist">
    <w:name w:val="List Paragraph"/>
    <w:basedOn w:val="Normalny"/>
    <w:uiPriority w:val="34"/>
    <w:qFormat/>
    <w:rsid w:val="00271FC2"/>
    <w:pPr>
      <w:ind w:left="720"/>
      <w:contextualSpacing/>
    </w:p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F8220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F8220C"/>
    <w:rPr>
      <w:sz w:val="20"/>
      <w:szCs w:val="20"/>
    </w:rPr>
  </w:style>
  <w:style w:type="character" w:styleId="Odwoanieprzypisudolnego">
    <w:name w:val="footnote reference"/>
    <w:aliases w:val="Footnote Reference Number,Odwołanie przypisu1,Odwołanie przypisu2,Odwołanie przypisu,Footnote symbol,Footnote reference number,note TESI,SUPERS,EN Footnote Reference,Footnote number,Ref,de nota al pie,Odwo3anie przypisu,number"/>
    <w:basedOn w:val="Domylnaczcionkaakapitu"/>
    <w:uiPriority w:val="99"/>
    <w:unhideWhenUsed/>
    <w:rsid w:val="00F8220C"/>
    <w:rPr>
      <w:vertAlign w:val="superscript"/>
    </w:rPr>
  </w:style>
  <w:style w:type="character" w:styleId="Hipercze">
    <w:name w:val="Hyperlink"/>
    <w:basedOn w:val="Domylnaczcionkaakapitu"/>
    <w:uiPriority w:val="99"/>
    <w:unhideWhenUsed/>
    <w:rsid w:val="00F8220C"/>
    <w:rPr>
      <w:color w:val="0563C1" w:themeColor="hyperlink"/>
      <w:u w:val="single"/>
    </w:rPr>
  </w:style>
  <w:style w:type="table" w:styleId="Tabela-Siatka">
    <w:name w:val="Table Grid"/>
    <w:basedOn w:val="Standardowy"/>
    <w:uiPriority w:val="39"/>
    <w:rsid w:val="0084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622A46"/>
    <w:rPr>
      <w:b/>
      <w:bCs/>
      <w:i/>
      <w:iCs/>
      <w:spacing w:val="5"/>
    </w:rPr>
  </w:style>
  <w:style w:type="paragraph" w:styleId="Nagwek">
    <w:name w:val="header"/>
    <w:basedOn w:val="Normalny"/>
    <w:link w:val="NagwekZnak"/>
    <w:uiPriority w:val="99"/>
    <w:unhideWhenUsed/>
    <w:rsid w:val="00CD42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4285"/>
  </w:style>
  <w:style w:type="paragraph" w:styleId="Stopka">
    <w:name w:val="footer"/>
    <w:basedOn w:val="Normalny"/>
    <w:link w:val="StopkaZnak"/>
    <w:uiPriority w:val="99"/>
    <w:unhideWhenUsed/>
    <w:rsid w:val="00CD42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4285"/>
  </w:style>
  <w:style w:type="paragraph" w:styleId="Tematkomentarza">
    <w:name w:val="annotation subject"/>
    <w:basedOn w:val="Tekstkomentarza"/>
    <w:next w:val="Tekstkomentarza"/>
    <w:link w:val="TematkomentarzaZnak"/>
    <w:uiPriority w:val="99"/>
    <w:semiHidden/>
    <w:unhideWhenUsed/>
    <w:rsid w:val="001E7420"/>
    <w:rPr>
      <w:b/>
      <w:bCs/>
    </w:rPr>
  </w:style>
  <w:style w:type="character" w:customStyle="1" w:styleId="TematkomentarzaZnak">
    <w:name w:val="Temat komentarza Znak"/>
    <w:basedOn w:val="TekstkomentarzaZnak"/>
    <w:link w:val="Tematkomentarza"/>
    <w:uiPriority w:val="99"/>
    <w:semiHidden/>
    <w:rsid w:val="001E7420"/>
    <w:rPr>
      <w:b/>
      <w:bCs/>
      <w:sz w:val="20"/>
      <w:szCs w:val="20"/>
    </w:rPr>
  </w:style>
  <w:style w:type="paragraph" w:styleId="NormalnyWeb">
    <w:name w:val="Normal (Web)"/>
    <w:basedOn w:val="Normalny"/>
    <w:uiPriority w:val="99"/>
    <w:unhideWhenUsed/>
    <w:rsid w:val="00AE40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B1CC0"/>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A46077"/>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E31EC5"/>
    <w:rPr>
      <w:rFonts w:asciiTheme="majorHAnsi" w:eastAsiaTheme="majorEastAsia" w:hAnsiTheme="majorHAnsi" w:cstheme="majorBidi"/>
      <w:b/>
      <w:bCs/>
      <w:color w:val="5B9BD5" w:themeColor="accent1"/>
      <w:sz w:val="24"/>
    </w:rPr>
  </w:style>
  <w:style w:type="character" w:styleId="Uwydatnienie">
    <w:name w:val="Emphasis"/>
    <w:basedOn w:val="Domylnaczcionkaakapitu"/>
    <w:uiPriority w:val="20"/>
    <w:qFormat/>
    <w:rsid w:val="001C61AF"/>
    <w:rPr>
      <w:b/>
      <w:bCs/>
      <w:i w:val="0"/>
      <w:iCs w:val="0"/>
    </w:rPr>
  </w:style>
  <w:style w:type="paragraph" w:styleId="Nagwekspisutreci">
    <w:name w:val="TOC Heading"/>
    <w:basedOn w:val="Nagwek1"/>
    <w:next w:val="Normalny"/>
    <w:uiPriority w:val="39"/>
    <w:unhideWhenUsed/>
    <w:qFormat/>
    <w:rsid w:val="00A857E2"/>
    <w:pPr>
      <w:spacing w:before="240"/>
      <w:outlineLvl w:val="9"/>
    </w:pPr>
    <w:rPr>
      <w:b w:val="0"/>
      <w:bCs w:val="0"/>
      <w:sz w:val="32"/>
      <w:szCs w:val="32"/>
      <w:lang w:eastAsia="pl-PL"/>
    </w:rPr>
  </w:style>
  <w:style w:type="paragraph" w:styleId="Spistreci1">
    <w:name w:val="toc 1"/>
    <w:basedOn w:val="Normalny"/>
    <w:next w:val="Normalny"/>
    <w:autoRedefine/>
    <w:uiPriority w:val="39"/>
    <w:unhideWhenUsed/>
    <w:rsid w:val="00A857E2"/>
    <w:pPr>
      <w:spacing w:after="100"/>
    </w:pPr>
  </w:style>
  <w:style w:type="paragraph" w:styleId="Spistreci2">
    <w:name w:val="toc 2"/>
    <w:basedOn w:val="Normalny"/>
    <w:next w:val="Normalny"/>
    <w:autoRedefine/>
    <w:uiPriority w:val="39"/>
    <w:unhideWhenUsed/>
    <w:rsid w:val="006E2A40"/>
    <w:pPr>
      <w:tabs>
        <w:tab w:val="left" w:pos="709"/>
        <w:tab w:val="right" w:leader="dot" w:pos="9062"/>
      </w:tabs>
      <w:spacing w:after="100"/>
      <w:ind w:left="220"/>
    </w:pPr>
  </w:style>
  <w:style w:type="paragraph" w:styleId="Spistreci3">
    <w:name w:val="toc 3"/>
    <w:basedOn w:val="Normalny"/>
    <w:next w:val="Normalny"/>
    <w:autoRedefine/>
    <w:uiPriority w:val="39"/>
    <w:unhideWhenUsed/>
    <w:rsid w:val="00A857E2"/>
    <w:pPr>
      <w:spacing w:after="100"/>
      <w:ind w:left="440"/>
    </w:pPr>
  </w:style>
  <w:style w:type="paragraph" w:styleId="Tytu">
    <w:name w:val="Title"/>
    <w:basedOn w:val="Normalny"/>
    <w:next w:val="Normalny"/>
    <w:link w:val="TytuZnak"/>
    <w:uiPriority w:val="10"/>
    <w:qFormat/>
    <w:rsid w:val="004C67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C67C0"/>
    <w:rPr>
      <w:rFonts w:asciiTheme="majorHAnsi" w:eastAsiaTheme="majorEastAsia" w:hAnsiTheme="majorHAnsi" w:cstheme="majorBidi"/>
      <w:spacing w:val="-10"/>
      <w:kern w:val="28"/>
      <w:sz w:val="56"/>
      <w:szCs w:val="56"/>
    </w:rPr>
  </w:style>
  <w:style w:type="paragraph" w:customStyle="1" w:styleId="Tytuowa1">
    <w:name w:val="Tytułowa 1"/>
    <w:basedOn w:val="Tytu"/>
    <w:rsid w:val="00357B83"/>
    <w:pPr>
      <w:spacing w:before="240" w:after="60" w:line="360" w:lineRule="auto"/>
      <w:contextualSpacing w:val="0"/>
      <w:jc w:val="center"/>
      <w:outlineLvl w:val="0"/>
    </w:pPr>
    <w:rPr>
      <w:rFonts w:ascii="Arial" w:eastAsia="Times New Roman" w:hAnsi="Arial" w:cs="Arial"/>
      <w:b/>
      <w:bCs/>
      <w:spacing w:val="0"/>
      <w:sz w:val="32"/>
      <w:szCs w:val="32"/>
      <w:lang w:eastAsia="pl-PL"/>
    </w:rPr>
  </w:style>
  <w:style w:type="paragraph" w:styleId="Tekstprzypisukocowego">
    <w:name w:val="endnote text"/>
    <w:basedOn w:val="Normalny"/>
    <w:link w:val="TekstprzypisukocowegoZnak"/>
    <w:uiPriority w:val="99"/>
    <w:semiHidden/>
    <w:unhideWhenUsed/>
    <w:rsid w:val="005C11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1141"/>
    <w:rPr>
      <w:sz w:val="20"/>
      <w:szCs w:val="20"/>
    </w:rPr>
  </w:style>
  <w:style w:type="character" w:styleId="Odwoanieprzypisukocowego">
    <w:name w:val="endnote reference"/>
    <w:basedOn w:val="Domylnaczcionkaakapitu"/>
    <w:uiPriority w:val="99"/>
    <w:semiHidden/>
    <w:unhideWhenUsed/>
    <w:rsid w:val="005C1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583">
      <w:bodyDiv w:val="1"/>
      <w:marLeft w:val="0"/>
      <w:marRight w:val="0"/>
      <w:marTop w:val="0"/>
      <w:marBottom w:val="0"/>
      <w:divBdr>
        <w:top w:val="none" w:sz="0" w:space="0" w:color="auto"/>
        <w:left w:val="none" w:sz="0" w:space="0" w:color="auto"/>
        <w:bottom w:val="none" w:sz="0" w:space="0" w:color="auto"/>
        <w:right w:val="none" w:sz="0" w:space="0" w:color="auto"/>
      </w:divBdr>
    </w:div>
    <w:div w:id="92433958">
      <w:bodyDiv w:val="1"/>
      <w:marLeft w:val="0"/>
      <w:marRight w:val="0"/>
      <w:marTop w:val="0"/>
      <w:marBottom w:val="0"/>
      <w:divBdr>
        <w:top w:val="none" w:sz="0" w:space="0" w:color="auto"/>
        <w:left w:val="none" w:sz="0" w:space="0" w:color="auto"/>
        <w:bottom w:val="none" w:sz="0" w:space="0" w:color="auto"/>
        <w:right w:val="none" w:sz="0" w:space="0" w:color="auto"/>
      </w:divBdr>
    </w:div>
    <w:div w:id="109978152">
      <w:bodyDiv w:val="1"/>
      <w:marLeft w:val="0"/>
      <w:marRight w:val="0"/>
      <w:marTop w:val="0"/>
      <w:marBottom w:val="0"/>
      <w:divBdr>
        <w:top w:val="none" w:sz="0" w:space="0" w:color="auto"/>
        <w:left w:val="none" w:sz="0" w:space="0" w:color="auto"/>
        <w:bottom w:val="none" w:sz="0" w:space="0" w:color="auto"/>
        <w:right w:val="none" w:sz="0" w:space="0" w:color="auto"/>
      </w:divBdr>
      <w:divsChild>
        <w:div w:id="297491030">
          <w:marLeft w:val="360"/>
          <w:marRight w:val="0"/>
          <w:marTop w:val="200"/>
          <w:marBottom w:val="0"/>
          <w:divBdr>
            <w:top w:val="none" w:sz="0" w:space="0" w:color="auto"/>
            <w:left w:val="none" w:sz="0" w:space="0" w:color="auto"/>
            <w:bottom w:val="none" w:sz="0" w:space="0" w:color="auto"/>
            <w:right w:val="none" w:sz="0" w:space="0" w:color="auto"/>
          </w:divBdr>
        </w:div>
        <w:div w:id="739982664">
          <w:marLeft w:val="360"/>
          <w:marRight w:val="0"/>
          <w:marTop w:val="200"/>
          <w:marBottom w:val="0"/>
          <w:divBdr>
            <w:top w:val="none" w:sz="0" w:space="0" w:color="auto"/>
            <w:left w:val="none" w:sz="0" w:space="0" w:color="auto"/>
            <w:bottom w:val="none" w:sz="0" w:space="0" w:color="auto"/>
            <w:right w:val="none" w:sz="0" w:space="0" w:color="auto"/>
          </w:divBdr>
        </w:div>
        <w:div w:id="872185773">
          <w:marLeft w:val="360"/>
          <w:marRight w:val="0"/>
          <w:marTop w:val="200"/>
          <w:marBottom w:val="0"/>
          <w:divBdr>
            <w:top w:val="none" w:sz="0" w:space="0" w:color="auto"/>
            <w:left w:val="none" w:sz="0" w:space="0" w:color="auto"/>
            <w:bottom w:val="none" w:sz="0" w:space="0" w:color="auto"/>
            <w:right w:val="none" w:sz="0" w:space="0" w:color="auto"/>
          </w:divBdr>
        </w:div>
        <w:div w:id="1025400158">
          <w:marLeft w:val="360"/>
          <w:marRight w:val="0"/>
          <w:marTop w:val="200"/>
          <w:marBottom w:val="0"/>
          <w:divBdr>
            <w:top w:val="none" w:sz="0" w:space="0" w:color="auto"/>
            <w:left w:val="none" w:sz="0" w:space="0" w:color="auto"/>
            <w:bottom w:val="none" w:sz="0" w:space="0" w:color="auto"/>
            <w:right w:val="none" w:sz="0" w:space="0" w:color="auto"/>
          </w:divBdr>
        </w:div>
        <w:div w:id="1957901996">
          <w:marLeft w:val="360"/>
          <w:marRight w:val="0"/>
          <w:marTop w:val="200"/>
          <w:marBottom w:val="0"/>
          <w:divBdr>
            <w:top w:val="none" w:sz="0" w:space="0" w:color="auto"/>
            <w:left w:val="none" w:sz="0" w:space="0" w:color="auto"/>
            <w:bottom w:val="none" w:sz="0" w:space="0" w:color="auto"/>
            <w:right w:val="none" w:sz="0" w:space="0" w:color="auto"/>
          </w:divBdr>
        </w:div>
        <w:div w:id="2006322634">
          <w:marLeft w:val="360"/>
          <w:marRight w:val="0"/>
          <w:marTop w:val="200"/>
          <w:marBottom w:val="0"/>
          <w:divBdr>
            <w:top w:val="none" w:sz="0" w:space="0" w:color="auto"/>
            <w:left w:val="none" w:sz="0" w:space="0" w:color="auto"/>
            <w:bottom w:val="none" w:sz="0" w:space="0" w:color="auto"/>
            <w:right w:val="none" w:sz="0" w:space="0" w:color="auto"/>
          </w:divBdr>
        </w:div>
      </w:divsChild>
    </w:div>
    <w:div w:id="124857566">
      <w:bodyDiv w:val="1"/>
      <w:marLeft w:val="0"/>
      <w:marRight w:val="0"/>
      <w:marTop w:val="0"/>
      <w:marBottom w:val="0"/>
      <w:divBdr>
        <w:top w:val="none" w:sz="0" w:space="0" w:color="auto"/>
        <w:left w:val="none" w:sz="0" w:space="0" w:color="auto"/>
        <w:bottom w:val="none" w:sz="0" w:space="0" w:color="auto"/>
        <w:right w:val="none" w:sz="0" w:space="0" w:color="auto"/>
      </w:divBdr>
    </w:div>
    <w:div w:id="131411133">
      <w:bodyDiv w:val="1"/>
      <w:marLeft w:val="0"/>
      <w:marRight w:val="0"/>
      <w:marTop w:val="0"/>
      <w:marBottom w:val="0"/>
      <w:divBdr>
        <w:top w:val="none" w:sz="0" w:space="0" w:color="auto"/>
        <w:left w:val="none" w:sz="0" w:space="0" w:color="auto"/>
        <w:bottom w:val="none" w:sz="0" w:space="0" w:color="auto"/>
        <w:right w:val="none" w:sz="0" w:space="0" w:color="auto"/>
      </w:divBdr>
    </w:div>
    <w:div w:id="134572752">
      <w:bodyDiv w:val="1"/>
      <w:marLeft w:val="0"/>
      <w:marRight w:val="0"/>
      <w:marTop w:val="0"/>
      <w:marBottom w:val="0"/>
      <w:divBdr>
        <w:top w:val="none" w:sz="0" w:space="0" w:color="auto"/>
        <w:left w:val="none" w:sz="0" w:space="0" w:color="auto"/>
        <w:bottom w:val="none" w:sz="0" w:space="0" w:color="auto"/>
        <w:right w:val="none" w:sz="0" w:space="0" w:color="auto"/>
      </w:divBdr>
    </w:div>
    <w:div w:id="229076298">
      <w:bodyDiv w:val="1"/>
      <w:marLeft w:val="0"/>
      <w:marRight w:val="0"/>
      <w:marTop w:val="0"/>
      <w:marBottom w:val="0"/>
      <w:divBdr>
        <w:top w:val="none" w:sz="0" w:space="0" w:color="auto"/>
        <w:left w:val="none" w:sz="0" w:space="0" w:color="auto"/>
        <w:bottom w:val="none" w:sz="0" w:space="0" w:color="auto"/>
        <w:right w:val="none" w:sz="0" w:space="0" w:color="auto"/>
      </w:divBdr>
    </w:div>
    <w:div w:id="238829983">
      <w:bodyDiv w:val="1"/>
      <w:marLeft w:val="0"/>
      <w:marRight w:val="0"/>
      <w:marTop w:val="0"/>
      <w:marBottom w:val="0"/>
      <w:divBdr>
        <w:top w:val="none" w:sz="0" w:space="0" w:color="auto"/>
        <w:left w:val="none" w:sz="0" w:space="0" w:color="auto"/>
        <w:bottom w:val="none" w:sz="0" w:space="0" w:color="auto"/>
        <w:right w:val="none" w:sz="0" w:space="0" w:color="auto"/>
      </w:divBdr>
    </w:div>
    <w:div w:id="299313808">
      <w:bodyDiv w:val="1"/>
      <w:marLeft w:val="0"/>
      <w:marRight w:val="0"/>
      <w:marTop w:val="0"/>
      <w:marBottom w:val="0"/>
      <w:divBdr>
        <w:top w:val="none" w:sz="0" w:space="0" w:color="auto"/>
        <w:left w:val="none" w:sz="0" w:space="0" w:color="auto"/>
        <w:bottom w:val="none" w:sz="0" w:space="0" w:color="auto"/>
        <w:right w:val="none" w:sz="0" w:space="0" w:color="auto"/>
      </w:divBdr>
    </w:div>
    <w:div w:id="323238454">
      <w:bodyDiv w:val="1"/>
      <w:marLeft w:val="0"/>
      <w:marRight w:val="0"/>
      <w:marTop w:val="0"/>
      <w:marBottom w:val="0"/>
      <w:divBdr>
        <w:top w:val="none" w:sz="0" w:space="0" w:color="auto"/>
        <w:left w:val="none" w:sz="0" w:space="0" w:color="auto"/>
        <w:bottom w:val="none" w:sz="0" w:space="0" w:color="auto"/>
        <w:right w:val="none" w:sz="0" w:space="0" w:color="auto"/>
      </w:divBdr>
    </w:div>
    <w:div w:id="432171250">
      <w:bodyDiv w:val="1"/>
      <w:marLeft w:val="0"/>
      <w:marRight w:val="0"/>
      <w:marTop w:val="0"/>
      <w:marBottom w:val="0"/>
      <w:divBdr>
        <w:top w:val="none" w:sz="0" w:space="0" w:color="auto"/>
        <w:left w:val="none" w:sz="0" w:space="0" w:color="auto"/>
        <w:bottom w:val="none" w:sz="0" w:space="0" w:color="auto"/>
        <w:right w:val="none" w:sz="0" w:space="0" w:color="auto"/>
      </w:divBdr>
    </w:div>
    <w:div w:id="516891421">
      <w:bodyDiv w:val="1"/>
      <w:marLeft w:val="0"/>
      <w:marRight w:val="0"/>
      <w:marTop w:val="0"/>
      <w:marBottom w:val="0"/>
      <w:divBdr>
        <w:top w:val="none" w:sz="0" w:space="0" w:color="auto"/>
        <w:left w:val="none" w:sz="0" w:space="0" w:color="auto"/>
        <w:bottom w:val="none" w:sz="0" w:space="0" w:color="auto"/>
        <w:right w:val="none" w:sz="0" w:space="0" w:color="auto"/>
      </w:divBdr>
    </w:div>
    <w:div w:id="554701191">
      <w:bodyDiv w:val="1"/>
      <w:marLeft w:val="0"/>
      <w:marRight w:val="0"/>
      <w:marTop w:val="0"/>
      <w:marBottom w:val="0"/>
      <w:divBdr>
        <w:top w:val="none" w:sz="0" w:space="0" w:color="auto"/>
        <w:left w:val="none" w:sz="0" w:space="0" w:color="auto"/>
        <w:bottom w:val="none" w:sz="0" w:space="0" w:color="auto"/>
        <w:right w:val="none" w:sz="0" w:space="0" w:color="auto"/>
      </w:divBdr>
      <w:divsChild>
        <w:div w:id="1247613170">
          <w:marLeft w:val="360"/>
          <w:marRight w:val="0"/>
          <w:marTop w:val="200"/>
          <w:marBottom w:val="0"/>
          <w:divBdr>
            <w:top w:val="none" w:sz="0" w:space="0" w:color="auto"/>
            <w:left w:val="none" w:sz="0" w:space="0" w:color="auto"/>
            <w:bottom w:val="none" w:sz="0" w:space="0" w:color="auto"/>
            <w:right w:val="none" w:sz="0" w:space="0" w:color="auto"/>
          </w:divBdr>
        </w:div>
        <w:div w:id="1524514699">
          <w:marLeft w:val="360"/>
          <w:marRight w:val="0"/>
          <w:marTop w:val="200"/>
          <w:marBottom w:val="0"/>
          <w:divBdr>
            <w:top w:val="none" w:sz="0" w:space="0" w:color="auto"/>
            <w:left w:val="none" w:sz="0" w:space="0" w:color="auto"/>
            <w:bottom w:val="none" w:sz="0" w:space="0" w:color="auto"/>
            <w:right w:val="none" w:sz="0" w:space="0" w:color="auto"/>
          </w:divBdr>
        </w:div>
      </w:divsChild>
    </w:div>
    <w:div w:id="559025525">
      <w:bodyDiv w:val="1"/>
      <w:marLeft w:val="0"/>
      <w:marRight w:val="0"/>
      <w:marTop w:val="0"/>
      <w:marBottom w:val="0"/>
      <w:divBdr>
        <w:top w:val="none" w:sz="0" w:space="0" w:color="auto"/>
        <w:left w:val="none" w:sz="0" w:space="0" w:color="auto"/>
        <w:bottom w:val="none" w:sz="0" w:space="0" w:color="auto"/>
        <w:right w:val="none" w:sz="0" w:space="0" w:color="auto"/>
      </w:divBdr>
    </w:div>
    <w:div w:id="609163870">
      <w:bodyDiv w:val="1"/>
      <w:marLeft w:val="0"/>
      <w:marRight w:val="0"/>
      <w:marTop w:val="0"/>
      <w:marBottom w:val="0"/>
      <w:divBdr>
        <w:top w:val="none" w:sz="0" w:space="0" w:color="auto"/>
        <w:left w:val="none" w:sz="0" w:space="0" w:color="auto"/>
        <w:bottom w:val="none" w:sz="0" w:space="0" w:color="auto"/>
        <w:right w:val="none" w:sz="0" w:space="0" w:color="auto"/>
      </w:divBdr>
      <w:divsChild>
        <w:div w:id="17511796">
          <w:marLeft w:val="0"/>
          <w:marRight w:val="0"/>
          <w:marTop w:val="0"/>
          <w:marBottom w:val="0"/>
          <w:divBdr>
            <w:top w:val="none" w:sz="0" w:space="0" w:color="auto"/>
            <w:left w:val="none" w:sz="0" w:space="0" w:color="auto"/>
            <w:bottom w:val="none" w:sz="0" w:space="0" w:color="auto"/>
            <w:right w:val="none" w:sz="0" w:space="0" w:color="auto"/>
          </w:divBdr>
        </w:div>
        <w:div w:id="148912821">
          <w:marLeft w:val="0"/>
          <w:marRight w:val="0"/>
          <w:marTop w:val="0"/>
          <w:marBottom w:val="0"/>
          <w:divBdr>
            <w:top w:val="none" w:sz="0" w:space="0" w:color="auto"/>
            <w:left w:val="none" w:sz="0" w:space="0" w:color="auto"/>
            <w:bottom w:val="none" w:sz="0" w:space="0" w:color="auto"/>
            <w:right w:val="none" w:sz="0" w:space="0" w:color="auto"/>
          </w:divBdr>
        </w:div>
        <w:div w:id="191892511">
          <w:marLeft w:val="0"/>
          <w:marRight w:val="0"/>
          <w:marTop w:val="0"/>
          <w:marBottom w:val="0"/>
          <w:divBdr>
            <w:top w:val="none" w:sz="0" w:space="0" w:color="auto"/>
            <w:left w:val="none" w:sz="0" w:space="0" w:color="auto"/>
            <w:bottom w:val="none" w:sz="0" w:space="0" w:color="auto"/>
            <w:right w:val="none" w:sz="0" w:space="0" w:color="auto"/>
          </w:divBdr>
        </w:div>
        <w:div w:id="286284117">
          <w:marLeft w:val="0"/>
          <w:marRight w:val="0"/>
          <w:marTop w:val="0"/>
          <w:marBottom w:val="0"/>
          <w:divBdr>
            <w:top w:val="none" w:sz="0" w:space="0" w:color="auto"/>
            <w:left w:val="none" w:sz="0" w:space="0" w:color="auto"/>
            <w:bottom w:val="none" w:sz="0" w:space="0" w:color="auto"/>
            <w:right w:val="none" w:sz="0" w:space="0" w:color="auto"/>
          </w:divBdr>
        </w:div>
        <w:div w:id="338315781">
          <w:marLeft w:val="0"/>
          <w:marRight w:val="0"/>
          <w:marTop w:val="0"/>
          <w:marBottom w:val="0"/>
          <w:divBdr>
            <w:top w:val="none" w:sz="0" w:space="0" w:color="auto"/>
            <w:left w:val="none" w:sz="0" w:space="0" w:color="auto"/>
            <w:bottom w:val="none" w:sz="0" w:space="0" w:color="auto"/>
            <w:right w:val="none" w:sz="0" w:space="0" w:color="auto"/>
          </w:divBdr>
        </w:div>
        <w:div w:id="621309350">
          <w:marLeft w:val="0"/>
          <w:marRight w:val="0"/>
          <w:marTop w:val="0"/>
          <w:marBottom w:val="0"/>
          <w:divBdr>
            <w:top w:val="none" w:sz="0" w:space="0" w:color="auto"/>
            <w:left w:val="none" w:sz="0" w:space="0" w:color="auto"/>
            <w:bottom w:val="none" w:sz="0" w:space="0" w:color="auto"/>
            <w:right w:val="none" w:sz="0" w:space="0" w:color="auto"/>
          </w:divBdr>
        </w:div>
        <w:div w:id="807891749">
          <w:marLeft w:val="0"/>
          <w:marRight w:val="0"/>
          <w:marTop w:val="0"/>
          <w:marBottom w:val="0"/>
          <w:divBdr>
            <w:top w:val="none" w:sz="0" w:space="0" w:color="auto"/>
            <w:left w:val="none" w:sz="0" w:space="0" w:color="auto"/>
            <w:bottom w:val="none" w:sz="0" w:space="0" w:color="auto"/>
            <w:right w:val="none" w:sz="0" w:space="0" w:color="auto"/>
          </w:divBdr>
        </w:div>
        <w:div w:id="833880688">
          <w:marLeft w:val="0"/>
          <w:marRight w:val="0"/>
          <w:marTop w:val="0"/>
          <w:marBottom w:val="0"/>
          <w:divBdr>
            <w:top w:val="none" w:sz="0" w:space="0" w:color="auto"/>
            <w:left w:val="none" w:sz="0" w:space="0" w:color="auto"/>
            <w:bottom w:val="none" w:sz="0" w:space="0" w:color="auto"/>
            <w:right w:val="none" w:sz="0" w:space="0" w:color="auto"/>
          </w:divBdr>
        </w:div>
        <w:div w:id="995260585">
          <w:marLeft w:val="0"/>
          <w:marRight w:val="0"/>
          <w:marTop w:val="0"/>
          <w:marBottom w:val="0"/>
          <w:divBdr>
            <w:top w:val="none" w:sz="0" w:space="0" w:color="auto"/>
            <w:left w:val="none" w:sz="0" w:space="0" w:color="auto"/>
            <w:bottom w:val="none" w:sz="0" w:space="0" w:color="auto"/>
            <w:right w:val="none" w:sz="0" w:space="0" w:color="auto"/>
          </w:divBdr>
        </w:div>
        <w:div w:id="1042555910">
          <w:marLeft w:val="0"/>
          <w:marRight w:val="0"/>
          <w:marTop w:val="0"/>
          <w:marBottom w:val="0"/>
          <w:divBdr>
            <w:top w:val="none" w:sz="0" w:space="0" w:color="auto"/>
            <w:left w:val="none" w:sz="0" w:space="0" w:color="auto"/>
            <w:bottom w:val="none" w:sz="0" w:space="0" w:color="auto"/>
            <w:right w:val="none" w:sz="0" w:space="0" w:color="auto"/>
          </w:divBdr>
        </w:div>
        <w:div w:id="1152720312">
          <w:marLeft w:val="0"/>
          <w:marRight w:val="0"/>
          <w:marTop w:val="0"/>
          <w:marBottom w:val="0"/>
          <w:divBdr>
            <w:top w:val="none" w:sz="0" w:space="0" w:color="auto"/>
            <w:left w:val="none" w:sz="0" w:space="0" w:color="auto"/>
            <w:bottom w:val="none" w:sz="0" w:space="0" w:color="auto"/>
            <w:right w:val="none" w:sz="0" w:space="0" w:color="auto"/>
          </w:divBdr>
        </w:div>
      </w:divsChild>
    </w:div>
    <w:div w:id="653610087">
      <w:bodyDiv w:val="1"/>
      <w:marLeft w:val="0"/>
      <w:marRight w:val="0"/>
      <w:marTop w:val="0"/>
      <w:marBottom w:val="0"/>
      <w:divBdr>
        <w:top w:val="none" w:sz="0" w:space="0" w:color="auto"/>
        <w:left w:val="none" w:sz="0" w:space="0" w:color="auto"/>
        <w:bottom w:val="none" w:sz="0" w:space="0" w:color="auto"/>
        <w:right w:val="none" w:sz="0" w:space="0" w:color="auto"/>
      </w:divBdr>
    </w:div>
    <w:div w:id="707682846">
      <w:bodyDiv w:val="1"/>
      <w:marLeft w:val="0"/>
      <w:marRight w:val="0"/>
      <w:marTop w:val="0"/>
      <w:marBottom w:val="0"/>
      <w:divBdr>
        <w:top w:val="none" w:sz="0" w:space="0" w:color="auto"/>
        <w:left w:val="none" w:sz="0" w:space="0" w:color="auto"/>
        <w:bottom w:val="none" w:sz="0" w:space="0" w:color="auto"/>
        <w:right w:val="none" w:sz="0" w:space="0" w:color="auto"/>
      </w:divBdr>
      <w:divsChild>
        <w:div w:id="1068842157">
          <w:marLeft w:val="360"/>
          <w:marRight w:val="0"/>
          <w:marTop w:val="200"/>
          <w:marBottom w:val="0"/>
          <w:divBdr>
            <w:top w:val="none" w:sz="0" w:space="0" w:color="auto"/>
            <w:left w:val="none" w:sz="0" w:space="0" w:color="auto"/>
            <w:bottom w:val="none" w:sz="0" w:space="0" w:color="auto"/>
            <w:right w:val="none" w:sz="0" w:space="0" w:color="auto"/>
          </w:divBdr>
        </w:div>
        <w:div w:id="1195926466">
          <w:marLeft w:val="360"/>
          <w:marRight w:val="0"/>
          <w:marTop w:val="200"/>
          <w:marBottom w:val="0"/>
          <w:divBdr>
            <w:top w:val="none" w:sz="0" w:space="0" w:color="auto"/>
            <w:left w:val="none" w:sz="0" w:space="0" w:color="auto"/>
            <w:bottom w:val="none" w:sz="0" w:space="0" w:color="auto"/>
            <w:right w:val="none" w:sz="0" w:space="0" w:color="auto"/>
          </w:divBdr>
        </w:div>
        <w:div w:id="1567522169">
          <w:marLeft w:val="360"/>
          <w:marRight w:val="0"/>
          <w:marTop w:val="200"/>
          <w:marBottom w:val="0"/>
          <w:divBdr>
            <w:top w:val="none" w:sz="0" w:space="0" w:color="auto"/>
            <w:left w:val="none" w:sz="0" w:space="0" w:color="auto"/>
            <w:bottom w:val="none" w:sz="0" w:space="0" w:color="auto"/>
            <w:right w:val="none" w:sz="0" w:space="0" w:color="auto"/>
          </w:divBdr>
        </w:div>
        <w:div w:id="1711299906">
          <w:marLeft w:val="360"/>
          <w:marRight w:val="0"/>
          <w:marTop w:val="200"/>
          <w:marBottom w:val="0"/>
          <w:divBdr>
            <w:top w:val="none" w:sz="0" w:space="0" w:color="auto"/>
            <w:left w:val="none" w:sz="0" w:space="0" w:color="auto"/>
            <w:bottom w:val="none" w:sz="0" w:space="0" w:color="auto"/>
            <w:right w:val="none" w:sz="0" w:space="0" w:color="auto"/>
          </w:divBdr>
        </w:div>
      </w:divsChild>
    </w:div>
    <w:div w:id="817379731">
      <w:bodyDiv w:val="1"/>
      <w:marLeft w:val="0"/>
      <w:marRight w:val="0"/>
      <w:marTop w:val="0"/>
      <w:marBottom w:val="0"/>
      <w:divBdr>
        <w:top w:val="none" w:sz="0" w:space="0" w:color="auto"/>
        <w:left w:val="none" w:sz="0" w:space="0" w:color="auto"/>
        <w:bottom w:val="none" w:sz="0" w:space="0" w:color="auto"/>
        <w:right w:val="none" w:sz="0" w:space="0" w:color="auto"/>
      </w:divBdr>
      <w:divsChild>
        <w:div w:id="356084370">
          <w:marLeft w:val="360"/>
          <w:marRight w:val="0"/>
          <w:marTop w:val="200"/>
          <w:marBottom w:val="0"/>
          <w:divBdr>
            <w:top w:val="none" w:sz="0" w:space="0" w:color="auto"/>
            <w:left w:val="none" w:sz="0" w:space="0" w:color="auto"/>
            <w:bottom w:val="none" w:sz="0" w:space="0" w:color="auto"/>
            <w:right w:val="none" w:sz="0" w:space="0" w:color="auto"/>
          </w:divBdr>
        </w:div>
        <w:div w:id="433330462">
          <w:marLeft w:val="360"/>
          <w:marRight w:val="0"/>
          <w:marTop w:val="200"/>
          <w:marBottom w:val="0"/>
          <w:divBdr>
            <w:top w:val="none" w:sz="0" w:space="0" w:color="auto"/>
            <w:left w:val="none" w:sz="0" w:space="0" w:color="auto"/>
            <w:bottom w:val="none" w:sz="0" w:space="0" w:color="auto"/>
            <w:right w:val="none" w:sz="0" w:space="0" w:color="auto"/>
          </w:divBdr>
        </w:div>
        <w:div w:id="549655257">
          <w:marLeft w:val="360"/>
          <w:marRight w:val="0"/>
          <w:marTop w:val="200"/>
          <w:marBottom w:val="0"/>
          <w:divBdr>
            <w:top w:val="none" w:sz="0" w:space="0" w:color="auto"/>
            <w:left w:val="none" w:sz="0" w:space="0" w:color="auto"/>
            <w:bottom w:val="none" w:sz="0" w:space="0" w:color="auto"/>
            <w:right w:val="none" w:sz="0" w:space="0" w:color="auto"/>
          </w:divBdr>
        </w:div>
        <w:div w:id="673846024">
          <w:marLeft w:val="360"/>
          <w:marRight w:val="0"/>
          <w:marTop w:val="200"/>
          <w:marBottom w:val="0"/>
          <w:divBdr>
            <w:top w:val="none" w:sz="0" w:space="0" w:color="auto"/>
            <w:left w:val="none" w:sz="0" w:space="0" w:color="auto"/>
            <w:bottom w:val="none" w:sz="0" w:space="0" w:color="auto"/>
            <w:right w:val="none" w:sz="0" w:space="0" w:color="auto"/>
          </w:divBdr>
        </w:div>
        <w:div w:id="682441773">
          <w:marLeft w:val="360"/>
          <w:marRight w:val="0"/>
          <w:marTop w:val="200"/>
          <w:marBottom w:val="0"/>
          <w:divBdr>
            <w:top w:val="none" w:sz="0" w:space="0" w:color="auto"/>
            <w:left w:val="none" w:sz="0" w:space="0" w:color="auto"/>
            <w:bottom w:val="none" w:sz="0" w:space="0" w:color="auto"/>
            <w:right w:val="none" w:sz="0" w:space="0" w:color="auto"/>
          </w:divBdr>
        </w:div>
        <w:div w:id="1219852761">
          <w:marLeft w:val="360"/>
          <w:marRight w:val="0"/>
          <w:marTop w:val="200"/>
          <w:marBottom w:val="0"/>
          <w:divBdr>
            <w:top w:val="none" w:sz="0" w:space="0" w:color="auto"/>
            <w:left w:val="none" w:sz="0" w:space="0" w:color="auto"/>
            <w:bottom w:val="none" w:sz="0" w:space="0" w:color="auto"/>
            <w:right w:val="none" w:sz="0" w:space="0" w:color="auto"/>
          </w:divBdr>
        </w:div>
        <w:div w:id="1786728692">
          <w:marLeft w:val="360"/>
          <w:marRight w:val="0"/>
          <w:marTop w:val="200"/>
          <w:marBottom w:val="0"/>
          <w:divBdr>
            <w:top w:val="none" w:sz="0" w:space="0" w:color="auto"/>
            <w:left w:val="none" w:sz="0" w:space="0" w:color="auto"/>
            <w:bottom w:val="none" w:sz="0" w:space="0" w:color="auto"/>
            <w:right w:val="none" w:sz="0" w:space="0" w:color="auto"/>
          </w:divBdr>
        </w:div>
      </w:divsChild>
    </w:div>
    <w:div w:id="892616814">
      <w:bodyDiv w:val="1"/>
      <w:marLeft w:val="0"/>
      <w:marRight w:val="0"/>
      <w:marTop w:val="0"/>
      <w:marBottom w:val="0"/>
      <w:divBdr>
        <w:top w:val="none" w:sz="0" w:space="0" w:color="auto"/>
        <w:left w:val="none" w:sz="0" w:space="0" w:color="auto"/>
        <w:bottom w:val="none" w:sz="0" w:space="0" w:color="auto"/>
        <w:right w:val="none" w:sz="0" w:space="0" w:color="auto"/>
      </w:divBdr>
    </w:div>
    <w:div w:id="980957934">
      <w:bodyDiv w:val="1"/>
      <w:marLeft w:val="0"/>
      <w:marRight w:val="0"/>
      <w:marTop w:val="0"/>
      <w:marBottom w:val="0"/>
      <w:divBdr>
        <w:top w:val="none" w:sz="0" w:space="0" w:color="auto"/>
        <w:left w:val="none" w:sz="0" w:space="0" w:color="auto"/>
        <w:bottom w:val="none" w:sz="0" w:space="0" w:color="auto"/>
        <w:right w:val="none" w:sz="0" w:space="0" w:color="auto"/>
      </w:divBdr>
      <w:divsChild>
        <w:div w:id="39673087">
          <w:marLeft w:val="360"/>
          <w:marRight w:val="0"/>
          <w:marTop w:val="200"/>
          <w:marBottom w:val="0"/>
          <w:divBdr>
            <w:top w:val="none" w:sz="0" w:space="0" w:color="auto"/>
            <w:left w:val="none" w:sz="0" w:space="0" w:color="auto"/>
            <w:bottom w:val="none" w:sz="0" w:space="0" w:color="auto"/>
            <w:right w:val="none" w:sz="0" w:space="0" w:color="auto"/>
          </w:divBdr>
        </w:div>
        <w:div w:id="288634297">
          <w:marLeft w:val="360"/>
          <w:marRight w:val="0"/>
          <w:marTop w:val="200"/>
          <w:marBottom w:val="0"/>
          <w:divBdr>
            <w:top w:val="none" w:sz="0" w:space="0" w:color="auto"/>
            <w:left w:val="none" w:sz="0" w:space="0" w:color="auto"/>
            <w:bottom w:val="none" w:sz="0" w:space="0" w:color="auto"/>
            <w:right w:val="none" w:sz="0" w:space="0" w:color="auto"/>
          </w:divBdr>
        </w:div>
        <w:div w:id="606086836">
          <w:marLeft w:val="360"/>
          <w:marRight w:val="0"/>
          <w:marTop w:val="200"/>
          <w:marBottom w:val="0"/>
          <w:divBdr>
            <w:top w:val="none" w:sz="0" w:space="0" w:color="auto"/>
            <w:left w:val="none" w:sz="0" w:space="0" w:color="auto"/>
            <w:bottom w:val="none" w:sz="0" w:space="0" w:color="auto"/>
            <w:right w:val="none" w:sz="0" w:space="0" w:color="auto"/>
          </w:divBdr>
        </w:div>
        <w:div w:id="1314141588">
          <w:marLeft w:val="360"/>
          <w:marRight w:val="0"/>
          <w:marTop w:val="200"/>
          <w:marBottom w:val="0"/>
          <w:divBdr>
            <w:top w:val="none" w:sz="0" w:space="0" w:color="auto"/>
            <w:left w:val="none" w:sz="0" w:space="0" w:color="auto"/>
            <w:bottom w:val="none" w:sz="0" w:space="0" w:color="auto"/>
            <w:right w:val="none" w:sz="0" w:space="0" w:color="auto"/>
          </w:divBdr>
        </w:div>
        <w:div w:id="1424959088">
          <w:marLeft w:val="360"/>
          <w:marRight w:val="0"/>
          <w:marTop w:val="200"/>
          <w:marBottom w:val="0"/>
          <w:divBdr>
            <w:top w:val="none" w:sz="0" w:space="0" w:color="auto"/>
            <w:left w:val="none" w:sz="0" w:space="0" w:color="auto"/>
            <w:bottom w:val="none" w:sz="0" w:space="0" w:color="auto"/>
            <w:right w:val="none" w:sz="0" w:space="0" w:color="auto"/>
          </w:divBdr>
        </w:div>
        <w:div w:id="2144301291">
          <w:marLeft w:val="360"/>
          <w:marRight w:val="0"/>
          <w:marTop w:val="200"/>
          <w:marBottom w:val="0"/>
          <w:divBdr>
            <w:top w:val="none" w:sz="0" w:space="0" w:color="auto"/>
            <w:left w:val="none" w:sz="0" w:space="0" w:color="auto"/>
            <w:bottom w:val="none" w:sz="0" w:space="0" w:color="auto"/>
            <w:right w:val="none" w:sz="0" w:space="0" w:color="auto"/>
          </w:divBdr>
        </w:div>
      </w:divsChild>
    </w:div>
    <w:div w:id="1009677712">
      <w:bodyDiv w:val="1"/>
      <w:marLeft w:val="0"/>
      <w:marRight w:val="0"/>
      <w:marTop w:val="0"/>
      <w:marBottom w:val="0"/>
      <w:divBdr>
        <w:top w:val="none" w:sz="0" w:space="0" w:color="auto"/>
        <w:left w:val="none" w:sz="0" w:space="0" w:color="auto"/>
        <w:bottom w:val="none" w:sz="0" w:space="0" w:color="auto"/>
        <w:right w:val="none" w:sz="0" w:space="0" w:color="auto"/>
      </w:divBdr>
    </w:div>
    <w:div w:id="1045057451">
      <w:bodyDiv w:val="1"/>
      <w:marLeft w:val="0"/>
      <w:marRight w:val="0"/>
      <w:marTop w:val="0"/>
      <w:marBottom w:val="0"/>
      <w:divBdr>
        <w:top w:val="none" w:sz="0" w:space="0" w:color="auto"/>
        <w:left w:val="none" w:sz="0" w:space="0" w:color="auto"/>
        <w:bottom w:val="none" w:sz="0" w:space="0" w:color="auto"/>
        <w:right w:val="none" w:sz="0" w:space="0" w:color="auto"/>
      </w:divBdr>
    </w:div>
    <w:div w:id="1244534740">
      <w:bodyDiv w:val="1"/>
      <w:marLeft w:val="0"/>
      <w:marRight w:val="0"/>
      <w:marTop w:val="0"/>
      <w:marBottom w:val="0"/>
      <w:divBdr>
        <w:top w:val="none" w:sz="0" w:space="0" w:color="auto"/>
        <w:left w:val="none" w:sz="0" w:space="0" w:color="auto"/>
        <w:bottom w:val="none" w:sz="0" w:space="0" w:color="auto"/>
        <w:right w:val="none" w:sz="0" w:space="0" w:color="auto"/>
      </w:divBdr>
    </w:div>
    <w:div w:id="1269780171">
      <w:bodyDiv w:val="1"/>
      <w:marLeft w:val="0"/>
      <w:marRight w:val="0"/>
      <w:marTop w:val="0"/>
      <w:marBottom w:val="0"/>
      <w:divBdr>
        <w:top w:val="none" w:sz="0" w:space="0" w:color="auto"/>
        <w:left w:val="none" w:sz="0" w:space="0" w:color="auto"/>
        <w:bottom w:val="none" w:sz="0" w:space="0" w:color="auto"/>
        <w:right w:val="none" w:sz="0" w:space="0" w:color="auto"/>
      </w:divBdr>
    </w:div>
    <w:div w:id="1371760344">
      <w:bodyDiv w:val="1"/>
      <w:marLeft w:val="0"/>
      <w:marRight w:val="0"/>
      <w:marTop w:val="0"/>
      <w:marBottom w:val="0"/>
      <w:divBdr>
        <w:top w:val="none" w:sz="0" w:space="0" w:color="auto"/>
        <w:left w:val="none" w:sz="0" w:space="0" w:color="auto"/>
        <w:bottom w:val="none" w:sz="0" w:space="0" w:color="auto"/>
        <w:right w:val="none" w:sz="0" w:space="0" w:color="auto"/>
      </w:divBdr>
    </w:div>
    <w:div w:id="1483498373">
      <w:bodyDiv w:val="1"/>
      <w:marLeft w:val="0"/>
      <w:marRight w:val="0"/>
      <w:marTop w:val="0"/>
      <w:marBottom w:val="0"/>
      <w:divBdr>
        <w:top w:val="none" w:sz="0" w:space="0" w:color="auto"/>
        <w:left w:val="none" w:sz="0" w:space="0" w:color="auto"/>
        <w:bottom w:val="none" w:sz="0" w:space="0" w:color="auto"/>
        <w:right w:val="none" w:sz="0" w:space="0" w:color="auto"/>
      </w:divBdr>
    </w:div>
    <w:div w:id="1618216308">
      <w:bodyDiv w:val="1"/>
      <w:marLeft w:val="0"/>
      <w:marRight w:val="0"/>
      <w:marTop w:val="0"/>
      <w:marBottom w:val="0"/>
      <w:divBdr>
        <w:top w:val="none" w:sz="0" w:space="0" w:color="auto"/>
        <w:left w:val="none" w:sz="0" w:space="0" w:color="auto"/>
        <w:bottom w:val="none" w:sz="0" w:space="0" w:color="auto"/>
        <w:right w:val="none" w:sz="0" w:space="0" w:color="auto"/>
      </w:divBdr>
      <w:divsChild>
        <w:div w:id="200554896">
          <w:marLeft w:val="0"/>
          <w:marRight w:val="0"/>
          <w:marTop w:val="0"/>
          <w:marBottom w:val="0"/>
          <w:divBdr>
            <w:top w:val="none" w:sz="0" w:space="0" w:color="auto"/>
            <w:left w:val="none" w:sz="0" w:space="0" w:color="auto"/>
            <w:bottom w:val="none" w:sz="0" w:space="0" w:color="auto"/>
            <w:right w:val="none" w:sz="0" w:space="0" w:color="auto"/>
          </w:divBdr>
        </w:div>
        <w:div w:id="289630126">
          <w:marLeft w:val="0"/>
          <w:marRight w:val="0"/>
          <w:marTop w:val="0"/>
          <w:marBottom w:val="0"/>
          <w:divBdr>
            <w:top w:val="none" w:sz="0" w:space="0" w:color="auto"/>
            <w:left w:val="none" w:sz="0" w:space="0" w:color="auto"/>
            <w:bottom w:val="none" w:sz="0" w:space="0" w:color="auto"/>
            <w:right w:val="none" w:sz="0" w:space="0" w:color="auto"/>
          </w:divBdr>
        </w:div>
        <w:div w:id="490217671">
          <w:marLeft w:val="0"/>
          <w:marRight w:val="0"/>
          <w:marTop w:val="0"/>
          <w:marBottom w:val="0"/>
          <w:divBdr>
            <w:top w:val="none" w:sz="0" w:space="0" w:color="auto"/>
            <w:left w:val="none" w:sz="0" w:space="0" w:color="auto"/>
            <w:bottom w:val="none" w:sz="0" w:space="0" w:color="auto"/>
            <w:right w:val="none" w:sz="0" w:space="0" w:color="auto"/>
          </w:divBdr>
        </w:div>
        <w:div w:id="795955088">
          <w:marLeft w:val="0"/>
          <w:marRight w:val="0"/>
          <w:marTop w:val="0"/>
          <w:marBottom w:val="0"/>
          <w:divBdr>
            <w:top w:val="none" w:sz="0" w:space="0" w:color="auto"/>
            <w:left w:val="none" w:sz="0" w:space="0" w:color="auto"/>
            <w:bottom w:val="none" w:sz="0" w:space="0" w:color="auto"/>
            <w:right w:val="none" w:sz="0" w:space="0" w:color="auto"/>
          </w:divBdr>
        </w:div>
        <w:div w:id="1069042207">
          <w:marLeft w:val="0"/>
          <w:marRight w:val="0"/>
          <w:marTop w:val="0"/>
          <w:marBottom w:val="0"/>
          <w:divBdr>
            <w:top w:val="none" w:sz="0" w:space="0" w:color="auto"/>
            <w:left w:val="none" w:sz="0" w:space="0" w:color="auto"/>
            <w:bottom w:val="none" w:sz="0" w:space="0" w:color="auto"/>
            <w:right w:val="none" w:sz="0" w:space="0" w:color="auto"/>
          </w:divBdr>
        </w:div>
        <w:div w:id="1419325712">
          <w:marLeft w:val="0"/>
          <w:marRight w:val="0"/>
          <w:marTop w:val="0"/>
          <w:marBottom w:val="0"/>
          <w:divBdr>
            <w:top w:val="none" w:sz="0" w:space="0" w:color="auto"/>
            <w:left w:val="none" w:sz="0" w:space="0" w:color="auto"/>
            <w:bottom w:val="none" w:sz="0" w:space="0" w:color="auto"/>
            <w:right w:val="none" w:sz="0" w:space="0" w:color="auto"/>
          </w:divBdr>
        </w:div>
      </w:divsChild>
    </w:div>
    <w:div w:id="1692297263">
      <w:bodyDiv w:val="1"/>
      <w:marLeft w:val="0"/>
      <w:marRight w:val="0"/>
      <w:marTop w:val="0"/>
      <w:marBottom w:val="0"/>
      <w:divBdr>
        <w:top w:val="none" w:sz="0" w:space="0" w:color="auto"/>
        <w:left w:val="none" w:sz="0" w:space="0" w:color="auto"/>
        <w:bottom w:val="none" w:sz="0" w:space="0" w:color="auto"/>
        <w:right w:val="none" w:sz="0" w:space="0" w:color="auto"/>
      </w:divBdr>
    </w:div>
    <w:div w:id="1729498948">
      <w:bodyDiv w:val="1"/>
      <w:marLeft w:val="0"/>
      <w:marRight w:val="0"/>
      <w:marTop w:val="0"/>
      <w:marBottom w:val="0"/>
      <w:divBdr>
        <w:top w:val="none" w:sz="0" w:space="0" w:color="auto"/>
        <w:left w:val="none" w:sz="0" w:space="0" w:color="auto"/>
        <w:bottom w:val="none" w:sz="0" w:space="0" w:color="auto"/>
        <w:right w:val="none" w:sz="0" w:space="0" w:color="auto"/>
      </w:divBdr>
    </w:div>
    <w:div w:id="1766882447">
      <w:bodyDiv w:val="1"/>
      <w:marLeft w:val="0"/>
      <w:marRight w:val="0"/>
      <w:marTop w:val="0"/>
      <w:marBottom w:val="0"/>
      <w:divBdr>
        <w:top w:val="none" w:sz="0" w:space="0" w:color="auto"/>
        <w:left w:val="none" w:sz="0" w:space="0" w:color="auto"/>
        <w:bottom w:val="none" w:sz="0" w:space="0" w:color="auto"/>
        <w:right w:val="none" w:sz="0" w:space="0" w:color="auto"/>
      </w:divBdr>
      <w:divsChild>
        <w:div w:id="1297838028">
          <w:marLeft w:val="360"/>
          <w:marRight w:val="0"/>
          <w:marTop w:val="200"/>
          <w:marBottom w:val="0"/>
          <w:divBdr>
            <w:top w:val="none" w:sz="0" w:space="0" w:color="auto"/>
            <w:left w:val="none" w:sz="0" w:space="0" w:color="auto"/>
            <w:bottom w:val="none" w:sz="0" w:space="0" w:color="auto"/>
            <w:right w:val="none" w:sz="0" w:space="0" w:color="auto"/>
          </w:divBdr>
        </w:div>
        <w:div w:id="1362168171">
          <w:marLeft w:val="360"/>
          <w:marRight w:val="0"/>
          <w:marTop w:val="200"/>
          <w:marBottom w:val="0"/>
          <w:divBdr>
            <w:top w:val="none" w:sz="0" w:space="0" w:color="auto"/>
            <w:left w:val="none" w:sz="0" w:space="0" w:color="auto"/>
            <w:bottom w:val="none" w:sz="0" w:space="0" w:color="auto"/>
            <w:right w:val="none" w:sz="0" w:space="0" w:color="auto"/>
          </w:divBdr>
        </w:div>
        <w:div w:id="1448353536">
          <w:marLeft w:val="360"/>
          <w:marRight w:val="0"/>
          <w:marTop w:val="200"/>
          <w:marBottom w:val="0"/>
          <w:divBdr>
            <w:top w:val="none" w:sz="0" w:space="0" w:color="auto"/>
            <w:left w:val="none" w:sz="0" w:space="0" w:color="auto"/>
            <w:bottom w:val="none" w:sz="0" w:space="0" w:color="auto"/>
            <w:right w:val="none" w:sz="0" w:space="0" w:color="auto"/>
          </w:divBdr>
        </w:div>
        <w:div w:id="2128504081">
          <w:marLeft w:val="360"/>
          <w:marRight w:val="0"/>
          <w:marTop w:val="200"/>
          <w:marBottom w:val="0"/>
          <w:divBdr>
            <w:top w:val="none" w:sz="0" w:space="0" w:color="auto"/>
            <w:left w:val="none" w:sz="0" w:space="0" w:color="auto"/>
            <w:bottom w:val="none" w:sz="0" w:space="0" w:color="auto"/>
            <w:right w:val="none" w:sz="0" w:space="0" w:color="auto"/>
          </w:divBdr>
        </w:div>
      </w:divsChild>
    </w:div>
    <w:div w:id="1806585419">
      <w:bodyDiv w:val="1"/>
      <w:marLeft w:val="0"/>
      <w:marRight w:val="0"/>
      <w:marTop w:val="0"/>
      <w:marBottom w:val="0"/>
      <w:divBdr>
        <w:top w:val="none" w:sz="0" w:space="0" w:color="auto"/>
        <w:left w:val="none" w:sz="0" w:space="0" w:color="auto"/>
        <w:bottom w:val="none" w:sz="0" w:space="0" w:color="auto"/>
        <w:right w:val="none" w:sz="0" w:space="0" w:color="auto"/>
      </w:divBdr>
    </w:div>
    <w:div w:id="1833720580">
      <w:bodyDiv w:val="1"/>
      <w:marLeft w:val="0"/>
      <w:marRight w:val="0"/>
      <w:marTop w:val="0"/>
      <w:marBottom w:val="0"/>
      <w:divBdr>
        <w:top w:val="none" w:sz="0" w:space="0" w:color="auto"/>
        <w:left w:val="none" w:sz="0" w:space="0" w:color="auto"/>
        <w:bottom w:val="none" w:sz="0" w:space="0" w:color="auto"/>
        <w:right w:val="none" w:sz="0" w:space="0" w:color="auto"/>
      </w:divBdr>
      <w:divsChild>
        <w:div w:id="209340978">
          <w:marLeft w:val="360"/>
          <w:marRight w:val="0"/>
          <w:marTop w:val="200"/>
          <w:marBottom w:val="0"/>
          <w:divBdr>
            <w:top w:val="none" w:sz="0" w:space="0" w:color="auto"/>
            <w:left w:val="none" w:sz="0" w:space="0" w:color="auto"/>
            <w:bottom w:val="none" w:sz="0" w:space="0" w:color="auto"/>
            <w:right w:val="none" w:sz="0" w:space="0" w:color="auto"/>
          </w:divBdr>
        </w:div>
        <w:div w:id="232088418">
          <w:marLeft w:val="360"/>
          <w:marRight w:val="0"/>
          <w:marTop w:val="200"/>
          <w:marBottom w:val="0"/>
          <w:divBdr>
            <w:top w:val="none" w:sz="0" w:space="0" w:color="auto"/>
            <w:left w:val="none" w:sz="0" w:space="0" w:color="auto"/>
            <w:bottom w:val="none" w:sz="0" w:space="0" w:color="auto"/>
            <w:right w:val="none" w:sz="0" w:space="0" w:color="auto"/>
          </w:divBdr>
        </w:div>
        <w:div w:id="402264641">
          <w:marLeft w:val="360"/>
          <w:marRight w:val="0"/>
          <w:marTop w:val="200"/>
          <w:marBottom w:val="0"/>
          <w:divBdr>
            <w:top w:val="none" w:sz="0" w:space="0" w:color="auto"/>
            <w:left w:val="none" w:sz="0" w:space="0" w:color="auto"/>
            <w:bottom w:val="none" w:sz="0" w:space="0" w:color="auto"/>
            <w:right w:val="none" w:sz="0" w:space="0" w:color="auto"/>
          </w:divBdr>
        </w:div>
      </w:divsChild>
    </w:div>
    <w:div w:id="1904757079">
      <w:bodyDiv w:val="1"/>
      <w:marLeft w:val="0"/>
      <w:marRight w:val="0"/>
      <w:marTop w:val="0"/>
      <w:marBottom w:val="0"/>
      <w:divBdr>
        <w:top w:val="none" w:sz="0" w:space="0" w:color="auto"/>
        <w:left w:val="none" w:sz="0" w:space="0" w:color="auto"/>
        <w:bottom w:val="none" w:sz="0" w:space="0" w:color="auto"/>
        <w:right w:val="none" w:sz="0" w:space="0" w:color="auto"/>
      </w:divBdr>
      <w:divsChild>
        <w:div w:id="220481833">
          <w:marLeft w:val="360"/>
          <w:marRight w:val="0"/>
          <w:marTop w:val="200"/>
          <w:marBottom w:val="0"/>
          <w:divBdr>
            <w:top w:val="none" w:sz="0" w:space="0" w:color="auto"/>
            <w:left w:val="none" w:sz="0" w:space="0" w:color="auto"/>
            <w:bottom w:val="none" w:sz="0" w:space="0" w:color="auto"/>
            <w:right w:val="none" w:sz="0" w:space="0" w:color="auto"/>
          </w:divBdr>
        </w:div>
        <w:div w:id="315035896">
          <w:marLeft w:val="360"/>
          <w:marRight w:val="0"/>
          <w:marTop w:val="200"/>
          <w:marBottom w:val="0"/>
          <w:divBdr>
            <w:top w:val="none" w:sz="0" w:space="0" w:color="auto"/>
            <w:left w:val="none" w:sz="0" w:space="0" w:color="auto"/>
            <w:bottom w:val="none" w:sz="0" w:space="0" w:color="auto"/>
            <w:right w:val="none" w:sz="0" w:space="0" w:color="auto"/>
          </w:divBdr>
        </w:div>
        <w:div w:id="1037584143">
          <w:marLeft w:val="360"/>
          <w:marRight w:val="0"/>
          <w:marTop w:val="200"/>
          <w:marBottom w:val="0"/>
          <w:divBdr>
            <w:top w:val="none" w:sz="0" w:space="0" w:color="auto"/>
            <w:left w:val="none" w:sz="0" w:space="0" w:color="auto"/>
            <w:bottom w:val="none" w:sz="0" w:space="0" w:color="auto"/>
            <w:right w:val="none" w:sz="0" w:space="0" w:color="auto"/>
          </w:divBdr>
        </w:div>
        <w:div w:id="1585186446">
          <w:marLeft w:val="360"/>
          <w:marRight w:val="0"/>
          <w:marTop w:val="200"/>
          <w:marBottom w:val="0"/>
          <w:divBdr>
            <w:top w:val="none" w:sz="0" w:space="0" w:color="auto"/>
            <w:left w:val="none" w:sz="0" w:space="0" w:color="auto"/>
            <w:bottom w:val="none" w:sz="0" w:space="0" w:color="auto"/>
            <w:right w:val="none" w:sz="0" w:space="0" w:color="auto"/>
          </w:divBdr>
        </w:div>
      </w:divsChild>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45529176">
      <w:bodyDiv w:val="1"/>
      <w:marLeft w:val="0"/>
      <w:marRight w:val="0"/>
      <w:marTop w:val="0"/>
      <w:marBottom w:val="0"/>
      <w:divBdr>
        <w:top w:val="none" w:sz="0" w:space="0" w:color="auto"/>
        <w:left w:val="none" w:sz="0" w:space="0" w:color="auto"/>
        <w:bottom w:val="none" w:sz="0" w:space="0" w:color="auto"/>
        <w:right w:val="none" w:sz="0" w:space="0" w:color="auto"/>
      </w:divBdr>
      <w:divsChild>
        <w:div w:id="409741491">
          <w:marLeft w:val="360"/>
          <w:marRight w:val="0"/>
          <w:marTop w:val="200"/>
          <w:marBottom w:val="0"/>
          <w:divBdr>
            <w:top w:val="none" w:sz="0" w:space="0" w:color="auto"/>
            <w:left w:val="none" w:sz="0" w:space="0" w:color="auto"/>
            <w:bottom w:val="none" w:sz="0" w:space="0" w:color="auto"/>
            <w:right w:val="none" w:sz="0" w:space="0" w:color="auto"/>
          </w:divBdr>
        </w:div>
        <w:div w:id="999893781">
          <w:marLeft w:val="360"/>
          <w:marRight w:val="0"/>
          <w:marTop w:val="200"/>
          <w:marBottom w:val="0"/>
          <w:divBdr>
            <w:top w:val="none" w:sz="0" w:space="0" w:color="auto"/>
            <w:left w:val="none" w:sz="0" w:space="0" w:color="auto"/>
            <w:bottom w:val="none" w:sz="0" w:space="0" w:color="auto"/>
            <w:right w:val="none" w:sz="0" w:space="0" w:color="auto"/>
          </w:divBdr>
        </w:div>
        <w:div w:id="1324622409">
          <w:marLeft w:val="360"/>
          <w:marRight w:val="0"/>
          <w:marTop w:val="200"/>
          <w:marBottom w:val="0"/>
          <w:divBdr>
            <w:top w:val="none" w:sz="0" w:space="0" w:color="auto"/>
            <w:left w:val="none" w:sz="0" w:space="0" w:color="auto"/>
            <w:bottom w:val="none" w:sz="0" w:space="0" w:color="auto"/>
            <w:right w:val="none" w:sz="0" w:space="0" w:color="auto"/>
          </w:divBdr>
        </w:div>
        <w:div w:id="1726566459">
          <w:marLeft w:val="360"/>
          <w:marRight w:val="0"/>
          <w:marTop w:val="200"/>
          <w:marBottom w:val="0"/>
          <w:divBdr>
            <w:top w:val="none" w:sz="0" w:space="0" w:color="auto"/>
            <w:left w:val="none" w:sz="0" w:space="0" w:color="auto"/>
            <w:bottom w:val="none" w:sz="0" w:space="0" w:color="auto"/>
            <w:right w:val="none" w:sz="0" w:space="0" w:color="auto"/>
          </w:divBdr>
        </w:div>
        <w:div w:id="1759792955">
          <w:marLeft w:val="360"/>
          <w:marRight w:val="0"/>
          <w:marTop w:val="200"/>
          <w:marBottom w:val="0"/>
          <w:divBdr>
            <w:top w:val="none" w:sz="0" w:space="0" w:color="auto"/>
            <w:left w:val="none" w:sz="0" w:space="0" w:color="auto"/>
            <w:bottom w:val="none" w:sz="0" w:space="0" w:color="auto"/>
            <w:right w:val="none" w:sz="0" w:space="0" w:color="auto"/>
          </w:divBdr>
        </w:div>
      </w:divsChild>
    </w:div>
    <w:div w:id="2092391394">
      <w:bodyDiv w:val="1"/>
      <w:marLeft w:val="0"/>
      <w:marRight w:val="0"/>
      <w:marTop w:val="0"/>
      <w:marBottom w:val="0"/>
      <w:divBdr>
        <w:top w:val="none" w:sz="0" w:space="0" w:color="auto"/>
        <w:left w:val="none" w:sz="0" w:space="0" w:color="auto"/>
        <w:bottom w:val="none" w:sz="0" w:space="0" w:color="auto"/>
        <w:right w:val="none" w:sz="0" w:space="0" w:color="auto"/>
      </w:divBdr>
      <w:divsChild>
        <w:div w:id="576594809">
          <w:marLeft w:val="360"/>
          <w:marRight w:val="0"/>
          <w:marTop w:val="200"/>
          <w:marBottom w:val="0"/>
          <w:divBdr>
            <w:top w:val="none" w:sz="0" w:space="0" w:color="auto"/>
            <w:left w:val="none" w:sz="0" w:space="0" w:color="auto"/>
            <w:bottom w:val="none" w:sz="0" w:space="0" w:color="auto"/>
            <w:right w:val="none" w:sz="0" w:space="0" w:color="auto"/>
          </w:divBdr>
        </w:div>
        <w:div w:id="845097156">
          <w:marLeft w:val="360"/>
          <w:marRight w:val="0"/>
          <w:marTop w:val="200"/>
          <w:marBottom w:val="0"/>
          <w:divBdr>
            <w:top w:val="none" w:sz="0" w:space="0" w:color="auto"/>
            <w:left w:val="none" w:sz="0" w:space="0" w:color="auto"/>
            <w:bottom w:val="none" w:sz="0" w:space="0" w:color="auto"/>
            <w:right w:val="none" w:sz="0" w:space="0" w:color="auto"/>
          </w:divBdr>
        </w:div>
        <w:div w:id="935407587">
          <w:marLeft w:val="360"/>
          <w:marRight w:val="0"/>
          <w:marTop w:val="200"/>
          <w:marBottom w:val="0"/>
          <w:divBdr>
            <w:top w:val="none" w:sz="0" w:space="0" w:color="auto"/>
            <w:left w:val="none" w:sz="0" w:space="0" w:color="auto"/>
            <w:bottom w:val="none" w:sz="0" w:space="0" w:color="auto"/>
            <w:right w:val="none" w:sz="0" w:space="0" w:color="auto"/>
          </w:divBdr>
        </w:div>
        <w:div w:id="1031760447">
          <w:marLeft w:val="360"/>
          <w:marRight w:val="0"/>
          <w:marTop w:val="200"/>
          <w:marBottom w:val="0"/>
          <w:divBdr>
            <w:top w:val="none" w:sz="0" w:space="0" w:color="auto"/>
            <w:left w:val="none" w:sz="0" w:space="0" w:color="auto"/>
            <w:bottom w:val="none" w:sz="0" w:space="0" w:color="auto"/>
            <w:right w:val="none" w:sz="0" w:space="0" w:color="auto"/>
          </w:divBdr>
        </w:div>
        <w:div w:id="1042749626">
          <w:marLeft w:val="360"/>
          <w:marRight w:val="0"/>
          <w:marTop w:val="200"/>
          <w:marBottom w:val="0"/>
          <w:divBdr>
            <w:top w:val="none" w:sz="0" w:space="0" w:color="auto"/>
            <w:left w:val="none" w:sz="0" w:space="0" w:color="auto"/>
            <w:bottom w:val="none" w:sz="0" w:space="0" w:color="auto"/>
            <w:right w:val="none" w:sz="0" w:space="0" w:color="auto"/>
          </w:divBdr>
        </w:div>
        <w:div w:id="1224289874">
          <w:marLeft w:val="360"/>
          <w:marRight w:val="0"/>
          <w:marTop w:val="200"/>
          <w:marBottom w:val="0"/>
          <w:divBdr>
            <w:top w:val="none" w:sz="0" w:space="0" w:color="auto"/>
            <w:left w:val="none" w:sz="0" w:space="0" w:color="auto"/>
            <w:bottom w:val="none" w:sz="0" w:space="0" w:color="auto"/>
            <w:right w:val="none" w:sz="0" w:space="0" w:color="auto"/>
          </w:divBdr>
        </w:div>
        <w:div w:id="12514329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QuickStyle" Target="diagrams/quickStyle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c.gov.pl/files/spoleczenstwo_informacyjne_w_liczbach_2014_srodek_lekk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v.szymanek\Documents\Przed%20BZPP\Statystyka\DESI\Umiej&#281;tno&#347;ci%20cyfrowe%20w%20badaniu%20GUS_Eurost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pl-PL" sz="1600"/>
              <a:t>Podstawowe lub ponadpodstawowe kompetencje cyfrowe (</a:t>
            </a:r>
            <a:r>
              <a:rPr lang="en-US" sz="1600"/>
              <a:t>UE28</a:t>
            </a:r>
            <a:r>
              <a:rPr lang="pl-PL" sz="1600"/>
              <a:t> </a:t>
            </a:r>
            <a:r>
              <a:rPr lang="en-US" sz="1600"/>
              <a:t>-</a:t>
            </a:r>
            <a:r>
              <a:rPr lang="pl-PL" sz="1600"/>
              <a:t> </a:t>
            </a:r>
            <a:r>
              <a:rPr lang="en-US" sz="1600"/>
              <a:t>PL</a:t>
            </a:r>
            <a:r>
              <a:rPr lang="pl-PL" sz="1600"/>
              <a:t>)</a:t>
            </a:r>
            <a:endParaRPr lang="en-US" sz="1600"/>
          </a:p>
        </c:rich>
      </c:tx>
      <c:layout/>
      <c:overlay val="0"/>
      <c:spPr>
        <a:noFill/>
        <a:ln>
          <a:noFill/>
        </a:ln>
        <a:effectLst/>
      </c:spPr>
    </c:title>
    <c:autoTitleDeleted val="0"/>
    <c:plotArea>
      <c:layout>
        <c:manualLayout>
          <c:layoutTarget val="inner"/>
          <c:xMode val="edge"/>
          <c:yMode val="edge"/>
          <c:x val="9.8463339695577509E-2"/>
          <c:y val="0.24748346740583027"/>
          <c:w val="0.85179505507456044"/>
          <c:h val="0.50781796880949659"/>
        </c:manualLayout>
      </c:layout>
      <c:barChart>
        <c:barDir val="col"/>
        <c:grouping val="clustered"/>
        <c:varyColors val="0"/>
        <c:ser>
          <c:idx val="0"/>
          <c:order val="0"/>
          <c:tx>
            <c:strRef>
              <c:f>Arkusz2!$B$50</c:f>
              <c:strCache>
                <c:ptCount val="1"/>
                <c:pt idx="0">
                  <c:v>różnica UE28-PL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Arkusz2!$A$51:$A$55</c:f>
              <c:strCache>
                <c:ptCount val="5"/>
                <c:pt idx="0">
                  <c:v>25-34</c:v>
                </c:pt>
                <c:pt idx="1">
                  <c:v>35-44</c:v>
                </c:pt>
                <c:pt idx="2">
                  <c:v>45-54</c:v>
                </c:pt>
                <c:pt idx="3">
                  <c:v>55-64</c:v>
                </c:pt>
                <c:pt idx="4">
                  <c:v>65-74</c:v>
                </c:pt>
              </c:strCache>
            </c:strRef>
          </c:cat>
          <c:val>
            <c:numRef>
              <c:f>Arkusz2!$B$51:$B$55</c:f>
              <c:numCache>
                <c:formatCode>General</c:formatCode>
                <c:ptCount val="5"/>
                <c:pt idx="0">
                  <c:v>7</c:v>
                </c:pt>
                <c:pt idx="1">
                  <c:v>16</c:v>
                </c:pt>
                <c:pt idx="2">
                  <c:v>24</c:v>
                </c:pt>
                <c:pt idx="3">
                  <c:v>21</c:v>
                </c:pt>
                <c:pt idx="4">
                  <c:v>17</c:v>
                </c:pt>
              </c:numCache>
            </c:numRef>
          </c:val>
          <c:extLst>
            <c:ext xmlns:c16="http://schemas.microsoft.com/office/drawing/2014/chart" uri="{C3380CC4-5D6E-409C-BE32-E72D297353CC}">
              <c16:uniqueId val="{00000000-BBBE-4E4C-8034-7B24F8E60798}"/>
            </c:ext>
          </c:extLst>
        </c:ser>
        <c:dLbls>
          <c:showLegendKey val="0"/>
          <c:showVal val="1"/>
          <c:showCatName val="0"/>
          <c:showSerName val="0"/>
          <c:showPercent val="0"/>
          <c:showBubbleSize val="0"/>
        </c:dLbls>
        <c:gapWidth val="219"/>
        <c:overlap val="-27"/>
        <c:axId val="719188328"/>
        <c:axId val="719185584"/>
      </c:barChart>
      <c:catAx>
        <c:axId val="71918832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l-PL"/>
                  <a:t>wiek</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719185584"/>
        <c:crosses val="autoZero"/>
        <c:auto val="1"/>
        <c:lblAlgn val="ctr"/>
        <c:lblOffset val="100"/>
        <c:noMultiLvlLbl val="0"/>
      </c:catAx>
      <c:valAx>
        <c:axId val="71918558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l-PL"/>
                  <a:t>różnica w p.procentowych</a:t>
                </a:r>
              </a:p>
            </c:rich>
          </c:tx>
          <c:layout/>
          <c:overlay val="0"/>
          <c:spPr>
            <a:noFill/>
            <a:ln>
              <a:noFill/>
            </a:ln>
            <a:effectLst/>
          </c:spPr>
        </c:title>
        <c:numFmt formatCode="General" sourceLinked="1"/>
        <c:majorTickMark val="none"/>
        <c:minorTickMark val="none"/>
        <c:tickLblPos val="none"/>
        <c:crossAx val="71918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71685-D07E-4D3F-8046-F47BE2469535}" type="doc">
      <dgm:prSet loTypeId="urn:microsoft.com/office/officeart/2005/8/layout/hierarchy6" loCatId="hierarchy" qsTypeId="urn:microsoft.com/office/officeart/2005/8/quickstyle/simple1" qsCatId="simple" csTypeId="urn:microsoft.com/office/officeart/2005/8/colors/colorful1#1" csCatId="colorful" phldr="1"/>
      <dgm:spPr/>
      <dgm:t>
        <a:bodyPr/>
        <a:lstStyle/>
        <a:p>
          <a:endParaRPr lang="pl-PL"/>
        </a:p>
      </dgm:t>
    </dgm:pt>
    <dgm:pt modelId="{9E34E7C0-3D12-4166-87CA-7E62B72177D9}">
      <dgm:prSet phldrT="[Tekst]"/>
      <dgm:spPr/>
      <dgm:t>
        <a:bodyPr/>
        <a:lstStyle/>
        <a:p>
          <a:r>
            <a:rPr lang="pl-PL" dirty="0"/>
            <a:t>KONKURS</a:t>
          </a:r>
        </a:p>
        <a:p>
          <a:r>
            <a:rPr lang="pl-PL" dirty="0"/>
            <a:t>CPPC </a:t>
          </a:r>
        </a:p>
        <a:p>
          <a:r>
            <a:rPr lang="pl-PL" dirty="0"/>
            <a:t>160 mln zł</a:t>
          </a:r>
        </a:p>
      </dgm:t>
    </dgm:pt>
    <dgm:pt modelId="{D24F75F1-D26F-4F42-AB96-29851C93BFD5}" type="parTrans" cxnId="{5E4768C2-AE4B-40BB-B3DF-896FE4B420F5}">
      <dgm:prSet/>
      <dgm:spPr/>
      <dgm:t>
        <a:bodyPr/>
        <a:lstStyle/>
        <a:p>
          <a:endParaRPr lang="pl-PL"/>
        </a:p>
      </dgm:t>
    </dgm:pt>
    <dgm:pt modelId="{23CEEB8B-8C4C-4CB6-89C0-42FCE4989CE4}" type="sibTrans" cxnId="{5E4768C2-AE4B-40BB-B3DF-896FE4B420F5}">
      <dgm:prSet/>
      <dgm:spPr/>
      <dgm:t>
        <a:bodyPr/>
        <a:lstStyle/>
        <a:p>
          <a:endParaRPr lang="pl-PL"/>
        </a:p>
      </dgm:t>
    </dgm:pt>
    <dgm:pt modelId="{AFF829AF-C515-4973-8BF5-5E159342B135}">
      <dgm:prSet phldrT="[Tekst]"/>
      <dgm:spPr/>
      <dgm:t>
        <a:bodyPr/>
        <a:lstStyle/>
        <a:p>
          <a:r>
            <a:rPr lang="pl-PL" dirty="0"/>
            <a:t>Projekt grantowy 1</a:t>
          </a:r>
        </a:p>
        <a:p>
          <a:r>
            <a:rPr lang="pl-PL" dirty="0"/>
            <a:t>Operator 1</a:t>
          </a:r>
        </a:p>
        <a:p>
          <a:r>
            <a:rPr lang="pl-PL" dirty="0"/>
            <a:t>dotacja 10-50% alokacji na obszar</a:t>
          </a:r>
        </a:p>
      </dgm:t>
    </dgm:pt>
    <dgm:pt modelId="{A6F4ED54-8BF9-40B2-A9C1-D4C8F42114AD}" type="parTrans" cxnId="{EC662FA9-9CCA-440D-AEC7-FF7756AA8AF9}">
      <dgm:prSet/>
      <dgm:spPr/>
      <dgm:t>
        <a:bodyPr/>
        <a:lstStyle/>
        <a:p>
          <a:endParaRPr lang="pl-PL"/>
        </a:p>
      </dgm:t>
    </dgm:pt>
    <dgm:pt modelId="{C397BEE0-D2D0-4BEF-9F84-4FD41A3EBECB}" type="sibTrans" cxnId="{EC662FA9-9CCA-440D-AEC7-FF7756AA8AF9}">
      <dgm:prSet/>
      <dgm:spPr/>
      <dgm:t>
        <a:bodyPr/>
        <a:lstStyle/>
        <a:p>
          <a:endParaRPr lang="pl-PL"/>
        </a:p>
      </dgm:t>
    </dgm:pt>
    <dgm:pt modelId="{11CD0875-E966-4E66-BB20-F8665AD8EF9F}">
      <dgm:prSet phldrT="[Tekst]"/>
      <dgm:spPr/>
      <dgm:t>
        <a:bodyPr/>
        <a:lstStyle/>
        <a:p>
          <a:r>
            <a:rPr lang="pl-PL" dirty="0"/>
            <a:t>Projekt grantowy 2</a:t>
          </a:r>
        </a:p>
        <a:p>
          <a:r>
            <a:rPr lang="pl-PL" dirty="0"/>
            <a:t>Operator 2</a:t>
          </a:r>
        </a:p>
        <a:p>
          <a:r>
            <a:rPr lang="pl-PL" dirty="0"/>
            <a:t>dotacja 10-50% alokacji na  obszar</a:t>
          </a:r>
        </a:p>
      </dgm:t>
    </dgm:pt>
    <dgm:pt modelId="{67A32625-25C9-468E-8E29-356432C3B935}" type="parTrans" cxnId="{444CF25F-DF8D-4A05-AFE4-2A0266D4D033}">
      <dgm:prSet/>
      <dgm:spPr/>
      <dgm:t>
        <a:bodyPr/>
        <a:lstStyle/>
        <a:p>
          <a:endParaRPr lang="pl-PL"/>
        </a:p>
      </dgm:t>
    </dgm:pt>
    <dgm:pt modelId="{C6ACE45F-C4BE-4AC8-BAA0-09B202D8A511}" type="sibTrans" cxnId="{444CF25F-DF8D-4A05-AFE4-2A0266D4D033}">
      <dgm:prSet/>
      <dgm:spPr/>
      <dgm:t>
        <a:bodyPr/>
        <a:lstStyle/>
        <a:p>
          <a:endParaRPr lang="pl-PL"/>
        </a:p>
      </dgm:t>
    </dgm:pt>
    <dgm:pt modelId="{F4C1C56D-F4D4-4A17-88A4-EA612EC695FA}">
      <dgm:prSet phldrT="[Tekst]" custT="1"/>
      <dgm:spPr/>
      <dgm:t>
        <a:bodyPr/>
        <a:lstStyle/>
        <a:p>
          <a:r>
            <a:rPr lang="pl-PL" sz="2800" dirty="0"/>
            <a:t>…</a:t>
          </a:r>
        </a:p>
      </dgm:t>
    </dgm:pt>
    <dgm:pt modelId="{FFAF30B4-4E89-42FD-88D5-2BF5C439FE83}" type="parTrans" cxnId="{29C3FD65-6DE4-49E0-B908-5382CCA7C39D}">
      <dgm:prSet/>
      <dgm:spPr/>
      <dgm:t>
        <a:bodyPr/>
        <a:lstStyle/>
        <a:p>
          <a:endParaRPr lang="pl-PL"/>
        </a:p>
      </dgm:t>
    </dgm:pt>
    <dgm:pt modelId="{4DADD29E-0E4F-46AE-B1E6-F4168A5AD3EF}" type="sibTrans" cxnId="{29C3FD65-6DE4-49E0-B908-5382CCA7C39D}">
      <dgm:prSet/>
      <dgm:spPr/>
      <dgm:t>
        <a:bodyPr/>
        <a:lstStyle/>
        <a:p>
          <a:endParaRPr lang="pl-PL"/>
        </a:p>
      </dgm:t>
    </dgm:pt>
    <dgm:pt modelId="{6BF4858C-3E09-4A48-9BC4-BC08F9386527}">
      <dgm:prSet phldrT="[Tekst]"/>
      <dgm:spPr/>
      <dgm:t>
        <a:bodyPr/>
        <a:lstStyle/>
        <a:p>
          <a:r>
            <a:rPr lang="pl-PL" dirty="0" err="1"/>
            <a:t>Mikroprojekt 1 </a:t>
          </a:r>
        </a:p>
        <a:p>
          <a:r>
            <a:rPr lang="pl-PL" dirty="0" err="1"/>
            <a:t>Grantobiorca</a:t>
          </a:r>
          <a:r>
            <a:rPr lang="pl-PL" dirty="0"/>
            <a:t> 1</a:t>
          </a:r>
        </a:p>
        <a:p>
          <a:r>
            <a:rPr lang="pl-PL" dirty="0"/>
            <a:t>grant min 15 tys. zł - max. 150 tys. zł</a:t>
          </a:r>
        </a:p>
      </dgm:t>
    </dgm:pt>
    <dgm:pt modelId="{4FEFF352-8F4E-4774-BF96-F76E00A83F6B}" type="parTrans" cxnId="{7DD09381-9360-422A-B405-006AA49409FD}">
      <dgm:prSet/>
      <dgm:spPr/>
      <dgm:t>
        <a:bodyPr/>
        <a:lstStyle/>
        <a:p>
          <a:endParaRPr lang="pl-PL"/>
        </a:p>
      </dgm:t>
    </dgm:pt>
    <dgm:pt modelId="{6628C268-FF9E-4096-AFCA-4C76D0C1A5B1}" type="sibTrans" cxnId="{7DD09381-9360-422A-B405-006AA49409FD}">
      <dgm:prSet/>
      <dgm:spPr/>
      <dgm:t>
        <a:bodyPr/>
        <a:lstStyle/>
        <a:p>
          <a:endParaRPr lang="pl-PL"/>
        </a:p>
      </dgm:t>
    </dgm:pt>
    <dgm:pt modelId="{034F04FD-ED2F-4016-A7BE-EFFDABAA85D3}">
      <dgm:prSet phldrT="[Tekst]"/>
      <dgm:spPr/>
      <dgm:t>
        <a:bodyPr/>
        <a:lstStyle/>
        <a:p>
          <a:r>
            <a:rPr lang="pl-PL" dirty="0" err="1"/>
            <a:t>Mikroprojekt 2 </a:t>
          </a:r>
        </a:p>
        <a:p>
          <a:r>
            <a:rPr lang="pl-PL" dirty="0" err="1"/>
            <a:t>Grantobiorca</a:t>
          </a:r>
          <a:r>
            <a:rPr lang="pl-PL" dirty="0"/>
            <a:t> 2</a:t>
          </a:r>
        </a:p>
        <a:p>
          <a:r>
            <a:rPr lang="pl-PL" dirty="0"/>
            <a:t>grant min 15 tys. zł - max. 150 tys. zł</a:t>
          </a:r>
        </a:p>
      </dgm:t>
    </dgm:pt>
    <dgm:pt modelId="{1EE8B704-830D-4675-AF49-49E3C71C68F4}" type="parTrans" cxnId="{EF4B65ED-9047-4EF8-8ABA-21D8EF46230C}">
      <dgm:prSet/>
      <dgm:spPr/>
      <dgm:t>
        <a:bodyPr/>
        <a:lstStyle/>
        <a:p>
          <a:endParaRPr lang="pl-PL"/>
        </a:p>
      </dgm:t>
    </dgm:pt>
    <dgm:pt modelId="{ED28044B-5DE7-4A25-BF4C-E25A35AD4D4D}" type="sibTrans" cxnId="{EF4B65ED-9047-4EF8-8ABA-21D8EF46230C}">
      <dgm:prSet/>
      <dgm:spPr/>
      <dgm:t>
        <a:bodyPr/>
        <a:lstStyle/>
        <a:p>
          <a:endParaRPr lang="pl-PL"/>
        </a:p>
      </dgm:t>
    </dgm:pt>
    <dgm:pt modelId="{90ECA198-F05A-4CAB-B87C-3793D9A3C5F6}">
      <dgm:prSet phldrT="[Tekst]" custT="1"/>
      <dgm:spPr/>
      <dgm:t>
        <a:bodyPr/>
        <a:lstStyle/>
        <a:p>
          <a:r>
            <a:rPr lang="pl-PL" sz="2800" dirty="0"/>
            <a:t>…</a:t>
          </a:r>
        </a:p>
      </dgm:t>
    </dgm:pt>
    <dgm:pt modelId="{CA82D31D-CEAB-41F2-8007-E5666D0D0AF6}" type="parTrans" cxnId="{93D234C8-F81F-4350-A472-A786EFB8C6E8}">
      <dgm:prSet/>
      <dgm:spPr/>
      <dgm:t>
        <a:bodyPr/>
        <a:lstStyle/>
        <a:p>
          <a:endParaRPr lang="pl-PL"/>
        </a:p>
      </dgm:t>
    </dgm:pt>
    <dgm:pt modelId="{E36EE655-0AFC-4AE4-A893-E88E74532E1B}" type="sibTrans" cxnId="{93D234C8-F81F-4350-A472-A786EFB8C6E8}">
      <dgm:prSet/>
      <dgm:spPr/>
      <dgm:t>
        <a:bodyPr/>
        <a:lstStyle/>
        <a:p>
          <a:endParaRPr lang="pl-PL"/>
        </a:p>
      </dgm:t>
    </dgm:pt>
    <dgm:pt modelId="{B676E023-902D-4027-9094-79ADC40FE804}" type="pres">
      <dgm:prSet presAssocID="{4EB71685-D07E-4D3F-8046-F47BE2469535}" presName="mainComposite" presStyleCnt="0">
        <dgm:presLayoutVars>
          <dgm:chPref val="1"/>
          <dgm:dir/>
          <dgm:animOne val="branch"/>
          <dgm:animLvl val="lvl"/>
          <dgm:resizeHandles val="exact"/>
        </dgm:presLayoutVars>
      </dgm:prSet>
      <dgm:spPr/>
      <dgm:t>
        <a:bodyPr/>
        <a:lstStyle/>
        <a:p>
          <a:endParaRPr lang="pl-PL"/>
        </a:p>
      </dgm:t>
    </dgm:pt>
    <dgm:pt modelId="{087652D3-A738-4F61-A4A5-CC635B8A6A16}" type="pres">
      <dgm:prSet presAssocID="{4EB71685-D07E-4D3F-8046-F47BE2469535}" presName="hierFlow" presStyleCnt="0"/>
      <dgm:spPr/>
    </dgm:pt>
    <dgm:pt modelId="{19E72F39-C1CB-4446-9A1D-6138DAD8B6B8}" type="pres">
      <dgm:prSet presAssocID="{4EB71685-D07E-4D3F-8046-F47BE2469535}" presName="hierChild1" presStyleCnt="0">
        <dgm:presLayoutVars>
          <dgm:chPref val="1"/>
          <dgm:animOne val="branch"/>
          <dgm:animLvl val="lvl"/>
        </dgm:presLayoutVars>
      </dgm:prSet>
      <dgm:spPr/>
    </dgm:pt>
    <dgm:pt modelId="{7B251941-263A-47AA-BC2C-8CC0FB410548}" type="pres">
      <dgm:prSet presAssocID="{9E34E7C0-3D12-4166-87CA-7E62B72177D9}" presName="Name14" presStyleCnt="0"/>
      <dgm:spPr/>
    </dgm:pt>
    <dgm:pt modelId="{961E9370-2D71-4E50-AD38-31795311513C}" type="pres">
      <dgm:prSet presAssocID="{9E34E7C0-3D12-4166-87CA-7E62B72177D9}" presName="level1Shape" presStyleLbl="node0" presStyleIdx="0" presStyleCnt="1">
        <dgm:presLayoutVars>
          <dgm:chPref val="3"/>
        </dgm:presLayoutVars>
      </dgm:prSet>
      <dgm:spPr/>
      <dgm:t>
        <a:bodyPr/>
        <a:lstStyle/>
        <a:p>
          <a:endParaRPr lang="pl-PL"/>
        </a:p>
      </dgm:t>
    </dgm:pt>
    <dgm:pt modelId="{66F9F113-BD4B-4459-AF24-2D24B33F0891}" type="pres">
      <dgm:prSet presAssocID="{9E34E7C0-3D12-4166-87CA-7E62B72177D9}" presName="hierChild2" presStyleCnt="0"/>
      <dgm:spPr/>
    </dgm:pt>
    <dgm:pt modelId="{28E2E034-E000-49F4-A6C7-324195EE8EDA}" type="pres">
      <dgm:prSet presAssocID="{A6F4ED54-8BF9-40B2-A9C1-D4C8F42114AD}" presName="Name19" presStyleLbl="parChTrans1D2" presStyleIdx="0" presStyleCnt="3"/>
      <dgm:spPr/>
      <dgm:t>
        <a:bodyPr/>
        <a:lstStyle/>
        <a:p>
          <a:endParaRPr lang="pl-PL"/>
        </a:p>
      </dgm:t>
    </dgm:pt>
    <dgm:pt modelId="{3C320F20-510C-44B4-B577-DF8BFB2628CB}" type="pres">
      <dgm:prSet presAssocID="{AFF829AF-C515-4973-8BF5-5E159342B135}" presName="Name21" presStyleCnt="0"/>
      <dgm:spPr/>
    </dgm:pt>
    <dgm:pt modelId="{D80F4173-781E-4D20-9A79-7A209B079A04}" type="pres">
      <dgm:prSet presAssocID="{AFF829AF-C515-4973-8BF5-5E159342B135}" presName="level2Shape" presStyleLbl="node2" presStyleIdx="0" presStyleCnt="3"/>
      <dgm:spPr/>
      <dgm:t>
        <a:bodyPr/>
        <a:lstStyle/>
        <a:p>
          <a:endParaRPr lang="pl-PL"/>
        </a:p>
      </dgm:t>
    </dgm:pt>
    <dgm:pt modelId="{C0D31C95-7280-4C78-9875-A7383C1F7D6F}" type="pres">
      <dgm:prSet presAssocID="{AFF829AF-C515-4973-8BF5-5E159342B135}" presName="hierChild3" presStyleCnt="0"/>
      <dgm:spPr/>
    </dgm:pt>
    <dgm:pt modelId="{04CE464D-91C0-44E0-9BC0-E4A070937FF8}" type="pres">
      <dgm:prSet presAssocID="{4FEFF352-8F4E-4774-BF96-F76E00A83F6B}" presName="Name19" presStyleLbl="parChTrans1D3" presStyleIdx="0" presStyleCnt="3"/>
      <dgm:spPr/>
      <dgm:t>
        <a:bodyPr/>
        <a:lstStyle/>
        <a:p>
          <a:endParaRPr lang="pl-PL"/>
        </a:p>
      </dgm:t>
    </dgm:pt>
    <dgm:pt modelId="{F2F7B451-D487-4A47-A345-402042649E47}" type="pres">
      <dgm:prSet presAssocID="{6BF4858C-3E09-4A48-9BC4-BC08F9386527}" presName="Name21" presStyleCnt="0"/>
      <dgm:spPr/>
    </dgm:pt>
    <dgm:pt modelId="{F952A949-8954-445E-817B-3152D503D7AD}" type="pres">
      <dgm:prSet presAssocID="{6BF4858C-3E09-4A48-9BC4-BC08F9386527}" presName="level2Shape" presStyleLbl="node3" presStyleIdx="0" presStyleCnt="3" custScaleX="181153"/>
      <dgm:spPr/>
      <dgm:t>
        <a:bodyPr/>
        <a:lstStyle/>
        <a:p>
          <a:endParaRPr lang="pl-PL"/>
        </a:p>
      </dgm:t>
    </dgm:pt>
    <dgm:pt modelId="{FD7DA3EB-E9A2-4D18-89A8-1B46FEA2DB2E}" type="pres">
      <dgm:prSet presAssocID="{6BF4858C-3E09-4A48-9BC4-BC08F9386527}" presName="hierChild3" presStyleCnt="0"/>
      <dgm:spPr/>
    </dgm:pt>
    <dgm:pt modelId="{A0C9343E-6EBD-4E6C-B720-8579273B13C9}" type="pres">
      <dgm:prSet presAssocID="{1EE8B704-830D-4675-AF49-49E3C71C68F4}" presName="Name19" presStyleLbl="parChTrans1D3" presStyleIdx="1" presStyleCnt="3"/>
      <dgm:spPr/>
      <dgm:t>
        <a:bodyPr/>
        <a:lstStyle/>
        <a:p>
          <a:endParaRPr lang="pl-PL"/>
        </a:p>
      </dgm:t>
    </dgm:pt>
    <dgm:pt modelId="{DE0225C0-E265-473E-9CF7-B6C4BBF541BC}" type="pres">
      <dgm:prSet presAssocID="{034F04FD-ED2F-4016-A7BE-EFFDABAA85D3}" presName="Name21" presStyleCnt="0"/>
      <dgm:spPr/>
    </dgm:pt>
    <dgm:pt modelId="{98E32139-0343-45F0-9365-8B961A1714B9}" type="pres">
      <dgm:prSet presAssocID="{034F04FD-ED2F-4016-A7BE-EFFDABAA85D3}" presName="level2Shape" presStyleLbl="node3" presStyleIdx="1" presStyleCnt="3" custScaleX="184728"/>
      <dgm:spPr/>
      <dgm:t>
        <a:bodyPr/>
        <a:lstStyle/>
        <a:p>
          <a:endParaRPr lang="pl-PL"/>
        </a:p>
      </dgm:t>
    </dgm:pt>
    <dgm:pt modelId="{F27DAEED-5752-4689-9E84-95FD9CD9F06B}" type="pres">
      <dgm:prSet presAssocID="{034F04FD-ED2F-4016-A7BE-EFFDABAA85D3}" presName="hierChild3" presStyleCnt="0"/>
      <dgm:spPr/>
    </dgm:pt>
    <dgm:pt modelId="{911CB3A5-BEDA-4F0D-A00A-0CD85AB09FDC}" type="pres">
      <dgm:prSet presAssocID="{67A32625-25C9-468E-8E29-356432C3B935}" presName="Name19" presStyleLbl="parChTrans1D2" presStyleIdx="1" presStyleCnt="3"/>
      <dgm:spPr/>
      <dgm:t>
        <a:bodyPr/>
        <a:lstStyle/>
        <a:p>
          <a:endParaRPr lang="pl-PL"/>
        </a:p>
      </dgm:t>
    </dgm:pt>
    <dgm:pt modelId="{E495BA6A-108D-42C7-88F3-05D0A8834D86}" type="pres">
      <dgm:prSet presAssocID="{11CD0875-E966-4E66-BB20-F8665AD8EF9F}" presName="Name21" presStyleCnt="0"/>
      <dgm:spPr/>
    </dgm:pt>
    <dgm:pt modelId="{E3D33B85-5C56-44F5-9AC8-7DCAF1A985C6}" type="pres">
      <dgm:prSet presAssocID="{11CD0875-E966-4E66-BB20-F8665AD8EF9F}" presName="level2Shape" presStyleLbl="node2" presStyleIdx="1" presStyleCnt="3"/>
      <dgm:spPr/>
      <dgm:t>
        <a:bodyPr/>
        <a:lstStyle/>
        <a:p>
          <a:endParaRPr lang="pl-PL"/>
        </a:p>
      </dgm:t>
    </dgm:pt>
    <dgm:pt modelId="{0A2DEEED-5EE0-45FA-937A-86728FF01354}" type="pres">
      <dgm:prSet presAssocID="{11CD0875-E966-4E66-BB20-F8665AD8EF9F}" presName="hierChild3" presStyleCnt="0"/>
      <dgm:spPr/>
    </dgm:pt>
    <dgm:pt modelId="{6DE4104E-F4AF-4948-9070-220DCF297442}" type="pres">
      <dgm:prSet presAssocID="{CA82D31D-CEAB-41F2-8007-E5666D0D0AF6}" presName="Name19" presStyleLbl="parChTrans1D3" presStyleIdx="2" presStyleCnt="3"/>
      <dgm:spPr/>
      <dgm:t>
        <a:bodyPr/>
        <a:lstStyle/>
        <a:p>
          <a:endParaRPr lang="pl-PL"/>
        </a:p>
      </dgm:t>
    </dgm:pt>
    <dgm:pt modelId="{78520A61-8806-4D71-BFBC-F5E23E6C928E}" type="pres">
      <dgm:prSet presAssocID="{90ECA198-F05A-4CAB-B87C-3793D9A3C5F6}" presName="Name21" presStyleCnt="0"/>
      <dgm:spPr/>
    </dgm:pt>
    <dgm:pt modelId="{8410F147-BCEC-4F24-89C3-0EC1B483D999}" type="pres">
      <dgm:prSet presAssocID="{90ECA198-F05A-4CAB-B87C-3793D9A3C5F6}" presName="level2Shape" presStyleLbl="node3" presStyleIdx="2" presStyleCnt="3" custScaleX="183465"/>
      <dgm:spPr/>
      <dgm:t>
        <a:bodyPr/>
        <a:lstStyle/>
        <a:p>
          <a:endParaRPr lang="pl-PL"/>
        </a:p>
      </dgm:t>
    </dgm:pt>
    <dgm:pt modelId="{F1122A84-18AB-42E5-9B9F-CC357C9DE265}" type="pres">
      <dgm:prSet presAssocID="{90ECA198-F05A-4CAB-B87C-3793D9A3C5F6}" presName="hierChild3" presStyleCnt="0"/>
      <dgm:spPr/>
    </dgm:pt>
    <dgm:pt modelId="{DA661726-7AD1-4CC0-9E8C-01C0721064E3}" type="pres">
      <dgm:prSet presAssocID="{FFAF30B4-4E89-42FD-88D5-2BF5C439FE83}" presName="Name19" presStyleLbl="parChTrans1D2" presStyleIdx="2" presStyleCnt="3"/>
      <dgm:spPr/>
      <dgm:t>
        <a:bodyPr/>
        <a:lstStyle/>
        <a:p>
          <a:endParaRPr lang="pl-PL"/>
        </a:p>
      </dgm:t>
    </dgm:pt>
    <dgm:pt modelId="{E3C912EB-01F5-40DC-BA13-C72A7B1D2199}" type="pres">
      <dgm:prSet presAssocID="{F4C1C56D-F4D4-4A17-88A4-EA612EC695FA}" presName="Name21" presStyleCnt="0"/>
      <dgm:spPr/>
    </dgm:pt>
    <dgm:pt modelId="{119A9E5A-193B-46DC-9644-1C7EC9D6A149}" type="pres">
      <dgm:prSet presAssocID="{F4C1C56D-F4D4-4A17-88A4-EA612EC695FA}" presName="level2Shape" presStyleLbl="node2" presStyleIdx="2" presStyleCnt="3"/>
      <dgm:spPr/>
      <dgm:t>
        <a:bodyPr/>
        <a:lstStyle/>
        <a:p>
          <a:endParaRPr lang="pl-PL"/>
        </a:p>
      </dgm:t>
    </dgm:pt>
    <dgm:pt modelId="{0F1BA8CC-CE65-489E-8D55-13CFECF723CE}" type="pres">
      <dgm:prSet presAssocID="{F4C1C56D-F4D4-4A17-88A4-EA612EC695FA}" presName="hierChild3" presStyleCnt="0"/>
      <dgm:spPr/>
    </dgm:pt>
    <dgm:pt modelId="{C43DC2AE-3B3E-4C25-A86D-9414D7D9EF99}" type="pres">
      <dgm:prSet presAssocID="{4EB71685-D07E-4D3F-8046-F47BE2469535}" presName="bgShapesFlow" presStyleCnt="0"/>
      <dgm:spPr/>
    </dgm:pt>
  </dgm:ptLst>
  <dgm:cxnLst>
    <dgm:cxn modelId="{26181DF4-DBD0-4711-BDB5-114DCFF41F86}" type="presOf" srcId="{4FEFF352-8F4E-4774-BF96-F76E00A83F6B}" destId="{04CE464D-91C0-44E0-9BC0-E4A070937FF8}" srcOrd="0" destOrd="0" presId="urn:microsoft.com/office/officeart/2005/8/layout/hierarchy6"/>
    <dgm:cxn modelId="{632919FF-8DE6-429B-A4FB-F9B3FC74E75B}" type="presOf" srcId="{1EE8B704-830D-4675-AF49-49E3C71C68F4}" destId="{A0C9343E-6EBD-4E6C-B720-8579273B13C9}" srcOrd="0" destOrd="0" presId="urn:microsoft.com/office/officeart/2005/8/layout/hierarchy6"/>
    <dgm:cxn modelId="{E12863BF-D7B3-46A3-ACC7-FB6DFF35A14E}" type="presOf" srcId="{67A32625-25C9-468E-8E29-356432C3B935}" destId="{911CB3A5-BEDA-4F0D-A00A-0CD85AB09FDC}" srcOrd="0" destOrd="0" presId="urn:microsoft.com/office/officeart/2005/8/layout/hierarchy6"/>
    <dgm:cxn modelId="{5E4768C2-AE4B-40BB-B3DF-896FE4B420F5}" srcId="{4EB71685-D07E-4D3F-8046-F47BE2469535}" destId="{9E34E7C0-3D12-4166-87CA-7E62B72177D9}" srcOrd="0" destOrd="0" parTransId="{D24F75F1-D26F-4F42-AB96-29851C93BFD5}" sibTransId="{23CEEB8B-8C4C-4CB6-89C0-42FCE4989CE4}"/>
    <dgm:cxn modelId="{4ACA9BA0-3E29-4252-97BA-FACE576548A6}" type="presOf" srcId="{11CD0875-E966-4E66-BB20-F8665AD8EF9F}" destId="{E3D33B85-5C56-44F5-9AC8-7DCAF1A985C6}" srcOrd="0" destOrd="0" presId="urn:microsoft.com/office/officeart/2005/8/layout/hierarchy6"/>
    <dgm:cxn modelId="{408F2111-5584-4AD5-90AA-83CEE043CDC4}" type="presOf" srcId="{A6F4ED54-8BF9-40B2-A9C1-D4C8F42114AD}" destId="{28E2E034-E000-49F4-A6C7-324195EE8EDA}" srcOrd="0" destOrd="0" presId="urn:microsoft.com/office/officeart/2005/8/layout/hierarchy6"/>
    <dgm:cxn modelId="{7DD09381-9360-422A-B405-006AA49409FD}" srcId="{AFF829AF-C515-4973-8BF5-5E159342B135}" destId="{6BF4858C-3E09-4A48-9BC4-BC08F9386527}" srcOrd="0" destOrd="0" parTransId="{4FEFF352-8F4E-4774-BF96-F76E00A83F6B}" sibTransId="{6628C268-FF9E-4096-AFCA-4C76D0C1A5B1}"/>
    <dgm:cxn modelId="{84885858-5A9B-4157-967A-31517DD1A9F6}" type="presOf" srcId="{90ECA198-F05A-4CAB-B87C-3793D9A3C5F6}" destId="{8410F147-BCEC-4F24-89C3-0EC1B483D999}" srcOrd="0" destOrd="0" presId="urn:microsoft.com/office/officeart/2005/8/layout/hierarchy6"/>
    <dgm:cxn modelId="{CB184C70-F56D-40FD-A99A-63609C2CBD95}" type="presOf" srcId="{034F04FD-ED2F-4016-A7BE-EFFDABAA85D3}" destId="{98E32139-0343-45F0-9365-8B961A1714B9}" srcOrd="0" destOrd="0" presId="urn:microsoft.com/office/officeart/2005/8/layout/hierarchy6"/>
    <dgm:cxn modelId="{DAAAF3DD-C23D-45E2-9F96-D197E684F681}" type="presOf" srcId="{FFAF30B4-4E89-42FD-88D5-2BF5C439FE83}" destId="{DA661726-7AD1-4CC0-9E8C-01C0721064E3}" srcOrd="0" destOrd="0" presId="urn:microsoft.com/office/officeart/2005/8/layout/hierarchy6"/>
    <dgm:cxn modelId="{5F0D223A-E41F-4035-B21E-8134ABFA1E71}" type="presOf" srcId="{9E34E7C0-3D12-4166-87CA-7E62B72177D9}" destId="{961E9370-2D71-4E50-AD38-31795311513C}" srcOrd="0" destOrd="0" presId="urn:microsoft.com/office/officeart/2005/8/layout/hierarchy6"/>
    <dgm:cxn modelId="{820BED66-2100-4061-9CF5-9126F5BD874F}" type="presOf" srcId="{CA82D31D-CEAB-41F2-8007-E5666D0D0AF6}" destId="{6DE4104E-F4AF-4948-9070-220DCF297442}" srcOrd="0" destOrd="0" presId="urn:microsoft.com/office/officeart/2005/8/layout/hierarchy6"/>
    <dgm:cxn modelId="{83386217-0E71-4EC1-B93C-89D20D998A7F}" type="presOf" srcId="{AFF829AF-C515-4973-8BF5-5E159342B135}" destId="{D80F4173-781E-4D20-9A79-7A209B079A04}" srcOrd="0" destOrd="0" presId="urn:microsoft.com/office/officeart/2005/8/layout/hierarchy6"/>
    <dgm:cxn modelId="{E5C9170B-E635-4BBD-980F-0A6539725462}" type="presOf" srcId="{F4C1C56D-F4D4-4A17-88A4-EA612EC695FA}" destId="{119A9E5A-193B-46DC-9644-1C7EC9D6A149}" srcOrd="0" destOrd="0" presId="urn:microsoft.com/office/officeart/2005/8/layout/hierarchy6"/>
    <dgm:cxn modelId="{93D234C8-F81F-4350-A472-A786EFB8C6E8}" srcId="{11CD0875-E966-4E66-BB20-F8665AD8EF9F}" destId="{90ECA198-F05A-4CAB-B87C-3793D9A3C5F6}" srcOrd="0" destOrd="0" parTransId="{CA82D31D-CEAB-41F2-8007-E5666D0D0AF6}" sibTransId="{E36EE655-0AFC-4AE4-A893-E88E74532E1B}"/>
    <dgm:cxn modelId="{444CF25F-DF8D-4A05-AFE4-2A0266D4D033}" srcId="{9E34E7C0-3D12-4166-87CA-7E62B72177D9}" destId="{11CD0875-E966-4E66-BB20-F8665AD8EF9F}" srcOrd="1" destOrd="0" parTransId="{67A32625-25C9-468E-8E29-356432C3B935}" sibTransId="{C6ACE45F-C4BE-4AC8-BAA0-09B202D8A511}"/>
    <dgm:cxn modelId="{EF4B65ED-9047-4EF8-8ABA-21D8EF46230C}" srcId="{AFF829AF-C515-4973-8BF5-5E159342B135}" destId="{034F04FD-ED2F-4016-A7BE-EFFDABAA85D3}" srcOrd="1" destOrd="0" parTransId="{1EE8B704-830D-4675-AF49-49E3C71C68F4}" sibTransId="{ED28044B-5DE7-4A25-BF4C-E25A35AD4D4D}"/>
    <dgm:cxn modelId="{EC662FA9-9CCA-440D-AEC7-FF7756AA8AF9}" srcId="{9E34E7C0-3D12-4166-87CA-7E62B72177D9}" destId="{AFF829AF-C515-4973-8BF5-5E159342B135}" srcOrd="0" destOrd="0" parTransId="{A6F4ED54-8BF9-40B2-A9C1-D4C8F42114AD}" sibTransId="{C397BEE0-D2D0-4BEF-9F84-4FD41A3EBECB}"/>
    <dgm:cxn modelId="{29C3FD65-6DE4-49E0-B908-5382CCA7C39D}" srcId="{9E34E7C0-3D12-4166-87CA-7E62B72177D9}" destId="{F4C1C56D-F4D4-4A17-88A4-EA612EC695FA}" srcOrd="2" destOrd="0" parTransId="{FFAF30B4-4E89-42FD-88D5-2BF5C439FE83}" sibTransId="{4DADD29E-0E4F-46AE-B1E6-F4168A5AD3EF}"/>
    <dgm:cxn modelId="{BAE63D62-74A1-49A5-977B-FCA883087791}" type="presOf" srcId="{4EB71685-D07E-4D3F-8046-F47BE2469535}" destId="{B676E023-902D-4027-9094-79ADC40FE804}" srcOrd="0" destOrd="0" presId="urn:microsoft.com/office/officeart/2005/8/layout/hierarchy6"/>
    <dgm:cxn modelId="{4D89060B-1719-46F9-BF48-372E5DEBECFD}" type="presOf" srcId="{6BF4858C-3E09-4A48-9BC4-BC08F9386527}" destId="{F952A949-8954-445E-817B-3152D503D7AD}" srcOrd="0" destOrd="0" presId="urn:microsoft.com/office/officeart/2005/8/layout/hierarchy6"/>
    <dgm:cxn modelId="{5B3DF68B-3163-483C-AD90-C33975691FB5}" type="presParOf" srcId="{B676E023-902D-4027-9094-79ADC40FE804}" destId="{087652D3-A738-4F61-A4A5-CC635B8A6A16}" srcOrd="0" destOrd="0" presId="urn:microsoft.com/office/officeart/2005/8/layout/hierarchy6"/>
    <dgm:cxn modelId="{39BB9580-2347-4345-9262-8D17FC6FC143}" type="presParOf" srcId="{087652D3-A738-4F61-A4A5-CC635B8A6A16}" destId="{19E72F39-C1CB-4446-9A1D-6138DAD8B6B8}" srcOrd="0" destOrd="0" presId="urn:microsoft.com/office/officeart/2005/8/layout/hierarchy6"/>
    <dgm:cxn modelId="{21AB3F2B-2A9D-47F4-BD3B-CA9D1BD0D728}" type="presParOf" srcId="{19E72F39-C1CB-4446-9A1D-6138DAD8B6B8}" destId="{7B251941-263A-47AA-BC2C-8CC0FB410548}" srcOrd="0" destOrd="0" presId="urn:microsoft.com/office/officeart/2005/8/layout/hierarchy6"/>
    <dgm:cxn modelId="{89101F9C-1A0C-43EC-AF33-EF2B8DFC1AC4}" type="presParOf" srcId="{7B251941-263A-47AA-BC2C-8CC0FB410548}" destId="{961E9370-2D71-4E50-AD38-31795311513C}" srcOrd="0" destOrd="0" presId="urn:microsoft.com/office/officeart/2005/8/layout/hierarchy6"/>
    <dgm:cxn modelId="{75C61D77-41A1-4743-A36C-9FAB7FEB5567}" type="presParOf" srcId="{7B251941-263A-47AA-BC2C-8CC0FB410548}" destId="{66F9F113-BD4B-4459-AF24-2D24B33F0891}" srcOrd="1" destOrd="0" presId="urn:microsoft.com/office/officeart/2005/8/layout/hierarchy6"/>
    <dgm:cxn modelId="{A5842710-F0CE-4302-B6A5-D197AF5860CD}" type="presParOf" srcId="{66F9F113-BD4B-4459-AF24-2D24B33F0891}" destId="{28E2E034-E000-49F4-A6C7-324195EE8EDA}" srcOrd="0" destOrd="0" presId="urn:microsoft.com/office/officeart/2005/8/layout/hierarchy6"/>
    <dgm:cxn modelId="{B00B9BF5-D032-437A-9EF2-1D26D260C555}" type="presParOf" srcId="{66F9F113-BD4B-4459-AF24-2D24B33F0891}" destId="{3C320F20-510C-44B4-B577-DF8BFB2628CB}" srcOrd="1" destOrd="0" presId="urn:microsoft.com/office/officeart/2005/8/layout/hierarchy6"/>
    <dgm:cxn modelId="{49DFA1F3-623E-499D-B910-53FE1CFA15D9}" type="presParOf" srcId="{3C320F20-510C-44B4-B577-DF8BFB2628CB}" destId="{D80F4173-781E-4D20-9A79-7A209B079A04}" srcOrd="0" destOrd="0" presId="urn:microsoft.com/office/officeart/2005/8/layout/hierarchy6"/>
    <dgm:cxn modelId="{ACF6F9D1-1740-4D99-99E5-96C54A4512ED}" type="presParOf" srcId="{3C320F20-510C-44B4-B577-DF8BFB2628CB}" destId="{C0D31C95-7280-4C78-9875-A7383C1F7D6F}" srcOrd="1" destOrd="0" presId="urn:microsoft.com/office/officeart/2005/8/layout/hierarchy6"/>
    <dgm:cxn modelId="{5461BD1B-33F0-4AFA-85D5-B3040558BC1C}" type="presParOf" srcId="{C0D31C95-7280-4C78-9875-A7383C1F7D6F}" destId="{04CE464D-91C0-44E0-9BC0-E4A070937FF8}" srcOrd="0" destOrd="0" presId="urn:microsoft.com/office/officeart/2005/8/layout/hierarchy6"/>
    <dgm:cxn modelId="{D75FFB18-2937-4A80-91A9-68922C22CB9B}" type="presParOf" srcId="{C0D31C95-7280-4C78-9875-A7383C1F7D6F}" destId="{F2F7B451-D487-4A47-A345-402042649E47}" srcOrd="1" destOrd="0" presId="urn:microsoft.com/office/officeart/2005/8/layout/hierarchy6"/>
    <dgm:cxn modelId="{5A5C3E60-C06F-4CB5-B635-46F9F98EA858}" type="presParOf" srcId="{F2F7B451-D487-4A47-A345-402042649E47}" destId="{F952A949-8954-445E-817B-3152D503D7AD}" srcOrd="0" destOrd="0" presId="urn:microsoft.com/office/officeart/2005/8/layout/hierarchy6"/>
    <dgm:cxn modelId="{E30CB034-FF84-46EE-BED0-4ECD06863633}" type="presParOf" srcId="{F2F7B451-D487-4A47-A345-402042649E47}" destId="{FD7DA3EB-E9A2-4D18-89A8-1B46FEA2DB2E}" srcOrd="1" destOrd="0" presId="urn:microsoft.com/office/officeart/2005/8/layout/hierarchy6"/>
    <dgm:cxn modelId="{32742AF1-69AF-4D4B-A2B3-B359FC5C19B4}" type="presParOf" srcId="{C0D31C95-7280-4C78-9875-A7383C1F7D6F}" destId="{A0C9343E-6EBD-4E6C-B720-8579273B13C9}" srcOrd="2" destOrd="0" presId="urn:microsoft.com/office/officeart/2005/8/layout/hierarchy6"/>
    <dgm:cxn modelId="{0159C45A-F626-48D7-B427-A4531F965CBE}" type="presParOf" srcId="{C0D31C95-7280-4C78-9875-A7383C1F7D6F}" destId="{DE0225C0-E265-473E-9CF7-B6C4BBF541BC}" srcOrd="3" destOrd="0" presId="urn:microsoft.com/office/officeart/2005/8/layout/hierarchy6"/>
    <dgm:cxn modelId="{44AAF397-8571-46B7-9D86-3F318056EB59}" type="presParOf" srcId="{DE0225C0-E265-473E-9CF7-B6C4BBF541BC}" destId="{98E32139-0343-45F0-9365-8B961A1714B9}" srcOrd="0" destOrd="0" presId="urn:microsoft.com/office/officeart/2005/8/layout/hierarchy6"/>
    <dgm:cxn modelId="{4D95465F-89AD-479A-80E1-3F04A2AAACA5}" type="presParOf" srcId="{DE0225C0-E265-473E-9CF7-B6C4BBF541BC}" destId="{F27DAEED-5752-4689-9E84-95FD9CD9F06B}" srcOrd="1" destOrd="0" presId="urn:microsoft.com/office/officeart/2005/8/layout/hierarchy6"/>
    <dgm:cxn modelId="{60472909-A2C7-4A0F-A945-C8A6147A92AB}" type="presParOf" srcId="{66F9F113-BD4B-4459-AF24-2D24B33F0891}" destId="{911CB3A5-BEDA-4F0D-A00A-0CD85AB09FDC}" srcOrd="2" destOrd="0" presId="urn:microsoft.com/office/officeart/2005/8/layout/hierarchy6"/>
    <dgm:cxn modelId="{A183157D-B93B-4A68-BD7D-08F604D694C7}" type="presParOf" srcId="{66F9F113-BD4B-4459-AF24-2D24B33F0891}" destId="{E495BA6A-108D-42C7-88F3-05D0A8834D86}" srcOrd="3" destOrd="0" presId="urn:microsoft.com/office/officeart/2005/8/layout/hierarchy6"/>
    <dgm:cxn modelId="{8627671E-3973-41E0-B871-0303DB7A3347}" type="presParOf" srcId="{E495BA6A-108D-42C7-88F3-05D0A8834D86}" destId="{E3D33B85-5C56-44F5-9AC8-7DCAF1A985C6}" srcOrd="0" destOrd="0" presId="urn:microsoft.com/office/officeart/2005/8/layout/hierarchy6"/>
    <dgm:cxn modelId="{E4DBD361-96DE-42CA-B0F8-2FB88F3AF127}" type="presParOf" srcId="{E495BA6A-108D-42C7-88F3-05D0A8834D86}" destId="{0A2DEEED-5EE0-45FA-937A-86728FF01354}" srcOrd="1" destOrd="0" presId="urn:microsoft.com/office/officeart/2005/8/layout/hierarchy6"/>
    <dgm:cxn modelId="{04CF675D-C698-4AF6-80A5-59AAD96AAEC8}" type="presParOf" srcId="{0A2DEEED-5EE0-45FA-937A-86728FF01354}" destId="{6DE4104E-F4AF-4948-9070-220DCF297442}" srcOrd="0" destOrd="0" presId="urn:microsoft.com/office/officeart/2005/8/layout/hierarchy6"/>
    <dgm:cxn modelId="{0B572981-00E5-411A-B08C-2D316E59A741}" type="presParOf" srcId="{0A2DEEED-5EE0-45FA-937A-86728FF01354}" destId="{78520A61-8806-4D71-BFBC-F5E23E6C928E}" srcOrd="1" destOrd="0" presId="urn:microsoft.com/office/officeart/2005/8/layout/hierarchy6"/>
    <dgm:cxn modelId="{8CBAEF0E-E454-4EEA-B3C1-2C8EFAECC3A4}" type="presParOf" srcId="{78520A61-8806-4D71-BFBC-F5E23E6C928E}" destId="{8410F147-BCEC-4F24-89C3-0EC1B483D999}" srcOrd="0" destOrd="0" presId="urn:microsoft.com/office/officeart/2005/8/layout/hierarchy6"/>
    <dgm:cxn modelId="{8EA79861-6321-411C-9C48-889ABCD9DFE6}" type="presParOf" srcId="{78520A61-8806-4D71-BFBC-F5E23E6C928E}" destId="{F1122A84-18AB-42E5-9B9F-CC357C9DE265}" srcOrd="1" destOrd="0" presId="urn:microsoft.com/office/officeart/2005/8/layout/hierarchy6"/>
    <dgm:cxn modelId="{2C80348D-6171-4B48-A4EB-3019B2C576EF}" type="presParOf" srcId="{66F9F113-BD4B-4459-AF24-2D24B33F0891}" destId="{DA661726-7AD1-4CC0-9E8C-01C0721064E3}" srcOrd="4" destOrd="0" presId="urn:microsoft.com/office/officeart/2005/8/layout/hierarchy6"/>
    <dgm:cxn modelId="{05C0B077-9D25-4328-AAA9-FCFB359FA4D4}" type="presParOf" srcId="{66F9F113-BD4B-4459-AF24-2D24B33F0891}" destId="{E3C912EB-01F5-40DC-BA13-C72A7B1D2199}" srcOrd="5" destOrd="0" presId="urn:microsoft.com/office/officeart/2005/8/layout/hierarchy6"/>
    <dgm:cxn modelId="{BFCF12E1-DC35-48E4-ABB2-9FE3C2AE6C7A}" type="presParOf" srcId="{E3C912EB-01F5-40DC-BA13-C72A7B1D2199}" destId="{119A9E5A-193B-46DC-9644-1C7EC9D6A149}" srcOrd="0" destOrd="0" presId="urn:microsoft.com/office/officeart/2005/8/layout/hierarchy6"/>
    <dgm:cxn modelId="{F9D08B39-6CC6-44D9-BA64-1A412436FC78}" type="presParOf" srcId="{E3C912EB-01F5-40DC-BA13-C72A7B1D2199}" destId="{0F1BA8CC-CE65-489E-8D55-13CFECF723CE}" srcOrd="1" destOrd="0" presId="urn:microsoft.com/office/officeart/2005/8/layout/hierarchy6"/>
    <dgm:cxn modelId="{37DFF693-9537-4BC5-9B1F-48A4AAA755EB}" type="presParOf" srcId="{B676E023-902D-4027-9094-79ADC40FE804}" destId="{C43DC2AE-3B3E-4C25-A86D-9414D7D9EF99}"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A2C048-A801-4C59-BAC0-1223B473EBC6}" type="doc">
      <dgm:prSet loTypeId="urn:microsoft.com/office/officeart/2005/8/layout/process1" loCatId="process" qsTypeId="urn:microsoft.com/office/officeart/2005/8/quickstyle/simple1" qsCatId="simple" csTypeId="urn:microsoft.com/office/officeart/2005/8/colors/accent0_2" csCatId="mainScheme" phldr="1"/>
      <dgm:spPr/>
    </dgm:pt>
    <dgm:pt modelId="{777E679E-0C21-4695-91D3-721DAF14BA74}">
      <dgm:prSet phldrT="[Tekst]"/>
      <dgm:spPr/>
      <dgm:t>
        <a:bodyPr/>
        <a:lstStyle/>
        <a:p>
          <a:r>
            <a:rPr lang="pl-PL"/>
            <a:t>Promocja konkursu grantowego</a:t>
          </a:r>
        </a:p>
      </dgm:t>
    </dgm:pt>
    <dgm:pt modelId="{72EDB085-75D0-4406-B96F-87F43E14B0F7}" type="parTrans" cxnId="{949C9761-82F2-40A8-8512-154CCB4718F1}">
      <dgm:prSet/>
      <dgm:spPr/>
      <dgm:t>
        <a:bodyPr/>
        <a:lstStyle/>
        <a:p>
          <a:endParaRPr lang="pl-PL"/>
        </a:p>
      </dgm:t>
    </dgm:pt>
    <dgm:pt modelId="{612C0C7B-4CEE-4CD6-B780-18CD83106A88}" type="sibTrans" cxnId="{949C9761-82F2-40A8-8512-154CCB4718F1}">
      <dgm:prSet/>
      <dgm:spPr/>
      <dgm:t>
        <a:bodyPr/>
        <a:lstStyle/>
        <a:p>
          <a:endParaRPr lang="pl-PL"/>
        </a:p>
      </dgm:t>
    </dgm:pt>
    <dgm:pt modelId="{B8655FEB-5FEB-4B3A-82C4-CC118A464DFC}">
      <dgm:prSet phldrT="[Tekst]"/>
      <dgm:spPr/>
      <dgm:t>
        <a:bodyPr/>
        <a:lstStyle/>
        <a:p>
          <a:r>
            <a:rPr lang="pl-PL"/>
            <a:t>Rekrutacja / doskonalenie trenerów</a:t>
          </a:r>
        </a:p>
      </dgm:t>
    </dgm:pt>
    <dgm:pt modelId="{4A1886A8-ABED-46E4-A630-C11691044EC5}" type="parTrans" cxnId="{5AF1326C-D71A-440E-8DFB-876545A689AB}">
      <dgm:prSet/>
      <dgm:spPr/>
      <dgm:t>
        <a:bodyPr/>
        <a:lstStyle/>
        <a:p>
          <a:endParaRPr lang="pl-PL"/>
        </a:p>
      </dgm:t>
    </dgm:pt>
    <dgm:pt modelId="{B643275B-B96A-4435-BA2A-F4ED33C23E00}" type="sibTrans" cxnId="{5AF1326C-D71A-440E-8DFB-876545A689AB}">
      <dgm:prSet/>
      <dgm:spPr/>
      <dgm:t>
        <a:bodyPr/>
        <a:lstStyle/>
        <a:p>
          <a:endParaRPr lang="pl-PL"/>
        </a:p>
      </dgm:t>
    </dgm:pt>
    <dgm:pt modelId="{B291B864-18CC-49B9-834D-7788DB12E8AF}">
      <dgm:prSet phldrT="[Tekst]"/>
      <dgm:spPr/>
      <dgm:t>
        <a:bodyPr/>
        <a:lstStyle/>
        <a:p>
          <a:r>
            <a:rPr lang="pl-PL"/>
            <a:t>Doskonalenie instrukturów przez trenerów</a:t>
          </a:r>
        </a:p>
      </dgm:t>
    </dgm:pt>
    <dgm:pt modelId="{E80007AF-3A0C-4045-AF48-73260CB85FC7}" type="parTrans" cxnId="{AC46B1E7-9751-45E6-B352-7C91CC79522B}">
      <dgm:prSet/>
      <dgm:spPr/>
      <dgm:t>
        <a:bodyPr/>
        <a:lstStyle/>
        <a:p>
          <a:endParaRPr lang="pl-PL"/>
        </a:p>
      </dgm:t>
    </dgm:pt>
    <dgm:pt modelId="{512B6408-F229-4316-96C5-812BC4F47573}" type="sibTrans" cxnId="{AC46B1E7-9751-45E6-B352-7C91CC79522B}">
      <dgm:prSet/>
      <dgm:spPr/>
      <dgm:t>
        <a:bodyPr/>
        <a:lstStyle/>
        <a:p>
          <a:endParaRPr lang="pl-PL"/>
        </a:p>
      </dgm:t>
    </dgm:pt>
    <dgm:pt modelId="{3517200B-9B75-468A-90DF-FD06CB1E08A7}">
      <dgm:prSet phldrT="[Tekst]"/>
      <dgm:spPr/>
      <dgm:t>
        <a:bodyPr/>
        <a:lstStyle/>
        <a:p>
          <a:r>
            <a:rPr lang="pl-PL"/>
            <a:t>Udzielenie grantów</a:t>
          </a:r>
        </a:p>
      </dgm:t>
    </dgm:pt>
    <dgm:pt modelId="{98ADE880-D0CC-4BD0-B6CF-50432A1DC6D2}" type="parTrans" cxnId="{9BD451D3-7E58-489E-89EB-6E4C44896168}">
      <dgm:prSet/>
      <dgm:spPr/>
      <dgm:t>
        <a:bodyPr/>
        <a:lstStyle/>
        <a:p>
          <a:endParaRPr lang="pl-PL"/>
        </a:p>
      </dgm:t>
    </dgm:pt>
    <dgm:pt modelId="{D8A2A9AE-D2DF-44DB-BB79-A881B29EF018}" type="sibTrans" cxnId="{9BD451D3-7E58-489E-89EB-6E4C44896168}">
      <dgm:prSet/>
      <dgm:spPr/>
      <dgm:t>
        <a:bodyPr/>
        <a:lstStyle/>
        <a:p>
          <a:endParaRPr lang="pl-PL"/>
        </a:p>
      </dgm:t>
    </dgm:pt>
    <dgm:pt modelId="{9F961DF3-563E-4485-9F44-785F0CF20E4B}">
      <dgm:prSet phldrT="[Tekst]"/>
      <dgm:spPr/>
      <dgm:t>
        <a:bodyPr/>
        <a:lstStyle/>
        <a:p>
          <a:r>
            <a:rPr lang="pl-PL"/>
            <a:t>Opieka merytoryczna i formalna nad realizacją grantów</a:t>
          </a:r>
        </a:p>
      </dgm:t>
    </dgm:pt>
    <dgm:pt modelId="{9EB13BB6-D34D-4484-AE6D-B4251B87C379}" type="parTrans" cxnId="{BD5F0AF9-6B38-4C9F-9700-26F1DE7B98A6}">
      <dgm:prSet/>
      <dgm:spPr/>
      <dgm:t>
        <a:bodyPr/>
        <a:lstStyle/>
        <a:p>
          <a:endParaRPr lang="pl-PL"/>
        </a:p>
      </dgm:t>
    </dgm:pt>
    <dgm:pt modelId="{E68CB340-84C6-4DA3-BECD-C8DECDEF1FD2}" type="sibTrans" cxnId="{BD5F0AF9-6B38-4C9F-9700-26F1DE7B98A6}">
      <dgm:prSet/>
      <dgm:spPr/>
      <dgm:t>
        <a:bodyPr/>
        <a:lstStyle/>
        <a:p>
          <a:endParaRPr lang="pl-PL"/>
        </a:p>
      </dgm:t>
    </dgm:pt>
    <dgm:pt modelId="{0A6805DA-C910-4C67-8536-08D71E7A405C}" type="pres">
      <dgm:prSet presAssocID="{3EA2C048-A801-4C59-BAC0-1223B473EBC6}" presName="Name0" presStyleCnt="0">
        <dgm:presLayoutVars>
          <dgm:dir/>
          <dgm:resizeHandles val="exact"/>
        </dgm:presLayoutVars>
      </dgm:prSet>
      <dgm:spPr/>
    </dgm:pt>
    <dgm:pt modelId="{988B5A4B-7F93-4485-872E-AA91B4199472}" type="pres">
      <dgm:prSet presAssocID="{777E679E-0C21-4695-91D3-721DAF14BA74}" presName="node" presStyleLbl="node1" presStyleIdx="0" presStyleCnt="5">
        <dgm:presLayoutVars>
          <dgm:bulletEnabled val="1"/>
        </dgm:presLayoutVars>
      </dgm:prSet>
      <dgm:spPr/>
      <dgm:t>
        <a:bodyPr/>
        <a:lstStyle/>
        <a:p>
          <a:endParaRPr lang="pl-PL"/>
        </a:p>
      </dgm:t>
    </dgm:pt>
    <dgm:pt modelId="{B760BF29-8E90-4C9C-AAA3-46B0AA14BBFB}" type="pres">
      <dgm:prSet presAssocID="{612C0C7B-4CEE-4CD6-B780-18CD83106A88}" presName="sibTrans" presStyleLbl="sibTrans2D1" presStyleIdx="0" presStyleCnt="4"/>
      <dgm:spPr/>
      <dgm:t>
        <a:bodyPr/>
        <a:lstStyle/>
        <a:p>
          <a:endParaRPr lang="pl-PL"/>
        </a:p>
      </dgm:t>
    </dgm:pt>
    <dgm:pt modelId="{437A69B2-43D7-4F81-8DAC-5C2E04AD1869}" type="pres">
      <dgm:prSet presAssocID="{612C0C7B-4CEE-4CD6-B780-18CD83106A88}" presName="connectorText" presStyleLbl="sibTrans2D1" presStyleIdx="0" presStyleCnt="4"/>
      <dgm:spPr/>
      <dgm:t>
        <a:bodyPr/>
        <a:lstStyle/>
        <a:p>
          <a:endParaRPr lang="pl-PL"/>
        </a:p>
      </dgm:t>
    </dgm:pt>
    <dgm:pt modelId="{F547AEBC-FB6F-4AE5-9F16-CE413FA3B87B}" type="pres">
      <dgm:prSet presAssocID="{B8655FEB-5FEB-4B3A-82C4-CC118A464DFC}" presName="node" presStyleLbl="node1" presStyleIdx="1" presStyleCnt="5">
        <dgm:presLayoutVars>
          <dgm:bulletEnabled val="1"/>
        </dgm:presLayoutVars>
      </dgm:prSet>
      <dgm:spPr/>
      <dgm:t>
        <a:bodyPr/>
        <a:lstStyle/>
        <a:p>
          <a:endParaRPr lang="pl-PL"/>
        </a:p>
      </dgm:t>
    </dgm:pt>
    <dgm:pt modelId="{DEC14FF3-C3ED-4997-B85F-0CC994430FD1}" type="pres">
      <dgm:prSet presAssocID="{B643275B-B96A-4435-BA2A-F4ED33C23E00}" presName="sibTrans" presStyleLbl="sibTrans2D1" presStyleIdx="1" presStyleCnt="4"/>
      <dgm:spPr/>
      <dgm:t>
        <a:bodyPr/>
        <a:lstStyle/>
        <a:p>
          <a:endParaRPr lang="pl-PL"/>
        </a:p>
      </dgm:t>
    </dgm:pt>
    <dgm:pt modelId="{6662962D-89E5-468C-93E9-7A7835DCDB3A}" type="pres">
      <dgm:prSet presAssocID="{B643275B-B96A-4435-BA2A-F4ED33C23E00}" presName="connectorText" presStyleLbl="sibTrans2D1" presStyleIdx="1" presStyleCnt="4"/>
      <dgm:spPr/>
      <dgm:t>
        <a:bodyPr/>
        <a:lstStyle/>
        <a:p>
          <a:endParaRPr lang="pl-PL"/>
        </a:p>
      </dgm:t>
    </dgm:pt>
    <dgm:pt modelId="{6AE2F0E9-0974-4483-AFAC-B1B0B13A8A7E}" type="pres">
      <dgm:prSet presAssocID="{3517200B-9B75-468A-90DF-FD06CB1E08A7}" presName="node" presStyleLbl="node1" presStyleIdx="2" presStyleCnt="5">
        <dgm:presLayoutVars>
          <dgm:bulletEnabled val="1"/>
        </dgm:presLayoutVars>
      </dgm:prSet>
      <dgm:spPr/>
      <dgm:t>
        <a:bodyPr/>
        <a:lstStyle/>
        <a:p>
          <a:endParaRPr lang="pl-PL"/>
        </a:p>
      </dgm:t>
    </dgm:pt>
    <dgm:pt modelId="{2DFD2094-246D-4EDC-9E6C-869FED7D2AB3}" type="pres">
      <dgm:prSet presAssocID="{D8A2A9AE-D2DF-44DB-BB79-A881B29EF018}" presName="sibTrans" presStyleLbl="sibTrans2D1" presStyleIdx="2" presStyleCnt="4"/>
      <dgm:spPr/>
      <dgm:t>
        <a:bodyPr/>
        <a:lstStyle/>
        <a:p>
          <a:endParaRPr lang="pl-PL"/>
        </a:p>
      </dgm:t>
    </dgm:pt>
    <dgm:pt modelId="{CEAB94D2-8FB8-44BB-9B30-E11AAA8A4973}" type="pres">
      <dgm:prSet presAssocID="{D8A2A9AE-D2DF-44DB-BB79-A881B29EF018}" presName="connectorText" presStyleLbl="sibTrans2D1" presStyleIdx="2" presStyleCnt="4"/>
      <dgm:spPr/>
      <dgm:t>
        <a:bodyPr/>
        <a:lstStyle/>
        <a:p>
          <a:endParaRPr lang="pl-PL"/>
        </a:p>
      </dgm:t>
    </dgm:pt>
    <dgm:pt modelId="{7D9DE0CD-B6D8-4073-A047-81ECAD6D9849}" type="pres">
      <dgm:prSet presAssocID="{B291B864-18CC-49B9-834D-7788DB12E8AF}" presName="node" presStyleLbl="node1" presStyleIdx="3" presStyleCnt="5">
        <dgm:presLayoutVars>
          <dgm:bulletEnabled val="1"/>
        </dgm:presLayoutVars>
      </dgm:prSet>
      <dgm:spPr/>
      <dgm:t>
        <a:bodyPr/>
        <a:lstStyle/>
        <a:p>
          <a:endParaRPr lang="pl-PL"/>
        </a:p>
      </dgm:t>
    </dgm:pt>
    <dgm:pt modelId="{70940191-0B91-4F1B-B8A7-26CDE3914B07}" type="pres">
      <dgm:prSet presAssocID="{512B6408-F229-4316-96C5-812BC4F47573}" presName="sibTrans" presStyleLbl="sibTrans2D1" presStyleIdx="3" presStyleCnt="4"/>
      <dgm:spPr/>
      <dgm:t>
        <a:bodyPr/>
        <a:lstStyle/>
        <a:p>
          <a:endParaRPr lang="pl-PL"/>
        </a:p>
      </dgm:t>
    </dgm:pt>
    <dgm:pt modelId="{6A29D340-B574-4CC9-8FA6-182D2D2754AA}" type="pres">
      <dgm:prSet presAssocID="{512B6408-F229-4316-96C5-812BC4F47573}" presName="connectorText" presStyleLbl="sibTrans2D1" presStyleIdx="3" presStyleCnt="4"/>
      <dgm:spPr/>
      <dgm:t>
        <a:bodyPr/>
        <a:lstStyle/>
        <a:p>
          <a:endParaRPr lang="pl-PL"/>
        </a:p>
      </dgm:t>
    </dgm:pt>
    <dgm:pt modelId="{14A3BB51-C1FC-4614-8A1C-75E2EC5077D5}" type="pres">
      <dgm:prSet presAssocID="{9F961DF3-563E-4485-9F44-785F0CF20E4B}" presName="node" presStyleLbl="node1" presStyleIdx="4" presStyleCnt="5">
        <dgm:presLayoutVars>
          <dgm:bulletEnabled val="1"/>
        </dgm:presLayoutVars>
      </dgm:prSet>
      <dgm:spPr/>
      <dgm:t>
        <a:bodyPr/>
        <a:lstStyle/>
        <a:p>
          <a:endParaRPr lang="pl-PL"/>
        </a:p>
      </dgm:t>
    </dgm:pt>
  </dgm:ptLst>
  <dgm:cxnLst>
    <dgm:cxn modelId="{A46D0A4F-F435-45A7-803A-9131AFB926C9}" type="presOf" srcId="{612C0C7B-4CEE-4CD6-B780-18CD83106A88}" destId="{B760BF29-8E90-4C9C-AAA3-46B0AA14BBFB}" srcOrd="0" destOrd="0" presId="urn:microsoft.com/office/officeart/2005/8/layout/process1"/>
    <dgm:cxn modelId="{BD5F0AF9-6B38-4C9F-9700-26F1DE7B98A6}" srcId="{3EA2C048-A801-4C59-BAC0-1223B473EBC6}" destId="{9F961DF3-563E-4485-9F44-785F0CF20E4B}" srcOrd="4" destOrd="0" parTransId="{9EB13BB6-D34D-4484-AE6D-B4251B87C379}" sibTransId="{E68CB340-84C6-4DA3-BECD-C8DECDEF1FD2}"/>
    <dgm:cxn modelId="{9BD451D3-7E58-489E-89EB-6E4C44896168}" srcId="{3EA2C048-A801-4C59-BAC0-1223B473EBC6}" destId="{3517200B-9B75-468A-90DF-FD06CB1E08A7}" srcOrd="2" destOrd="0" parTransId="{98ADE880-D0CC-4BD0-B6CF-50432A1DC6D2}" sibTransId="{D8A2A9AE-D2DF-44DB-BB79-A881B29EF018}"/>
    <dgm:cxn modelId="{B2EF3089-D161-4E51-9833-0337875ADCF0}" type="presOf" srcId="{B643275B-B96A-4435-BA2A-F4ED33C23E00}" destId="{6662962D-89E5-468C-93E9-7A7835DCDB3A}" srcOrd="1" destOrd="0" presId="urn:microsoft.com/office/officeart/2005/8/layout/process1"/>
    <dgm:cxn modelId="{BC4BAE34-2CBB-4CB8-88A3-0CB27D895756}" type="presOf" srcId="{9F961DF3-563E-4485-9F44-785F0CF20E4B}" destId="{14A3BB51-C1FC-4614-8A1C-75E2EC5077D5}" srcOrd="0" destOrd="0" presId="urn:microsoft.com/office/officeart/2005/8/layout/process1"/>
    <dgm:cxn modelId="{79CBE20D-2939-4174-B6A5-601C9F49C88B}" type="presOf" srcId="{612C0C7B-4CEE-4CD6-B780-18CD83106A88}" destId="{437A69B2-43D7-4F81-8DAC-5C2E04AD1869}" srcOrd="1" destOrd="0" presId="urn:microsoft.com/office/officeart/2005/8/layout/process1"/>
    <dgm:cxn modelId="{949C9761-82F2-40A8-8512-154CCB4718F1}" srcId="{3EA2C048-A801-4C59-BAC0-1223B473EBC6}" destId="{777E679E-0C21-4695-91D3-721DAF14BA74}" srcOrd="0" destOrd="0" parTransId="{72EDB085-75D0-4406-B96F-87F43E14B0F7}" sibTransId="{612C0C7B-4CEE-4CD6-B780-18CD83106A88}"/>
    <dgm:cxn modelId="{56490A2A-EF21-4CE9-85FB-3CE328ACCBDC}" type="presOf" srcId="{B8655FEB-5FEB-4B3A-82C4-CC118A464DFC}" destId="{F547AEBC-FB6F-4AE5-9F16-CE413FA3B87B}" srcOrd="0" destOrd="0" presId="urn:microsoft.com/office/officeart/2005/8/layout/process1"/>
    <dgm:cxn modelId="{54C1D7AD-3C56-4FA2-941A-A29B24F56AFB}" type="presOf" srcId="{D8A2A9AE-D2DF-44DB-BB79-A881B29EF018}" destId="{CEAB94D2-8FB8-44BB-9B30-E11AAA8A4973}" srcOrd="1" destOrd="0" presId="urn:microsoft.com/office/officeart/2005/8/layout/process1"/>
    <dgm:cxn modelId="{2D8FCB7C-9C8E-47B1-AC99-B2EC34DE811B}" type="presOf" srcId="{512B6408-F229-4316-96C5-812BC4F47573}" destId="{6A29D340-B574-4CC9-8FA6-182D2D2754AA}" srcOrd="1" destOrd="0" presId="urn:microsoft.com/office/officeart/2005/8/layout/process1"/>
    <dgm:cxn modelId="{A0903CC3-6BA5-44A5-AF74-A3D69DF56C63}" type="presOf" srcId="{3EA2C048-A801-4C59-BAC0-1223B473EBC6}" destId="{0A6805DA-C910-4C67-8536-08D71E7A405C}" srcOrd="0" destOrd="0" presId="urn:microsoft.com/office/officeart/2005/8/layout/process1"/>
    <dgm:cxn modelId="{41F8B85F-0619-4FA6-8A7A-FD3F55D7CAAA}" type="presOf" srcId="{B291B864-18CC-49B9-834D-7788DB12E8AF}" destId="{7D9DE0CD-B6D8-4073-A047-81ECAD6D9849}" srcOrd="0" destOrd="0" presId="urn:microsoft.com/office/officeart/2005/8/layout/process1"/>
    <dgm:cxn modelId="{01504A24-509C-4916-BAFA-66E1575DC8D9}" type="presOf" srcId="{B643275B-B96A-4435-BA2A-F4ED33C23E00}" destId="{DEC14FF3-C3ED-4997-B85F-0CC994430FD1}" srcOrd="0" destOrd="0" presId="urn:microsoft.com/office/officeart/2005/8/layout/process1"/>
    <dgm:cxn modelId="{0AEC7704-B4D0-414A-BDD1-5F0B93C5CE54}" type="presOf" srcId="{512B6408-F229-4316-96C5-812BC4F47573}" destId="{70940191-0B91-4F1B-B8A7-26CDE3914B07}" srcOrd="0" destOrd="0" presId="urn:microsoft.com/office/officeart/2005/8/layout/process1"/>
    <dgm:cxn modelId="{AC46B1E7-9751-45E6-B352-7C91CC79522B}" srcId="{3EA2C048-A801-4C59-BAC0-1223B473EBC6}" destId="{B291B864-18CC-49B9-834D-7788DB12E8AF}" srcOrd="3" destOrd="0" parTransId="{E80007AF-3A0C-4045-AF48-73260CB85FC7}" sibTransId="{512B6408-F229-4316-96C5-812BC4F47573}"/>
    <dgm:cxn modelId="{F5D51A1D-6444-41F2-A919-112E37F8D9C2}" type="presOf" srcId="{777E679E-0C21-4695-91D3-721DAF14BA74}" destId="{988B5A4B-7F93-4485-872E-AA91B4199472}" srcOrd="0" destOrd="0" presId="urn:microsoft.com/office/officeart/2005/8/layout/process1"/>
    <dgm:cxn modelId="{5AF1326C-D71A-440E-8DFB-876545A689AB}" srcId="{3EA2C048-A801-4C59-BAC0-1223B473EBC6}" destId="{B8655FEB-5FEB-4B3A-82C4-CC118A464DFC}" srcOrd="1" destOrd="0" parTransId="{4A1886A8-ABED-46E4-A630-C11691044EC5}" sibTransId="{B643275B-B96A-4435-BA2A-F4ED33C23E00}"/>
    <dgm:cxn modelId="{7F524E6C-5665-416D-88BC-849FFAFF31EB}" type="presOf" srcId="{3517200B-9B75-468A-90DF-FD06CB1E08A7}" destId="{6AE2F0E9-0974-4483-AFAC-B1B0B13A8A7E}" srcOrd="0" destOrd="0" presId="urn:microsoft.com/office/officeart/2005/8/layout/process1"/>
    <dgm:cxn modelId="{9F773A88-AAF2-4871-A9D7-757E7B46CE11}" type="presOf" srcId="{D8A2A9AE-D2DF-44DB-BB79-A881B29EF018}" destId="{2DFD2094-246D-4EDC-9E6C-869FED7D2AB3}" srcOrd="0" destOrd="0" presId="urn:microsoft.com/office/officeart/2005/8/layout/process1"/>
    <dgm:cxn modelId="{56BE0064-30DE-468C-B76D-460565998BDA}" type="presParOf" srcId="{0A6805DA-C910-4C67-8536-08D71E7A405C}" destId="{988B5A4B-7F93-4485-872E-AA91B4199472}" srcOrd="0" destOrd="0" presId="urn:microsoft.com/office/officeart/2005/8/layout/process1"/>
    <dgm:cxn modelId="{39AAC47B-A261-491E-9AB4-1FFA7814B500}" type="presParOf" srcId="{0A6805DA-C910-4C67-8536-08D71E7A405C}" destId="{B760BF29-8E90-4C9C-AAA3-46B0AA14BBFB}" srcOrd="1" destOrd="0" presId="urn:microsoft.com/office/officeart/2005/8/layout/process1"/>
    <dgm:cxn modelId="{8F4BD157-6558-4552-9A34-0A38A89ACA42}" type="presParOf" srcId="{B760BF29-8E90-4C9C-AAA3-46B0AA14BBFB}" destId="{437A69B2-43D7-4F81-8DAC-5C2E04AD1869}" srcOrd="0" destOrd="0" presId="urn:microsoft.com/office/officeart/2005/8/layout/process1"/>
    <dgm:cxn modelId="{3C533F79-F919-4379-B853-71CD44451E72}" type="presParOf" srcId="{0A6805DA-C910-4C67-8536-08D71E7A405C}" destId="{F547AEBC-FB6F-4AE5-9F16-CE413FA3B87B}" srcOrd="2" destOrd="0" presId="urn:microsoft.com/office/officeart/2005/8/layout/process1"/>
    <dgm:cxn modelId="{21B7FF73-87CF-40DE-B5F9-5AD6975727D1}" type="presParOf" srcId="{0A6805DA-C910-4C67-8536-08D71E7A405C}" destId="{DEC14FF3-C3ED-4997-B85F-0CC994430FD1}" srcOrd="3" destOrd="0" presId="urn:microsoft.com/office/officeart/2005/8/layout/process1"/>
    <dgm:cxn modelId="{CF1C8011-797E-4CFA-8FD4-932DC6625251}" type="presParOf" srcId="{DEC14FF3-C3ED-4997-B85F-0CC994430FD1}" destId="{6662962D-89E5-468C-93E9-7A7835DCDB3A}" srcOrd="0" destOrd="0" presId="urn:microsoft.com/office/officeart/2005/8/layout/process1"/>
    <dgm:cxn modelId="{72AD02CE-52A4-4D39-A11B-3E27AA448771}" type="presParOf" srcId="{0A6805DA-C910-4C67-8536-08D71E7A405C}" destId="{6AE2F0E9-0974-4483-AFAC-B1B0B13A8A7E}" srcOrd="4" destOrd="0" presId="urn:microsoft.com/office/officeart/2005/8/layout/process1"/>
    <dgm:cxn modelId="{94411013-7CD9-47D4-B478-BFC2D2FF19F0}" type="presParOf" srcId="{0A6805DA-C910-4C67-8536-08D71E7A405C}" destId="{2DFD2094-246D-4EDC-9E6C-869FED7D2AB3}" srcOrd="5" destOrd="0" presId="urn:microsoft.com/office/officeart/2005/8/layout/process1"/>
    <dgm:cxn modelId="{3DDCD816-D7EB-404D-BEFE-FB7C0418C24C}" type="presParOf" srcId="{2DFD2094-246D-4EDC-9E6C-869FED7D2AB3}" destId="{CEAB94D2-8FB8-44BB-9B30-E11AAA8A4973}" srcOrd="0" destOrd="0" presId="urn:microsoft.com/office/officeart/2005/8/layout/process1"/>
    <dgm:cxn modelId="{D2FB29BD-10AF-4DA7-82AF-802A96CDE51D}" type="presParOf" srcId="{0A6805DA-C910-4C67-8536-08D71E7A405C}" destId="{7D9DE0CD-B6D8-4073-A047-81ECAD6D9849}" srcOrd="6" destOrd="0" presId="urn:microsoft.com/office/officeart/2005/8/layout/process1"/>
    <dgm:cxn modelId="{E7175EF3-1BB6-4B21-9CB4-1564DDEDBE86}" type="presParOf" srcId="{0A6805DA-C910-4C67-8536-08D71E7A405C}" destId="{70940191-0B91-4F1B-B8A7-26CDE3914B07}" srcOrd="7" destOrd="0" presId="urn:microsoft.com/office/officeart/2005/8/layout/process1"/>
    <dgm:cxn modelId="{67DDC04F-CA74-4FC5-BD35-B55A2319E292}" type="presParOf" srcId="{70940191-0B91-4F1B-B8A7-26CDE3914B07}" destId="{6A29D340-B574-4CC9-8FA6-182D2D2754AA}" srcOrd="0" destOrd="0" presId="urn:microsoft.com/office/officeart/2005/8/layout/process1"/>
    <dgm:cxn modelId="{65049B2D-C957-4F5A-BA2E-D7D82D0D11FD}" type="presParOf" srcId="{0A6805DA-C910-4C67-8536-08D71E7A405C}" destId="{14A3BB51-C1FC-4614-8A1C-75E2EC5077D5}" srcOrd="8"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1F5DCB-E05A-4140-A5C2-31FAC3E902F0}" type="doc">
      <dgm:prSet loTypeId="urn:microsoft.com/office/officeart/2005/8/layout/process1" loCatId="process" qsTypeId="urn:microsoft.com/office/officeart/2005/8/quickstyle/simple1" qsCatId="simple" csTypeId="urn:microsoft.com/office/officeart/2005/8/colors/accent0_2" csCatId="mainScheme" phldr="1"/>
      <dgm:spPr/>
    </dgm:pt>
    <dgm:pt modelId="{E487F036-9ED1-463F-98C6-A6874AA83F0B}">
      <dgm:prSet phldrT="[Tekst]"/>
      <dgm:spPr/>
      <dgm:t>
        <a:bodyPr/>
        <a:lstStyle/>
        <a:p>
          <a:r>
            <a:rPr lang="pl-PL"/>
            <a:t>Promocja szkoleń</a:t>
          </a:r>
        </a:p>
      </dgm:t>
    </dgm:pt>
    <dgm:pt modelId="{C9A90F8A-2343-4B9B-BC47-926FC4A60032}" type="parTrans" cxnId="{6DA51271-A9C9-4747-92CE-3A570468242B}">
      <dgm:prSet/>
      <dgm:spPr/>
      <dgm:t>
        <a:bodyPr/>
        <a:lstStyle/>
        <a:p>
          <a:endParaRPr lang="pl-PL"/>
        </a:p>
      </dgm:t>
    </dgm:pt>
    <dgm:pt modelId="{2E70537D-6364-4102-AFB0-5F3F33A6E772}" type="sibTrans" cxnId="{6DA51271-A9C9-4747-92CE-3A570468242B}">
      <dgm:prSet/>
      <dgm:spPr/>
      <dgm:t>
        <a:bodyPr/>
        <a:lstStyle/>
        <a:p>
          <a:endParaRPr lang="pl-PL"/>
        </a:p>
      </dgm:t>
    </dgm:pt>
    <dgm:pt modelId="{AFCEDC5A-03E1-4F8F-9965-B4A73649E92F}">
      <dgm:prSet phldrT="[Tekst]"/>
      <dgm:spPr/>
      <dgm:t>
        <a:bodyPr/>
        <a:lstStyle/>
        <a:p>
          <a:r>
            <a:rPr lang="pl-PL"/>
            <a:t>Realizacja szkoleń</a:t>
          </a:r>
        </a:p>
      </dgm:t>
    </dgm:pt>
    <dgm:pt modelId="{B233B174-6600-49AC-80AD-7287CC0BF379}" type="parTrans" cxnId="{76574772-47A4-40AD-98B6-4557D3A754AB}">
      <dgm:prSet/>
      <dgm:spPr/>
      <dgm:t>
        <a:bodyPr/>
        <a:lstStyle/>
        <a:p>
          <a:endParaRPr lang="pl-PL"/>
        </a:p>
      </dgm:t>
    </dgm:pt>
    <dgm:pt modelId="{CE5C2156-664C-4254-B80B-82D9CA65D7F6}" type="sibTrans" cxnId="{76574772-47A4-40AD-98B6-4557D3A754AB}">
      <dgm:prSet/>
      <dgm:spPr/>
      <dgm:t>
        <a:bodyPr/>
        <a:lstStyle/>
        <a:p>
          <a:endParaRPr lang="pl-PL"/>
        </a:p>
      </dgm:t>
    </dgm:pt>
    <dgm:pt modelId="{C655F5BB-55E4-4F4B-988F-85C5751A2B5B}">
      <dgm:prSet phldrT="[Tekst]"/>
      <dgm:spPr/>
      <dgm:t>
        <a:bodyPr/>
        <a:lstStyle/>
        <a:p>
          <a:r>
            <a:rPr lang="pl-PL"/>
            <a:t>Rozliczenie</a:t>
          </a:r>
        </a:p>
      </dgm:t>
    </dgm:pt>
    <dgm:pt modelId="{FAEC00D1-B58E-4DAE-86A7-D6B5B62F676B}" type="parTrans" cxnId="{BBA7F009-6403-4427-868A-733C986122BB}">
      <dgm:prSet/>
      <dgm:spPr/>
      <dgm:t>
        <a:bodyPr/>
        <a:lstStyle/>
        <a:p>
          <a:endParaRPr lang="pl-PL"/>
        </a:p>
      </dgm:t>
    </dgm:pt>
    <dgm:pt modelId="{B2B72F45-9282-4C22-92BB-9F59C8CC5B6E}" type="sibTrans" cxnId="{BBA7F009-6403-4427-868A-733C986122BB}">
      <dgm:prSet/>
      <dgm:spPr/>
      <dgm:t>
        <a:bodyPr/>
        <a:lstStyle/>
        <a:p>
          <a:endParaRPr lang="pl-PL"/>
        </a:p>
      </dgm:t>
    </dgm:pt>
    <dgm:pt modelId="{AEC67F54-B7F5-4EC1-996B-FACBAC56CE8A}">
      <dgm:prSet phldrT="[Tekst]"/>
      <dgm:spPr/>
      <dgm:t>
        <a:bodyPr/>
        <a:lstStyle/>
        <a:p>
          <a:r>
            <a:rPr lang="pl-PL"/>
            <a:t>Rekrutacja instruktorów</a:t>
          </a:r>
        </a:p>
      </dgm:t>
    </dgm:pt>
    <dgm:pt modelId="{928662DE-61E8-4215-9E11-73D99F58AD93}" type="parTrans" cxnId="{AC175666-DD9F-4E88-8796-98E9D14A9AE5}">
      <dgm:prSet/>
      <dgm:spPr/>
      <dgm:t>
        <a:bodyPr/>
        <a:lstStyle/>
        <a:p>
          <a:endParaRPr lang="pl-PL"/>
        </a:p>
      </dgm:t>
    </dgm:pt>
    <dgm:pt modelId="{B6C55F73-CF22-49E3-AA6A-D07E98960EB9}" type="sibTrans" cxnId="{AC175666-DD9F-4E88-8796-98E9D14A9AE5}">
      <dgm:prSet/>
      <dgm:spPr/>
      <dgm:t>
        <a:bodyPr/>
        <a:lstStyle/>
        <a:p>
          <a:endParaRPr lang="pl-PL"/>
        </a:p>
      </dgm:t>
    </dgm:pt>
    <dgm:pt modelId="{CB8FAB29-71CB-49A2-89FA-1F65D570B9D4}">
      <dgm:prSet phldrT="[Tekst]"/>
      <dgm:spPr/>
      <dgm:t>
        <a:bodyPr/>
        <a:lstStyle/>
        <a:p>
          <a:r>
            <a:rPr lang="pl-PL"/>
            <a:t>Doskonalenie instruktorów</a:t>
          </a:r>
        </a:p>
      </dgm:t>
    </dgm:pt>
    <dgm:pt modelId="{EADACA62-4CB5-444C-B9F8-6F22D9922C0A}" type="parTrans" cxnId="{14A56E19-2283-430E-9033-543546447DBD}">
      <dgm:prSet/>
      <dgm:spPr/>
      <dgm:t>
        <a:bodyPr/>
        <a:lstStyle/>
        <a:p>
          <a:endParaRPr lang="pl-PL"/>
        </a:p>
      </dgm:t>
    </dgm:pt>
    <dgm:pt modelId="{834D9BF6-5AC0-4B05-A24F-E8934FBD9577}" type="sibTrans" cxnId="{14A56E19-2283-430E-9033-543546447DBD}">
      <dgm:prSet/>
      <dgm:spPr/>
      <dgm:t>
        <a:bodyPr/>
        <a:lstStyle/>
        <a:p>
          <a:endParaRPr lang="pl-PL"/>
        </a:p>
      </dgm:t>
    </dgm:pt>
    <dgm:pt modelId="{88501CFA-9BD8-4ABB-BB80-25485E2DA2F8}">
      <dgm:prSet phldrT="[Tekst]"/>
      <dgm:spPr/>
      <dgm:t>
        <a:bodyPr/>
        <a:lstStyle/>
        <a:p>
          <a:r>
            <a:rPr lang="pl-PL"/>
            <a:t>pretest dla uczestników</a:t>
          </a:r>
        </a:p>
      </dgm:t>
    </dgm:pt>
    <dgm:pt modelId="{8334084C-02A2-4C48-ACF4-3C98AE10486C}" type="parTrans" cxnId="{0963BAC4-2E23-4FA6-819A-976C3F4C4408}">
      <dgm:prSet/>
      <dgm:spPr/>
      <dgm:t>
        <a:bodyPr/>
        <a:lstStyle/>
        <a:p>
          <a:endParaRPr lang="pl-PL"/>
        </a:p>
      </dgm:t>
    </dgm:pt>
    <dgm:pt modelId="{D1A783D3-A00C-490A-9ED6-C7AB1E025AC7}" type="sibTrans" cxnId="{0963BAC4-2E23-4FA6-819A-976C3F4C4408}">
      <dgm:prSet/>
      <dgm:spPr/>
      <dgm:t>
        <a:bodyPr/>
        <a:lstStyle/>
        <a:p>
          <a:endParaRPr lang="pl-PL"/>
        </a:p>
      </dgm:t>
    </dgm:pt>
    <dgm:pt modelId="{7DBC1C74-D35F-46ED-AA7E-4ACBCFFECC67}" type="pres">
      <dgm:prSet presAssocID="{D91F5DCB-E05A-4140-A5C2-31FAC3E902F0}" presName="Name0" presStyleCnt="0">
        <dgm:presLayoutVars>
          <dgm:dir/>
          <dgm:resizeHandles val="exact"/>
        </dgm:presLayoutVars>
      </dgm:prSet>
      <dgm:spPr/>
    </dgm:pt>
    <dgm:pt modelId="{0F8C44B8-7A1D-42A3-A63A-06D44B2D1B39}" type="pres">
      <dgm:prSet presAssocID="{E487F036-9ED1-463F-98C6-A6874AA83F0B}" presName="node" presStyleLbl="node1" presStyleIdx="0" presStyleCnt="5">
        <dgm:presLayoutVars>
          <dgm:bulletEnabled val="1"/>
        </dgm:presLayoutVars>
      </dgm:prSet>
      <dgm:spPr/>
      <dgm:t>
        <a:bodyPr/>
        <a:lstStyle/>
        <a:p>
          <a:endParaRPr lang="pl-PL"/>
        </a:p>
      </dgm:t>
    </dgm:pt>
    <dgm:pt modelId="{C0B22F80-0B9D-4D57-88ED-B1BA3AA88093}" type="pres">
      <dgm:prSet presAssocID="{2E70537D-6364-4102-AFB0-5F3F33A6E772}" presName="sibTrans" presStyleLbl="sibTrans2D1" presStyleIdx="0" presStyleCnt="4"/>
      <dgm:spPr/>
      <dgm:t>
        <a:bodyPr/>
        <a:lstStyle/>
        <a:p>
          <a:endParaRPr lang="pl-PL"/>
        </a:p>
      </dgm:t>
    </dgm:pt>
    <dgm:pt modelId="{7459D6C0-71ED-42BC-8533-3B34CBC9B7BB}" type="pres">
      <dgm:prSet presAssocID="{2E70537D-6364-4102-AFB0-5F3F33A6E772}" presName="connectorText" presStyleLbl="sibTrans2D1" presStyleIdx="0" presStyleCnt="4"/>
      <dgm:spPr/>
      <dgm:t>
        <a:bodyPr/>
        <a:lstStyle/>
        <a:p>
          <a:endParaRPr lang="pl-PL"/>
        </a:p>
      </dgm:t>
    </dgm:pt>
    <dgm:pt modelId="{F66B6147-CFE4-4100-BB08-5697FD3741C0}" type="pres">
      <dgm:prSet presAssocID="{AEC67F54-B7F5-4EC1-996B-FACBAC56CE8A}" presName="node" presStyleLbl="node1" presStyleIdx="1" presStyleCnt="5">
        <dgm:presLayoutVars>
          <dgm:bulletEnabled val="1"/>
        </dgm:presLayoutVars>
      </dgm:prSet>
      <dgm:spPr/>
      <dgm:t>
        <a:bodyPr/>
        <a:lstStyle/>
        <a:p>
          <a:endParaRPr lang="pl-PL"/>
        </a:p>
      </dgm:t>
    </dgm:pt>
    <dgm:pt modelId="{061467C2-A83B-46B9-8934-2F689DAF7394}" type="pres">
      <dgm:prSet presAssocID="{B6C55F73-CF22-49E3-AA6A-D07E98960EB9}" presName="sibTrans" presStyleLbl="sibTrans2D1" presStyleIdx="1" presStyleCnt="4"/>
      <dgm:spPr/>
      <dgm:t>
        <a:bodyPr/>
        <a:lstStyle/>
        <a:p>
          <a:endParaRPr lang="pl-PL"/>
        </a:p>
      </dgm:t>
    </dgm:pt>
    <dgm:pt modelId="{B193B07C-277A-4583-8212-3740FE69C2DF}" type="pres">
      <dgm:prSet presAssocID="{B6C55F73-CF22-49E3-AA6A-D07E98960EB9}" presName="connectorText" presStyleLbl="sibTrans2D1" presStyleIdx="1" presStyleCnt="4"/>
      <dgm:spPr/>
      <dgm:t>
        <a:bodyPr/>
        <a:lstStyle/>
        <a:p>
          <a:endParaRPr lang="pl-PL"/>
        </a:p>
      </dgm:t>
    </dgm:pt>
    <dgm:pt modelId="{AFAAAFC5-321B-454C-A42E-5914207E1342}" type="pres">
      <dgm:prSet presAssocID="{CB8FAB29-71CB-49A2-89FA-1F65D570B9D4}" presName="node" presStyleLbl="node1" presStyleIdx="2" presStyleCnt="5">
        <dgm:presLayoutVars>
          <dgm:bulletEnabled val="1"/>
        </dgm:presLayoutVars>
      </dgm:prSet>
      <dgm:spPr/>
      <dgm:t>
        <a:bodyPr/>
        <a:lstStyle/>
        <a:p>
          <a:endParaRPr lang="pl-PL"/>
        </a:p>
      </dgm:t>
    </dgm:pt>
    <dgm:pt modelId="{FF315992-4882-41C1-B682-8310D1DDEA62}" type="pres">
      <dgm:prSet presAssocID="{834D9BF6-5AC0-4B05-A24F-E8934FBD9577}" presName="sibTrans" presStyleLbl="sibTrans2D1" presStyleIdx="2" presStyleCnt="4"/>
      <dgm:spPr/>
      <dgm:t>
        <a:bodyPr/>
        <a:lstStyle/>
        <a:p>
          <a:endParaRPr lang="pl-PL"/>
        </a:p>
      </dgm:t>
    </dgm:pt>
    <dgm:pt modelId="{ACE75509-35A5-4392-BC37-4E67D2709952}" type="pres">
      <dgm:prSet presAssocID="{834D9BF6-5AC0-4B05-A24F-E8934FBD9577}" presName="connectorText" presStyleLbl="sibTrans2D1" presStyleIdx="2" presStyleCnt="4"/>
      <dgm:spPr/>
      <dgm:t>
        <a:bodyPr/>
        <a:lstStyle/>
        <a:p>
          <a:endParaRPr lang="pl-PL"/>
        </a:p>
      </dgm:t>
    </dgm:pt>
    <dgm:pt modelId="{4500DF8E-0C1A-40E2-BFA4-C469FE43FF0A}" type="pres">
      <dgm:prSet presAssocID="{AFCEDC5A-03E1-4F8F-9965-B4A73649E92F}" presName="node" presStyleLbl="node1" presStyleIdx="3" presStyleCnt="5">
        <dgm:presLayoutVars>
          <dgm:bulletEnabled val="1"/>
        </dgm:presLayoutVars>
      </dgm:prSet>
      <dgm:spPr/>
      <dgm:t>
        <a:bodyPr/>
        <a:lstStyle/>
        <a:p>
          <a:endParaRPr lang="pl-PL"/>
        </a:p>
      </dgm:t>
    </dgm:pt>
    <dgm:pt modelId="{1256AE8A-A0D4-4529-968B-B75DB6D84231}" type="pres">
      <dgm:prSet presAssocID="{CE5C2156-664C-4254-B80B-82D9CA65D7F6}" presName="sibTrans" presStyleLbl="sibTrans2D1" presStyleIdx="3" presStyleCnt="4"/>
      <dgm:spPr/>
      <dgm:t>
        <a:bodyPr/>
        <a:lstStyle/>
        <a:p>
          <a:endParaRPr lang="pl-PL"/>
        </a:p>
      </dgm:t>
    </dgm:pt>
    <dgm:pt modelId="{BBE12B8E-C111-49EE-8FF0-D96921611241}" type="pres">
      <dgm:prSet presAssocID="{CE5C2156-664C-4254-B80B-82D9CA65D7F6}" presName="connectorText" presStyleLbl="sibTrans2D1" presStyleIdx="3" presStyleCnt="4"/>
      <dgm:spPr/>
      <dgm:t>
        <a:bodyPr/>
        <a:lstStyle/>
        <a:p>
          <a:endParaRPr lang="pl-PL"/>
        </a:p>
      </dgm:t>
    </dgm:pt>
    <dgm:pt modelId="{642F029E-0174-423E-BF2E-5F76CE01FDB7}" type="pres">
      <dgm:prSet presAssocID="{C655F5BB-55E4-4F4B-988F-85C5751A2B5B}" presName="node" presStyleLbl="node1" presStyleIdx="4" presStyleCnt="5">
        <dgm:presLayoutVars>
          <dgm:bulletEnabled val="1"/>
        </dgm:presLayoutVars>
      </dgm:prSet>
      <dgm:spPr/>
      <dgm:t>
        <a:bodyPr/>
        <a:lstStyle/>
        <a:p>
          <a:endParaRPr lang="pl-PL"/>
        </a:p>
      </dgm:t>
    </dgm:pt>
  </dgm:ptLst>
  <dgm:cxnLst>
    <dgm:cxn modelId="{C699F456-969A-4D0A-B6CD-774DCDD60F60}" type="presOf" srcId="{E487F036-9ED1-463F-98C6-A6874AA83F0B}" destId="{0F8C44B8-7A1D-42A3-A63A-06D44B2D1B39}" srcOrd="0" destOrd="0" presId="urn:microsoft.com/office/officeart/2005/8/layout/process1"/>
    <dgm:cxn modelId="{14A56E19-2283-430E-9033-543546447DBD}" srcId="{D91F5DCB-E05A-4140-A5C2-31FAC3E902F0}" destId="{CB8FAB29-71CB-49A2-89FA-1F65D570B9D4}" srcOrd="2" destOrd="0" parTransId="{EADACA62-4CB5-444C-B9F8-6F22D9922C0A}" sibTransId="{834D9BF6-5AC0-4B05-A24F-E8934FBD9577}"/>
    <dgm:cxn modelId="{A9AA4C0E-0A53-40CE-9EEC-FB78052ECC85}" type="presOf" srcId="{D91F5DCB-E05A-4140-A5C2-31FAC3E902F0}" destId="{7DBC1C74-D35F-46ED-AA7E-4ACBCFFECC67}" srcOrd="0" destOrd="0" presId="urn:microsoft.com/office/officeart/2005/8/layout/process1"/>
    <dgm:cxn modelId="{B4F02A64-E49B-4FAB-B571-2065D7788A51}" type="presOf" srcId="{CE5C2156-664C-4254-B80B-82D9CA65D7F6}" destId="{1256AE8A-A0D4-4529-968B-B75DB6D84231}" srcOrd="0" destOrd="0" presId="urn:microsoft.com/office/officeart/2005/8/layout/process1"/>
    <dgm:cxn modelId="{12A7FB49-2CA5-46E8-AD25-4FBFC6936EBF}" type="presOf" srcId="{88501CFA-9BD8-4ABB-BB80-25485E2DA2F8}" destId="{4500DF8E-0C1A-40E2-BFA4-C469FE43FF0A}" srcOrd="0" destOrd="1" presId="urn:microsoft.com/office/officeart/2005/8/layout/process1"/>
    <dgm:cxn modelId="{4CDD2746-4B47-46F9-A9B4-9AAEF05FDB0C}" type="presOf" srcId="{CB8FAB29-71CB-49A2-89FA-1F65D570B9D4}" destId="{AFAAAFC5-321B-454C-A42E-5914207E1342}" srcOrd="0" destOrd="0" presId="urn:microsoft.com/office/officeart/2005/8/layout/process1"/>
    <dgm:cxn modelId="{B6CC60F8-7382-4EC4-A56F-F620CB874FD6}" type="presOf" srcId="{834D9BF6-5AC0-4B05-A24F-E8934FBD9577}" destId="{ACE75509-35A5-4392-BC37-4E67D2709952}" srcOrd="1" destOrd="0" presId="urn:microsoft.com/office/officeart/2005/8/layout/process1"/>
    <dgm:cxn modelId="{0963BAC4-2E23-4FA6-819A-976C3F4C4408}" srcId="{AFCEDC5A-03E1-4F8F-9965-B4A73649E92F}" destId="{88501CFA-9BD8-4ABB-BB80-25485E2DA2F8}" srcOrd="0" destOrd="0" parTransId="{8334084C-02A2-4C48-ACF4-3C98AE10486C}" sibTransId="{D1A783D3-A00C-490A-9ED6-C7AB1E025AC7}"/>
    <dgm:cxn modelId="{CE6541E8-D972-4C04-A1DC-ACC3118B12A8}" type="presOf" srcId="{AFCEDC5A-03E1-4F8F-9965-B4A73649E92F}" destId="{4500DF8E-0C1A-40E2-BFA4-C469FE43FF0A}" srcOrd="0" destOrd="0" presId="urn:microsoft.com/office/officeart/2005/8/layout/process1"/>
    <dgm:cxn modelId="{76574772-47A4-40AD-98B6-4557D3A754AB}" srcId="{D91F5DCB-E05A-4140-A5C2-31FAC3E902F0}" destId="{AFCEDC5A-03E1-4F8F-9965-B4A73649E92F}" srcOrd="3" destOrd="0" parTransId="{B233B174-6600-49AC-80AD-7287CC0BF379}" sibTransId="{CE5C2156-664C-4254-B80B-82D9CA65D7F6}"/>
    <dgm:cxn modelId="{AC175666-DD9F-4E88-8796-98E9D14A9AE5}" srcId="{D91F5DCB-E05A-4140-A5C2-31FAC3E902F0}" destId="{AEC67F54-B7F5-4EC1-996B-FACBAC56CE8A}" srcOrd="1" destOrd="0" parTransId="{928662DE-61E8-4215-9E11-73D99F58AD93}" sibTransId="{B6C55F73-CF22-49E3-AA6A-D07E98960EB9}"/>
    <dgm:cxn modelId="{98F24ED3-0116-4982-B582-F1E491DD5DA9}" type="presOf" srcId="{B6C55F73-CF22-49E3-AA6A-D07E98960EB9}" destId="{061467C2-A83B-46B9-8934-2F689DAF7394}" srcOrd="0" destOrd="0" presId="urn:microsoft.com/office/officeart/2005/8/layout/process1"/>
    <dgm:cxn modelId="{71FDD379-E91A-49F0-8829-B179227A73F7}" type="presOf" srcId="{834D9BF6-5AC0-4B05-A24F-E8934FBD9577}" destId="{FF315992-4882-41C1-B682-8310D1DDEA62}" srcOrd="0" destOrd="0" presId="urn:microsoft.com/office/officeart/2005/8/layout/process1"/>
    <dgm:cxn modelId="{07C3EF4E-1AE1-490C-8E7F-D00BBACB254E}" type="presOf" srcId="{2E70537D-6364-4102-AFB0-5F3F33A6E772}" destId="{C0B22F80-0B9D-4D57-88ED-B1BA3AA88093}" srcOrd="0" destOrd="0" presId="urn:microsoft.com/office/officeart/2005/8/layout/process1"/>
    <dgm:cxn modelId="{9CC72C09-F678-4FED-B794-404B3A570137}" type="presOf" srcId="{CE5C2156-664C-4254-B80B-82D9CA65D7F6}" destId="{BBE12B8E-C111-49EE-8FF0-D96921611241}" srcOrd="1" destOrd="0" presId="urn:microsoft.com/office/officeart/2005/8/layout/process1"/>
    <dgm:cxn modelId="{309875FF-6697-47E8-8879-04CEAD67EFCE}" type="presOf" srcId="{C655F5BB-55E4-4F4B-988F-85C5751A2B5B}" destId="{642F029E-0174-423E-BF2E-5F76CE01FDB7}" srcOrd="0" destOrd="0" presId="urn:microsoft.com/office/officeart/2005/8/layout/process1"/>
    <dgm:cxn modelId="{0A03C00C-632C-40A3-8C09-2A1028117A7D}" type="presOf" srcId="{2E70537D-6364-4102-AFB0-5F3F33A6E772}" destId="{7459D6C0-71ED-42BC-8533-3B34CBC9B7BB}" srcOrd="1" destOrd="0" presId="urn:microsoft.com/office/officeart/2005/8/layout/process1"/>
    <dgm:cxn modelId="{BBA7F009-6403-4427-868A-733C986122BB}" srcId="{D91F5DCB-E05A-4140-A5C2-31FAC3E902F0}" destId="{C655F5BB-55E4-4F4B-988F-85C5751A2B5B}" srcOrd="4" destOrd="0" parTransId="{FAEC00D1-B58E-4DAE-86A7-D6B5B62F676B}" sibTransId="{B2B72F45-9282-4C22-92BB-9F59C8CC5B6E}"/>
    <dgm:cxn modelId="{259442AC-9D21-4513-8E93-FB4351C37245}" type="presOf" srcId="{AEC67F54-B7F5-4EC1-996B-FACBAC56CE8A}" destId="{F66B6147-CFE4-4100-BB08-5697FD3741C0}" srcOrd="0" destOrd="0" presId="urn:microsoft.com/office/officeart/2005/8/layout/process1"/>
    <dgm:cxn modelId="{6DA51271-A9C9-4747-92CE-3A570468242B}" srcId="{D91F5DCB-E05A-4140-A5C2-31FAC3E902F0}" destId="{E487F036-9ED1-463F-98C6-A6874AA83F0B}" srcOrd="0" destOrd="0" parTransId="{C9A90F8A-2343-4B9B-BC47-926FC4A60032}" sibTransId="{2E70537D-6364-4102-AFB0-5F3F33A6E772}"/>
    <dgm:cxn modelId="{5A3B4364-8723-4A1E-9CBA-0DBAA7E8D48F}" type="presOf" srcId="{B6C55F73-CF22-49E3-AA6A-D07E98960EB9}" destId="{B193B07C-277A-4583-8212-3740FE69C2DF}" srcOrd="1" destOrd="0" presId="urn:microsoft.com/office/officeart/2005/8/layout/process1"/>
    <dgm:cxn modelId="{4834A408-B313-46C3-9E9E-80712D9AE061}" type="presParOf" srcId="{7DBC1C74-D35F-46ED-AA7E-4ACBCFFECC67}" destId="{0F8C44B8-7A1D-42A3-A63A-06D44B2D1B39}" srcOrd="0" destOrd="0" presId="urn:microsoft.com/office/officeart/2005/8/layout/process1"/>
    <dgm:cxn modelId="{AA89A731-2589-4DD0-9D4E-EB99821BD777}" type="presParOf" srcId="{7DBC1C74-D35F-46ED-AA7E-4ACBCFFECC67}" destId="{C0B22F80-0B9D-4D57-88ED-B1BA3AA88093}" srcOrd="1" destOrd="0" presId="urn:microsoft.com/office/officeart/2005/8/layout/process1"/>
    <dgm:cxn modelId="{AFB52DC6-73DC-44F3-AF81-EDF18D1A0D1A}" type="presParOf" srcId="{C0B22F80-0B9D-4D57-88ED-B1BA3AA88093}" destId="{7459D6C0-71ED-42BC-8533-3B34CBC9B7BB}" srcOrd="0" destOrd="0" presId="urn:microsoft.com/office/officeart/2005/8/layout/process1"/>
    <dgm:cxn modelId="{16013D9A-E77A-41C8-A1C9-400461FD3B8B}" type="presParOf" srcId="{7DBC1C74-D35F-46ED-AA7E-4ACBCFFECC67}" destId="{F66B6147-CFE4-4100-BB08-5697FD3741C0}" srcOrd="2" destOrd="0" presId="urn:microsoft.com/office/officeart/2005/8/layout/process1"/>
    <dgm:cxn modelId="{C2717A07-CA66-4A32-A8EF-66E158F375CD}" type="presParOf" srcId="{7DBC1C74-D35F-46ED-AA7E-4ACBCFFECC67}" destId="{061467C2-A83B-46B9-8934-2F689DAF7394}" srcOrd="3" destOrd="0" presId="urn:microsoft.com/office/officeart/2005/8/layout/process1"/>
    <dgm:cxn modelId="{EB2DF2D7-C7AF-4186-AAB2-59066823AC29}" type="presParOf" srcId="{061467C2-A83B-46B9-8934-2F689DAF7394}" destId="{B193B07C-277A-4583-8212-3740FE69C2DF}" srcOrd="0" destOrd="0" presId="urn:microsoft.com/office/officeart/2005/8/layout/process1"/>
    <dgm:cxn modelId="{025B1F8E-42F4-4D05-AB65-16CEC46C2F37}" type="presParOf" srcId="{7DBC1C74-D35F-46ED-AA7E-4ACBCFFECC67}" destId="{AFAAAFC5-321B-454C-A42E-5914207E1342}" srcOrd="4" destOrd="0" presId="urn:microsoft.com/office/officeart/2005/8/layout/process1"/>
    <dgm:cxn modelId="{7A206448-F4EA-4934-A925-12D3D756EBAE}" type="presParOf" srcId="{7DBC1C74-D35F-46ED-AA7E-4ACBCFFECC67}" destId="{FF315992-4882-41C1-B682-8310D1DDEA62}" srcOrd="5" destOrd="0" presId="urn:microsoft.com/office/officeart/2005/8/layout/process1"/>
    <dgm:cxn modelId="{3F6BDE44-04F8-4EEF-9078-56291A55438C}" type="presParOf" srcId="{FF315992-4882-41C1-B682-8310D1DDEA62}" destId="{ACE75509-35A5-4392-BC37-4E67D2709952}" srcOrd="0" destOrd="0" presId="urn:microsoft.com/office/officeart/2005/8/layout/process1"/>
    <dgm:cxn modelId="{7CD91906-35BC-4E98-A8A6-89E7BC705A05}" type="presParOf" srcId="{7DBC1C74-D35F-46ED-AA7E-4ACBCFFECC67}" destId="{4500DF8E-0C1A-40E2-BFA4-C469FE43FF0A}" srcOrd="6" destOrd="0" presId="urn:microsoft.com/office/officeart/2005/8/layout/process1"/>
    <dgm:cxn modelId="{A3E18226-90D8-41D5-8FCD-BC6D09AEE2E1}" type="presParOf" srcId="{7DBC1C74-D35F-46ED-AA7E-4ACBCFFECC67}" destId="{1256AE8A-A0D4-4529-968B-B75DB6D84231}" srcOrd="7" destOrd="0" presId="urn:microsoft.com/office/officeart/2005/8/layout/process1"/>
    <dgm:cxn modelId="{571930A6-B644-464F-9E45-170A58722B72}" type="presParOf" srcId="{1256AE8A-A0D4-4529-968B-B75DB6D84231}" destId="{BBE12B8E-C111-49EE-8FF0-D96921611241}" srcOrd="0" destOrd="0" presId="urn:microsoft.com/office/officeart/2005/8/layout/process1"/>
    <dgm:cxn modelId="{FFD4C866-960B-48CC-A02D-3E95FD57D3B3}" type="presParOf" srcId="{7DBC1C74-D35F-46ED-AA7E-4ACBCFFECC67}" destId="{642F029E-0174-423E-BF2E-5F76CE01FDB7}" srcOrd="8"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E9370-2D71-4E50-AD38-31795311513C}">
      <dsp:nvSpPr>
        <dsp:cNvPr id="0" name=""/>
        <dsp:cNvSpPr/>
      </dsp:nvSpPr>
      <dsp:spPr>
        <a:xfrm>
          <a:off x="3106753" y="388582"/>
          <a:ext cx="833216" cy="5554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dirty="0"/>
            <a:t>KONKURS</a:t>
          </a:r>
        </a:p>
        <a:p>
          <a:pPr lvl="0" algn="ctr" defTabSz="311150">
            <a:lnSpc>
              <a:spcPct val="90000"/>
            </a:lnSpc>
            <a:spcBef>
              <a:spcPct val="0"/>
            </a:spcBef>
            <a:spcAft>
              <a:spcPct val="35000"/>
            </a:spcAft>
          </a:pPr>
          <a:r>
            <a:rPr lang="pl-PL" sz="700" kern="1200" dirty="0"/>
            <a:t>CPPC </a:t>
          </a:r>
        </a:p>
        <a:p>
          <a:pPr lvl="0" algn="ctr" defTabSz="311150">
            <a:lnSpc>
              <a:spcPct val="90000"/>
            </a:lnSpc>
            <a:spcBef>
              <a:spcPct val="0"/>
            </a:spcBef>
            <a:spcAft>
              <a:spcPct val="35000"/>
            </a:spcAft>
          </a:pPr>
          <a:r>
            <a:rPr lang="pl-PL" sz="700" kern="1200" dirty="0"/>
            <a:t>160 mln zł</a:t>
          </a:r>
        </a:p>
      </dsp:txBody>
      <dsp:txXfrm>
        <a:off x="3123022" y="404851"/>
        <a:ext cx="800678" cy="522939"/>
      </dsp:txXfrm>
    </dsp:sp>
    <dsp:sp modelId="{28E2E034-E000-49F4-A6C7-324195EE8EDA}">
      <dsp:nvSpPr>
        <dsp:cNvPr id="0" name=""/>
        <dsp:cNvSpPr/>
      </dsp:nvSpPr>
      <dsp:spPr>
        <a:xfrm>
          <a:off x="1649988" y="944060"/>
          <a:ext cx="1873373" cy="222190"/>
        </a:xfrm>
        <a:custGeom>
          <a:avLst/>
          <a:gdLst/>
          <a:ahLst/>
          <a:cxnLst/>
          <a:rect l="0" t="0" r="0" b="0"/>
          <a:pathLst>
            <a:path>
              <a:moveTo>
                <a:pt x="1873373" y="0"/>
              </a:moveTo>
              <a:lnTo>
                <a:pt x="1873373" y="111095"/>
              </a:lnTo>
              <a:lnTo>
                <a:pt x="0" y="111095"/>
              </a:lnTo>
              <a:lnTo>
                <a:pt x="0" y="22219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F4173-781E-4D20-9A79-7A209B079A04}">
      <dsp:nvSpPr>
        <dsp:cNvPr id="0" name=""/>
        <dsp:cNvSpPr/>
      </dsp:nvSpPr>
      <dsp:spPr>
        <a:xfrm>
          <a:off x="1233380" y="1166251"/>
          <a:ext cx="833216" cy="55547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dirty="0"/>
            <a:t>Projekt grantowy 1</a:t>
          </a:r>
        </a:p>
        <a:p>
          <a:pPr lvl="0" algn="ctr" defTabSz="311150">
            <a:lnSpc>
              <a:spcPct val="90000"/>
            </a:lnSpc>
            <a:spcBef>
              <a:spcPct val="0"/>
            </a:spcBef>
            <a:spcAft>
              <a:spcPct val="35000"/>
            </a:spcAft>
          </a:pPr>
          <a:r>
            <a:rPr lang="pl-PL" sz="700" kern="1200" dirty="0"/>
            <a:t>Operator 1</a:t>
          </a:r>
        </a:p>
        <a:p>
          <a:pPr lvl="0" algn="ctr" defTabSz="311150">
            <a:lnSpc>
              <a:spcPct val="90000"/>
            </a:lnSpc>
            <a:spcBef>
              <a:spcPct val="0"/>
            </a:spcBef>
            <a:spcAft>
              <a:spcPct val="35000"/>
            </a:spcAft>
          </a:pPr>
          <a:r>
            <a:rPr lang="pl-PL" sz="700" kern="1200" dirty="0"/>
            <a:t>dotacja 10-50% alokacji na obszar</a:t>
          </a:r>
        </a:p>
      </dsp:txBody>
      <dsp:txXfrm>
        <a:off x="1249649" y="1182520"/>
        <a:ext cx="800678" cy="522939"/>
      </dsp:txXfrm>
    </dsp:sp>
    <dsp:sp modelId="{04CE464D-91C0-44E0-9BC0-E4A070937FF8}">
      <dsp:nvSpPr>
        <dsp:cNvPr id="0" name=""/>
        <dsp:cNvSpPr/>
      </dsp:nvSpPr>
      <dsp:spPr>
        <a:xfrm>
          <a:off x="755413" y="1721728"/>
          <a:ext cx="894574" cy="222190"/>
        </a:xfrm>
        <a:custGeom>
          <a:avLst/>
          <a:gdLst/>
          <a:ahLst/>
          <a:cxnLst/>
          <a:rect l="0" t="0" r="0" b="0"/>
          <a:pathLst>
            <a:path>
              <a:moveTo>
                <a:pt x="894574" y="0"/>
              </a:moveTo>
              <a:lnTo>
                <a:pt x="894574" y="111095"/>
              </a:lnTo>
              <a:lnTo>
                <a:pt x="0" y="111095"/>
              </a:lnTo>
              <a:lnTo>
                <a:pt x="0" y="22219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2A949-8954-445E-817B-3152D503D7AD}">
      <dsp:nvSpPr>
        <dsp:cNvPr id="0" name=""/>
        <dsp:cNvSpPr/>
      </dsp:nvSpPr>
      <dsp:spPr>
        <a:xfrm>
          <a:off x="715" y="1943919"/>
          <a:ext cx="1509395" cy="55547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dirty="0" err="1"/>
            <a:t>Mikroprojekt 1 </a:t>
          </a:r>
        </a:p>
        <a:p>
          <a:pPr lvl="0" algn="ctr" defTabSz="311150">
            <a:lnSpc>
              <a:spcPct val="90000"/>
            </a:lnSpc>
            <a:spcBef>
              <a:spcPct val="0"/>
            </a:spcBef>
            <a:spcAft>
              <a:spcPct val="35000"/>
            </a:spcAft>
          </a:pPr>
          <a:r>
            <a:rPr lang="pl-PL" sz="700" kern="1200" dirty="0" err="1"/>
            <a:t>Grantobiorca</a:t>
          </a:r>
          <a:r>
            <a:rPr lang="pl-PL" sz="700" kern="1200" dirty="0"/>
            <a:t> 1</a:t>
          </a:r>
        </a:p>
        <a:p>
          <a:pPr lvl="0" algn="ctr" defTabSz="311150">
            <a:lnSpc>
              <a:spcPct val="90000"/>
            </a:lnSpc>
            <a:spcBef>
              <a:spcPct val="0"/>
            </a:spcBef>
            <a:spcAft>
              <a:spcPct val="35000"/>
            </a:spcAft>
          </a:pPr>
          <a:r>
            <a:rPr lang="pl-PL" sz="700" kern="1200" dirty="0"/>
            <a:t>grant min 15 tys. zł - max. 150 tys. zł</a:t>
          </a:r>
        </a:p>
      </dsp:txBody>
      <dsp:txXfrm>
        <a:off x="16984" y="1960188"/>
        <a:ext cx="1476857" cy="522939"/>
      </dsp:txXfrm>
    </dsp:sp>
    <dsp:sp modelId="{A0C9343E-6EBD-4E6C-B720-8579273B13C9}">
      <dsp:nvSpPr>
        <dsp:cNvPr id="0" name=""/>
        <dsp:cNvSpPr/>
      </dsp:nvSpPr>
      <dsp:spPr>
        <a:xfrm>
          <a:off x="1649988" y="1721728"/>
          <a:ext cx="879680" cy="222190"/>
        </a:xfrm>
        <a:custGeom>
          <a:avLst/>
          <a:gdLst/>
          <a:ahLst/>
          <a:cxnLst/>
          <a:rect l="0" t="0" r="0" b="0"/>
          <a:pathLst>
            <a:path>
              <a:moveTo>
                <a:pt x="0" y="0"/>
              </a:moveTo>
              <a:lnTo>
                <a:pt x="0" y="111095"/>
              </a:lnTo>
              <a:lnTo>
                <a:pt x="879680" y="111095"/>
              </a:lnTo>
              <a:lnTo>
                <a:pt x="879680" y="22219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E32139-0343-45F0-9365-8B961A1714B9}">
      <dsp:nvSpPr>
        <dsp:cNvPr id="0" name=""/>
        <dsp:cNvSpPr/>
      </dsp:nvSpPr>
      <dsp:spPr>
        <a:xfrm>
          <a:off x="1760076" y="1943919"/>
          <a:ext cx="1539183" cy="55547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dirty="0" err="1"/>
            <a:t>Mikroprojekt 2 </a:t>
          </a:r>
        </a:p>
        <a:p>
          <a:pPr lvl="0" algn="ctr" defTabSz="311150">
            <a:lnSpc>
              <a:spcPct val="90000"/>
            </a:lnSpc>
            <a:spcBef>
              <a:spcPct val="0"/>
            </a:spcBef>
            <a:spcAft>
              <a:spcPct val="35000"/>
            </a:spcAft>
          </a:pPr>
          <a:r>
            <a:rPr lang="pl-PL" sz="700" kern="1200" dirty="0" err="1"/>
            <a:t>Grantobiorca</a:t>
          </a:r>
          <a:r>
            <a:rPr lang="pl-PL" sz="700" kern="1200" dirty="0"/>
            <a:t> 2</a:t>
          </a:r>
        </a:p>
        <a:p>
          <a:pPr lvl="0" algn="ctr" defTabSz="311150">
            <a:lnSpc>
              <a:spcPct val="90000"/>
            </a:lnSpc>
            <a:spcBef>
              <a:spcPct val="0"/>
            </a:spcBef>
            <a:spcAft>
              <a:spcPct val="35000"/>
            </a:spcAft>
          </a:pPr>
          <a:r>
            <a:rPr lang="pl-PL" sz="700" kern="1200" dirty="0"/>
            <a:t>grant min 15 tys. zł - max. 150 tys. zł</a:t>
          </a:r>
        </a:p>
      </dsp:txBody>
      <dsp:txXfrm>
        <a:off x="1776345" y="1960188"/>
        <a:ext cx="1506645" cy="522939"/>
      </dsp:txXfrm>
    </dsp:sp>
    <dsp:sp modelId="{911CB3A5-BEDA-4F0D-A00A-0CD85AB09FDC}">
      <dsp:nvSpPr>
        <dsp:cNvPr id="0" name=""/>
        <dsp:cNvSpPr/>
      </dsp:nvSpPr>
      <dsp:spPr>
        <a:xfrm>
          <a:off x="3523362" y="944060"/>
          <a:ext cx="790193" cy="222190"/>
        </a:xfrm>
        <a:custGeom>
          <a:avLst/>
          <a:gdLst/>
          <a:ahLst/>
          <a:cxnLst/>
          <a:rect l="0" t="0" r="0" b="0"/>
          <a:pathLst>
            <a:path>
              <a:moveTo>
                <a:pt x="0" y="0"/>
              </a:moveTo>
              <a:lnTo>
                <a:pt x="0" y="111095"/>
              </a:lnTo>
              <a:lnTo>
                <a:pt x="790193" y="111095"/>
              </a:lnTo>
              <a:lnTo>
                <a:pt x="790193" y="22219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D33B85-5C56-44F5-9AC8-7DCAF1A985C6}">
      <dsp:nvSpPr>
        <dsp:cNvPr id="0" name=""/>
        <dsp:cNvSpPr/>
      </dsp:nvSpPr>
      <dsp:spPr>
        <a:xfrm>
          <a:off x="3896946" y="1166251"/>
          <a:ext cx="833216" cy="55547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dirty="0"/>
            <a:t>Projekt grantowy 2</a:t>
          </a:r>
        </a:p>
        <a:p>
          <a:pPr lvl="0" algn="ctr" defTabSz="311150">
            <a:lnSpc>
              <a:spcPct val="90000"/>
            </a:lnSpc>
            <a:spcBef>
              <a:spcPct val="0"/>
            </a:spcBef>
            <a:spcAft>
              <a:spcPct val="35000"/>
            </a:spcAft>
          </a:pPr>
          <a:r>
            <a:rPr lang="pl-PL" sz="700" kern="1200" dirty="0"/>
            <a:t>Operator 2</a:t>
          </a:r>
        </a:p>
        <a:p>
          <a:pPr lvl="0" algn="ctr" defTabSz="311150">
            <a:lnSpc>
              <a:spcPct val="90000"/>
            </a:lnSpc>
            <a:spcBef>
              <a:spcPct val="0"/>
            </a:spcBef>
            <a:spcAft>
              <a:spcPct val="35000"/>
            </a:spcAft>
          </a:pPr>
          <a:r>
            <a:rPr lang="pl-PL" sz="700" kern="1200" dirty="0"/>
            <a:t>dotacja 10-50% alokacji na  obszar</a:t>
          </a:r>
        </a:p>
      </dsp:txBody>
      <dsp:txXfrm>
        <a:off x="3913215" y="1182520"/>
        <a:ext cx="800678" cy="522939"/>
      </dsp:txXfrm>
    </dsp:sp>
    <dsp:sp modelId="{6DE4104E-F4AF-4948-9070-220DCF297442}">
      <dsp:nvSpPr>
        <dsp:cNvPr id="0" name=""/>
        <dsp:cNvSpPr/>
      </dsp:nvSpPr>
      <dsp:spPr>
        <a:xfrm>
          <a:off x="4267835" y="1721728"/>
          <a:ext cx="91440" cy="222190"/>
        </a:xfrm>
        <a:custGeom>
          <a:avLst/>
          <a:gdLst/>
          <a:ahLst/>
          <a:cxnLst/>
          <a:rect l="0" t="0" r="0" b="0"/>
          <a:pathLst>
            <a:path>
              <a:moveTo>
                <a:pt x="45720" y="0"/>
              </a:moveTo>
              <a:lnTo>
                <a:pt x="45720" y="22219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0F147-BCEC-4F24-89C3-0EC1B483D999}">
      <dsp:nvSpPr>
        <dsp:cNvPr id="0" name=""/>
        <dsp:cNvSpPr/>
      </dsp:nvSpPr>
      <dsp:spPr>
        <a:xfrm>
          <a:off x="3549225" y="1943919"/>
          <a:ext cx="1528659" cy="55547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pl-PL" sz="2800" kern="1200" dirty="0"/>
            <a:t>…</a:t>
          </a:r>
        </a:p>
      </dsp:txBody>
      <dsp:txXfrm>
        <a:off x="3565494" y="1960188"/>
        <a:ext cx="1496121" cy="522939"/>
      </dsp:txXfrm>
    </dsp:sp>
    <dsp:sp modelId="{DA661726-7AD1-4CC0-9E8C-01C0721064E3}">
      <dsp:nvSpPr>
        <dsp:cNvPr id="0" name=""/>
        <dsp:cNvSpPr/>
      </dsp:nvSpPr>
      <dsp:spPr>
        <a:xfrm>
          <a:off x="3523362" y="944060"/>
          <a:ext cx="1873373" cy="222190"/>
        </a:xfrm>
        <a:custGeom>
          <a:avLst/>
          <a:gdLst/>
          <a:ahLst/>
          <a:cxnLst/>
          <a:rect l="0" t="0" r="0" b="0"/>
          <a:pathLst>
            <a:path>
              <a:moveTo>
                <a:pt x="0" y="0"/>
              </a:moveTo>
              <a:lnTo>
                <a:pt x="0" y="111095"/>
              </a:lnTo>
              <a:lnTo>
                <a:pt x="1873373" y="111095"/>
              </a:lnTo>
              <a:lnTo>
                <a:pt x="1873373" y="22219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9A9E5A-193B-46DC-9644-1C7EC9D6A149}">
      <dsp:nvSpPr>
        <dsp:cNvPr id="0" name=""/>
        <dsp:cNvSpPr/>
      </dsp:nvSpPr>
      <dsp:spPr>
        <a:xfrm>
          <a:off x="4980127" y="1166251"/>
          <a:ext cx="833216" cy="55547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pl-PL" sz="2800" kern="1200" dirty="0"/>
            <a:t>…</a:t>
          </a:r>
        </a:p>
      </dsp:txBody>
      <dsp:txXfrm>
        <a:off x="4996396" y="1182520"/>
        <a:ext cx="800678" cy="522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B5A4B-7F93-4485-872E-AA91B4199472}">
      <dsp:nvSpPr>
        <dsp:cNvPr id="0" name=""/>
        <dsp:cNvSpPr/>
      </dsp:nvSpPr>
      <dsp:spPr>
        <a:xfrm>
          <a:off x="2798" y="169751"/>
          <a:ext cx="867477" cy="84032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Promocja konkursu grantowego</a:t>
          </a:r>
        </a:p>
      </dsp:txBody>
      <dsp:txXfrm>
        <a:off x="27410" y="194363"/>
        <a:ext cx="818253" cy="791102"/>
      </dsp:txXfrm>
    </dsp:sp>
    <dsp:sp modelId="{B760BF29-8E90-4C9C-AAA3-46B0AA14BBFB}">
      <dsp:nvSpPr>
        <dsp:cNvPr id="0" name=""/>
        <dsp:cNvSpPr/>
      </dsp:nvSpPr>
      <dsp:spPr>
        <a:xfrm>
          <a:off x="957023" y="482347"/>
          <a:ext cx="183905" cy="21513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l-PL" sz="800" kern="1200"/>
        </a:p>
      </dsp:txBody>
      <dsp:txXfrm>
        <a:off x="957023" y="525374"/>
        <a:ext cx="128734" cy="129080"/>
      </dsp:txXfrm>
    </dsp:sp>
    <dsp:sp modelId="{F547AEBC-FB6F-4AE5-9F16-CE413FA3B87B}">
      <dsp:nvSpPr>
        <dsp:cNvPr id="0" name=""/>
        <dsp:cNvSpPr/>
      </dsp:nvSpPr>
      <dsp:spPr>
        <a:xfrm>
          <a:off x="1217266" y="169751"/>
          <a:ext cx="867477" cy="84032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Rekrutacja / doskonalenie trenerów</a:t>
          </a:r>
        </a:p>
      </dsp:txBody>
      <dsp:txXfrm>
        <a:off x="1241878" y="194363"/>
        <a:ext cx="818253" cy="791102"/>
      </dsp:txXfrm>
    </dsp:sp>
    <dsp:sp modelId="{DEC14FF3-C3ED-4997-B85F-0CC994430FD1}">
      <dsp:nvSpPr>
        <dsp:cNvPr id="0" name=""/>
        <dsp:cNvSpPr/>
      </dsp:nvSpPr>
      <dsp:spPr>
        <a:xfrm>
          <a:off x="2171492" y="482347"/>
          <a:ext cx="183905" cy="21513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l-PL" sz="800" kern="1200"/>
        </a:p>
      </dsp:txBody>
      <dsp:txXfrm>
        <a:off x="2171492" y="525374"/>
        <a:ext cx="128734" cy="129080"/>
      </dsp:txXfrm>
    </dsp:sp>
    <dsp:sp modelId="{6AE2F0E9-0974-4483-AFAC-B1B0B13A8A7E}">
      <dsp:nvSpPr>
        <dsp:cNvPr id="0" name=""/>
        <dsp:cNvSpPr/>
      </dsp:nvSpPr>
      <dsp:spPr>
        <a:xfrm>
          <a:off x="2431735" y="169751"/>
          <a:ext cx="867477" cy="84032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Udzielenie grantów</a:t>
          </a:r>
        </a:p>
      </dsp:txBody>
      <dsp:txXfrm>
        <a:off x="2456347" y="194363"/>
        <a:ext cx="818253" cy="791102"/>
      </dsp:txXfrm>
    </dsp:sp>
    <dsp:sp modelId="{2DFD2094-246D-4EDC-9E6C-869FED7D2AB3}">
      <dsp:nvSpPr>
        <dsp:cNvPr id="0" name=""/>
        <dsp:cNvSpPr/>
      </dsp:nvSpPr>
      <dsp:spPr>
        <a:xfrm>
          <a:off x="3385961" y="482347"/>
          <a:ext cx="183905" cy="21513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l-PL" sz="800" kern="1200"/>
        </a:p>
      </dsp:txBody>
      <dsp:txXfrm>
        <a:off x="3385961" y="525374"/>
        <a:ext cx="128734" cy="129080"/>
      </dsp:txXfrm>
    </dsp:sp>
    <dsp:sp modelId="{7D9DE0CD-B6D8-4073-A047-81ECAD6D9849}">
      <dsp:nvSpPr>
        <dsp:cNvPr id="0" name=""/>
        <dsp:cNvSpPr/>
      </dsp:nvSpPr>
      <dsp:spPr>
        <a:xfrm>
          <a:off x="3646204" y="169751"/>
          <a:ext cx="867477" cy="84032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Doskonalenie instrukturów przez trenerów</a:t>
          </a:r>
        </a:p>
      </dsp:txBody>
      <dsp:txXfrm>
        <a:off x="3670816" y="194363"/>
        <a:ext cx="818253" cy="791102"/>
      </dsp:txXfrm>
    </dsp:sp>
    <dsp:sp modelId="{70940191-0B91-4F1B-B8A7-26CDE3914B07}">
      <dsp:nvSpPr>
        <dsp:cNvPr id="0" name=""/>
        <dsp:cNvSpPr/>
      </dsp:nvSpPr>
      <dsp:spPr>
        <a:xfrm>
          <a:off x="4600429" y="482347"/>
          <a:ext cx="183905" cy="21513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l-PL" sz="800" kern="1200"/>
        </a:p>
      </dsp:txBody>
      <dsp:txXfrm>
        <a:off x="4600429" y="525374"/>
        <a:ext cx="128734" cy="129080"/>
      </dsp:txXfrm>
    </dsp:sp>
    <dsp:sp modelId="{14A3BB51-C1FC-4614-8A1C-75E2EC5077D5}">
      <dsp:nvSpPr>
        <dsp:cNvPr id="0" name=""/>
        <dsp:cNvSpPr/>
      </dsp:nvSpPr>
      <dsp:spPr>
        <a:xfrm>
          <a:off x="4860673" y="169751"/>
          <a:ext cx="867477" cy="84032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Opieka merytoryczna i formalna nad realizacją grantów</a:t>
          </a:r>
        </a:p>
      </dsp:txBody>
      <dsp:txXfrm>
        <a:off x="4885285" y="194363"/>
        <a:ext cx="818253" cy="7911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8C44B8-7A1D-42A3-A63A-06D44B2D1B39}">
      <dsp:nvSpPr>
        <dsp:cNvPr id="0" name=""/>
        <dsp:cNvSpPr/>
      </dsp:nvSpPr>
      <dsp:spPr>
        <a:xfrm>
          <a:off x="2803" y="121588"/>
          <a:ext cx="869004" cy="69248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Promocja szkoleń</a:t>
          </a:r>
        </a:p>
      </dsp:txBody>
      <dsp:txXfrm>
        <a:off x="23085" y="141870"/>
        <a:ext cx="828440" cy="651923"/>
      </dsp:txXfrm>
    </dsp:sp>
    <dsp:sp modelId="{C0B22F80-0B9D-4D57-88ED-B1BA3AA88093}">
      <dsp:nvSpPr>
        <dsp:cNvPr id="0" name=""/>
        <dsp:cNvSpPr/>
      </dsp:nvSpPr>
      <dsp:spPr>
        <a:xfrm>
          <a:off x="958707" y="360075"/>
          <a:ext cx="184228" cy="21551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l-PL" sz="800" kern="1200"/>
        </a:p>
      </dsp:txBody>
      <dsp:txXfrm>
        <a:off x="958707" y="403178"/>
        <a:ext cx="128960" cy="129307"/>
      </dsp:txXfrm>
    </dsp:sp>
    <dsp:sp modelId="{F66B6147-CFE4-4100-BB08-5697FD3741C0}">
      <dsp:nvSpPr>
        <dsp:cNvPr id="0" name=""/>
        <dsp:cNvSpPr/>
      </dsp:nvSpPr>
      <dsp:spPr>
        <a:xfrm>
          <a:off x="1219409" y="121588"/>
          <a:ext cx="869004" cy="69248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Rekrutacja instruktorów</a:t>
          </a:r>
        </a:p>
      </dsp:txBody>
      <dsp:txXfrm>
        <a:off x="1239691" y="141870"/>
        <a:ext cx="828440" cy="651923"/>
      </dsp:txXfrm>
    </dsp:sp>
    <dsp:sp modelId="{061467C2-A83B-46B9-8934-2F689DAF7394}">
      <dsp:nvSpPr>
        <dsp:cNvPr id="0" name=""/>
        <dsp:cNvSpPr/>
      </dsp:nvSpPr>
      <dsp:spPr>
        <a:xfrm>
          <a:off x="2175314" y="360075"/>
          <a:ext cx="184228" cy="21551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l-PL" sz="800" kern="1200"/>
        </a:p>
      </dsp:txBody>
      <dsp:txXfrm>
        <a:off x="2175314" y="403178"/>
        <a:ext cx="128960" cy="129307"/>
      </dsp:txXfrm>
    </dsp:sp>
    <dsp:sp modelId="{AFAAAFC5-321B-454C-A42E-5914207E1342}">
      <dsp:nvSpPr>
        <dsp:cNvPr id="0" name=""/>
        <dsp:cNvSpPr/>
      </dsp:nvSpPr>
      <dsp:spPr>
        <a:xfrm>
          <a:off x="2436015" y="121588"/>
          <a:ext cx="869004" cy="69248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Doskonalenie instruktorów</a:t>
          </a:r>
        </a:p>
      </dsp:txBody>
      <dsp:txXfrm>
        <a:off x="2456297" y="141870"/>
        <a:ext cx="828440" cy="651923"/>
      </dsp:txXfrm>
    </dsp:sp>
    <dsp:sp modelId="{FF315992-4882-41C1-B682-8310D1DDEA62}">
      <dsp:nvSpPr>
        <dsp:cNvPr id="0" name=""/>
        <dsp:cNvSpPr/>
      </dsp:nvSpPr>
      <dsp:spPr>
        <a:xfrm>
          <a:off x="3391920" y="360075"/>
          <a:ext cx="184228" cy="21551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l-PL" sz="800" kern="1200"/>
        </a:p>
      </dsp:txBody>
      <dsp:txXfrm>
        <a:off x="3391920" y="403178"/>
        <a:ext cx="128960" cy="129307"/>
      </dsp:txXfrm>
    </dsp:sp>
    <dsp:sp modelId="{4500DF8E-0C1A-40E2-BFA4-C469FE43FF0A}">
      <dsp:nvSpPr>
        <dsp:cNvPr id="0" name=""/>
        <dsp:cNvSpPr/>
      </dsp:nvSpPr>
      <dsp:spPr>
        <a:xfrm>
          <a:off x="3652621" y="121588"/>
          <a:ext cx="869004" cy="69248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pl-PL" sz="1000" kern="1200"/>
            <a:t>Realizacja szkoleń</a:t>
          </a:r>
        </a:p>
        <a:p>
          <a:pPr marL="57150" lvl="1" indent="-57150" algn="l" defTabSz="355600">
            <a:lnSpc>
              <a:spcPct val="90000"/>
            </a:lnSpc>
            <a:spcBef>
              <a:spcPct val="0"/>
            </a:spcBef>
            <a:spcAft>
              <a:spcPct val="15000"/>
            </a:spcAft>
            <a:buChar char="••"/>
          </a:pPr>
          <a:r>
            <a:rPr lang="pl-PL" sz="800" kern="1200"/>
            <a:t>pretest dla uczestników</a:t>
          </a:r>
        </a:p>
      </dsp:txBody>
      <dsp:txXfrm>
        <a:off x="3672903" y="141870"/>
        <a:ext cx="828440" cy="651923"/>
      </dsp:txXfrm>
    </dsp:sp>
    <dsp:sp modelId="{1256AE8A-A0D4-4529-968B-B75DB6D84231}">
      <dsp:nvSpPr>
        <dsp:cNvPr id="0" name=""/>
        <dsp:cNvSpPr/>
      </dsp:nvSpPr>
      <dsp:spPr>
        <a:xfrm>
          <a:off x="4608526" y="360075"/>
          <a:ext cx="184228" cy="21551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pl-PL" sz="800" kern="1200"/>
        </a:p>
      </dsp:txBody>
      <dsp:txXfrm>
        <a:off x="4608526" y="403178"/>
        <a:ext cx="128960" cy="129307"/>
      </dsp:txXfrm>
    </dsp:sp>
    <dsp:sp modelId="{642F029E-0174-423E-BF2E-5F76CE01FDB7}">
      <dsp:nvSpPr>
        <dsp:cNvPr id="0" name=""/>
        <dsp:cNvSpPr/>
      </dsp:nvSpPr>
      <dsp:spPr>
        <a:xfrm>
          <a:off x="4869227" y="121588"/>
          <a:ext cx="869004" cy="69248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kern="1200"/>
            <a:t>Rozliczenie</a:t>
          </a:r>
        </a:p>
      </dsp:txBody>
      <dsp:txXfrm>
        <a:off x="4889509" y="141870"/>
        <a:ext cx="828440" cy="6519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19794B00DF48940B2B437C0B9ACA0AA" ma:contentTypeVersion="2" ma:contentTypeDescription="Utwórz nowy dokument." ma:contentTypeScope="" ma:versionID="bb384d6099c4d886e1d77476291e1f7b">
  <xsd:schema xmlns:xsd="http://www.w3.org/2001/XMLSchema" xmlns:xs="http://www.w3.org/2001/XMLSchema" xmlns:p="http://schemas.microsoft.com/office/2006/metadata/properties" xmlns:ns2="343ad59b-257d-4807-ba08-9f65452d0883" targetNamespace="http://schemas.microsoft.com/office/2006/metadata/properties" ma:root="true" ma:fieldsID="512046cb823bdd11b19a35e16139e0bb" ns2:_="">
    <xsd:import namespace="343ad59b-257d-4807-ba08-9f65452d0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ad59b-257d-4807-ba08-9f65452d0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2BA8-B7DB-4D3B-9632-2AE1AA9928CC}">
  <ds:schemaRef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343ad59b-257d-4807-ba08-9f65452d0883"/>
  </ds:schemaRefs>
</ds:datastoreItem>
</file>

<file path=customXml/itemProps2.xml><?xml version="1.0" encoding="utf-8"?>
<ds:datastoreItem xmlns:ds="http://schemas.openxmlformats.org/officeDocument/2006/customXml" ds:itemID="{BD9ACC93-35C0-43D9-83CC-41E8A6CCA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ad59b-257d-4807-ba08-9f65452d0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DD19A-806B-4C1F-8C4B-B34DD9020436}">
  <ds:schemaRefs>
    <ds:schemaRef ds:uri="http://schemas.microsoft.com/sharepoint/v3/contenttype/forms"/>
  </ds:schemaRefs>
</ds:datastoreItem>
</file>

<file path=customXml/itemProps4.xml><?xml version="1.0" encoding="utf-8"?>
<ds:datastoreItem xmlns:ds="http://schemas.openxmlformats.org/officeDocument/2006/customXml" ds:itemID="{088792B4-B88E-4850-BF67-873F85A0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3306</Words>
  <Characters>19840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Usiądek</dc:creator>
  <cp:keywords/>
  <dc:description/>
  <cp:lastModifiedBy>Magdalena Usiądek</cp:lastModifiedBy>
  <cp:revision>2</cp:revision>
  <cp:lastPrinted>2017-07-25T14:41:00Z</cp:lastPrinted>
  <dcterms:created xsi:type="dcterms:W3CDTF">2017-08-04T11:09:00Z</dcterms:created>
  <dcterms:modified xsi:type="dcterms:W3CDTF">2017-08-04T11:09:00Z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0x010100D19794B00DF48940B2B437C0B9ACA0AA</vt:lpwstr>
  </property>
</Properties>
</file>