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A9CB" w14:textId="77777777" w:rsidR="000D2700" w:rsidRDefault="00E13275" w:rsidP="00B44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6D7A9CC" w14:textId="77777777" w:rsidR="00CA7AE9" w:rsidRDefault="00CA7AE9" w:rsidP="00B44FED">
      <w:pPr>
        <w:rPr>
          <w:rFonts w:ascii="Arial" w:hAnsi="Arial" w:cs="Arial"/>
          <w:sz w:val="22"/>
          <w:szCs w:val="22"/>
        </w:rPr>
      </w:pPr>
    </w:p>
    <w:p w14:paraId="6A53B102" w14:textId="77777777" w:rsidR="00181068" w:rsidRDefault="00181068" w:rsidP="00105FC9">
      <w:pPr>
        <w:spacing w:before="240" w:after="60"/>
        <w:outlineLvl w:val="8"/>
        <w:rPr>
          <w:rFonts w:ascii="Arial" w:hAnsi="Arial" w:cs="Arial"/>
          <w:i/>
        </w:rPr>
      </w:pPr>
    </w:p>
    <w:p w14:paraId="0075011C" w14:textId="5B3D2BF1" w:rsidR="00181068" w:rsidRPr="00181068" w:rsidRDefault="00181068" w:rsidP="00105FC9">
      <w:pPr>
        <w:spacing w:before="240" w:after="60"/>
        <w:outlineLvl w:val="8"/>
        <w:rPr>
          <w:rFonts w:ascii="Arial" w:hAnsi="Arial" w:cs="Arial"/>
          <w:i/>
        </w:rPr>
      </w:pPr>
      <w:r w:rsidRPr="00181068">
        <w:rPr>
          <w:rFonts w:ascii="Arial" w:hAnsi="Arial" w:cs="Arial"/>
          <w:i/>
        </w:rPr>
        <w:t>.............................................</w:t>
      </w:r>
      <w:r w:rsidRPr="00181068">
        <w:rPr>
          <w:rFonts w:ascii="Arial" w:hAnsi="Arial" w:cs="Arial"/>
          <w:i/>
        </w:rPr>
        <w:br/>
      </w:r>
      <w:r w:rsidRPr="009130AC">
        <w:rPr>
          <w:rFonts w:ascii="Arial" w:hAnsi="Arial" w:cs="Arial"/>
          <w:i/>
        </w:rPr>
        <w:t xml:space="preserve">(pieczęć nagłówkowa </w:t>
      </w:r>
      <w:r w:rsidR="00130E3B">
        <w:rPr>
          <w:rFonts w:ascii="Arial" w:hAnsi="Arial" w:cs="Arial"/>
          <w:i/>
        </w:rPr>
        <w:t>Oferenta</w:t>
      </w:r>
      <w:r w:rsidRPr="009130AC">
        <w:rPr>
          <w:rFonts w:ascii="Arial" w:hAnsi="Arial" w:cs="Arial"/>
          <w:i/>
        </w:rPr>
        <w:t>)</w:t>
      </w:r>
      <w:r w:rsidRPr="00181068">
        <w:rPr>
          <w:rFonts w:ascii="Arial" w:hAnsi="Arial" w:cs="Arial"/>
          <w:i/>
        </w:rPr>
        <w:t xml:space="preserve"> </w:t>
      </w:r>
    </w:p>
    <w:p w14:paraId="2369E07D" w14:textId="77777777" w:rsidR="00181068" w:rsidRDefault="00181068" w:rsidP="00181068">
      <w:pPr>
        <w:pStyle w:val="Nagwek2"/>
        <w:spacing w:after="120" w:line="240" w:lineRule="exact"/>
        <w:rPr>
          <w:rFonts w:ascii="Arial" w:hAnsi="Arial" w:cs="Arial"/>
          <w:bCs w:val="0"/>
          <w:sz w:val="20"/>
        </w:rPr>
      </w:pPr>
    </w:p>
    <w:p w14:paraId="23B83550" w14:textId="0F1DB74B" w:rsidR="00181068" w:rsidRPr="00181068" w:rsidRDefault="002215F2" w:rsidP="00181068">
      <w:pPr>
        <w:pStyle w:val="Nagwek2"/>
        <w:spacing w:after="120" w:line="240" w:lineRule="exact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Proponowane wartości wskaźników</w:t>
      </w:r>
      <w:bookmarkStart w:id="0" w:name="_GoBack"/>
      <w:bookmarkEnd w:id="0"/>
      <w:r>
        <w:rPr>
          <w:rFonts w:ascii="Arial" w:hAnsi="Arial" w:cs="Arial"/>
          <w:bCs w:val="0"/>
          <w:sz w:val="20"/>
        </w:rPr>
        <w:t xml:space="preserve"> marketingowych</w:t>
      </w:r>
      <w:r w:rsidR="00181068">
        <w:rPr>
          <w:rFonts w:ascii="Arial" w:hAnsi="Arial" w:cs="Arial"/>
          <w:bCs w:val="0"/>
          <w:sz w:val="20"/>
        </w:rPr>
        <w:t xml:space="preserve"> przez </w:t>
      </w:r>
      <w:r w:rsidR="00130E3B">
        <w:rPr>
          <w:rFonts w:ascii="Arial" w:hAnsi="Arial" w:cs="Arial"/>
          <w:bCs w:val="0"/>
          <w:sz w:val="20"/>
        </w:rPr>
        <w:t>Oferenta</w:t>
      </w:r>
    </w:p>
    <w:p w14:paraId="3627FF4E" w14:textId="77777777" w:rsidR="00130E3B" w:rsidRDefault="00130E3B" w:rsidP="00130E3B">
      <w:pPr>
        <w:pStyle w:val="Akapitzlist"/>
        <w:autoSpaceDE w:val="0"/>
        <w:autoSpaceDN w:val="0"/>
        <w:adjustRightInd w:val="0"/>
        <w:spacing w:after="58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219"/>
        <w:gridCol w:w="2121"/>
      </w:tblGrid>
      <w:tr w:rsidR="00130E3B" w14:paraId="02432A6A" w14:textId="77777777" w:rsidTr="00782914">
        <w:tc>
          <w:tcPr>
            <w:tcW w:w="6219" w:type="dxa"/>
          </w:tcPr>
          <w:p w14:paraId="377A3126" w14:textId="77777777" w:rsidR="00130E3B" w:rsidRPr="00CB570A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  <w:b/>
              </w:rPr>
            </w:pPr>
            <w:r w:rsidRPr="00CB570A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2121" w:type="dxa"/>
          </w:tcPr>
          <w:p w14:paraId="65BC422A" w14:textId="77777777" w:rsidR="00130E3B" w:rsidRPr="00CB570A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  <w:b/>
              </w:rPr>
            </w:pPr>
            <w:r w:rsidRPr="00CB570A">
              <w:rPr>
                <w:rFonts w:ascii="Calibri" w:hAnsi="Calibri" w:cs="Calibri"/>
                <w:b/>
              </w:rPr>
              <w:t>Poziom wskaźnika do osiągnięcia</w:t>
            </w:r>
          </w:p>
        </w:tc>
      </w:tr>
      <w:tr w:rsidR="00782914" w14:paraId="1166C4B6" w14:textId="77777777" w:rsidTr="00782914">
        <w:tc>
          <w:tcPr>
            <w:tcW w:w="6219" w:type="dxa"/>
          </w:tcPr>
          <w:p w14:paraId="65BEE039" w14:textId="59995797" w:rsidR="00782914" w:rsidRDefault="00782914" w:rsidP="00782914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 w:rsidRPr="00782914">
              <w:rPr>
                <w:rFonts w:ascii="Calibri" w:hAnsi="Calibri" w:cs="Calibri"/>
              </w:rPr>
              <w:t xml:space="preserve">Liczba publikacji o CPA w mediach wygenerowanych przez działania media relations prowadzone przez Wykonawcę przy współpracy z Zamawiającym </w:t>
            </w:r>
            <w:r w:rsidRPr="00782914">
              <w:rPr>
                <w:rFonts w:ascii="Calibri" w:hAnsi="Calibri" w:cs="Calibri"/>
                <w:b/>
              </w:rPr>
              <w:t>(na koniec kampanii)</w:t>
            </w:r>
          </w:p>
        </w:tc>
        <w:tc>
          <w:tcPr>
            <w:tcW w:w="2121" w:type="dxa"/>
          </w:tcPr>
          <w:p w14:paraId="2F04C402" w14:textId="77777777" w:rsidR="00782914" w:rsidRDefault="00782914" w:rsidP="00782914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</w:p>
          <w:p w14:paraId="66ACE1FE" w14:textId="1351A791" w:rsidR="00782914" w:rsidRDefault="00782914" w:rsidP="00782914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</w:t>
            </w:r>
          </w:p>
        </w:tc>
      </w:tr>
      <w:tr w:rsidR="00782914" w14:paraId="00C1BDBB" w14:textId="77777777" w:rsidTr="00782914">
        <w:tc>
          <w:tcPr>
            <w:tcW w:w="6219" w:type="dxa"/>
          </w:tcPr>
          <w:p w14:paraId="59BAA272" w14:textId="18D3DF83" w:rsidR="00782914" w:rsidRDefault="00782914" w:rsidP="00782914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 w:rsidRPr="00782914">
              <w:rPr>
                <w:rFonts w:ascii="Calibri" w:hAnsi="Calibri" w:cs="Calibri"/>
              </w:rPr>
              <w:t xml:space="preserve">Liczba publikacji o CPA w mediach wygenerowanych przez działania media relations prowadzone przez Wykonawcę przy współpracy z Zamawiającym </w:t>
            </w:r>
            <w:r w:rsidRPr="00782914">
              <w:rPr>
                <w:rFonts w:ascii="Calibri" w:hAnsi="Calibri" w:cs="Calibri"/>
                <w:b/>
              </w:rPr>
              <w:t>(w ciągu pierwszych 3 miesięcy od startu kampanii)</w:t>
            </w:r>
          </w:p>
        </w:tc>
        <w:tc>
          <w:tcPr>
            <w:tcW w:w="2121" w:type="dxa"/>
          </w:tcPr>
          <w:p w14:paraId="7242C253" w14:textId="77777777" w:rsidR="00782914" w:rsidRDefault="00782914" w:rsidP="00782914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</w:p>
          <w:p w14:paraId="67F6C3C8" w14:textId="0625E1D1" w:rsidR="00782914" w:rsidRDefault="00782914" w:rsidP="00782914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</w:t>
            </w:r>
          </w:p>
        </w:tc>
      </w:tr>
      <w:tr w:rsidR="00130E3B" w14:paraId="0F63E743" w14:textId="77777777" w:rsidTr="00782914">
        <w:tc>
          <w:tcPr>
            <w:tcW w:w="6219" w:type="dxa"/>
          </w:tcPr>
          <w:p w14:paraId="2E954220" w14:textId="3FD16A36" w:rsidR="00130E3B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wejść na portal współpracy </w:t>
            </w:r>
            <w:r w:rsidR="00782914" w:rsidRPr="00782914">
              <w:rPr>
                <w:rFonts w:ascii="Calibri" w:hAnsi="Calibri" w:cs="Calibri"/>
                <w:b/>
              </w:rPr>
              <w:t>(na</w:t>
            </w:r>
            <w:r w:rsidR="00782914" w:rsidRPr="00841BD5">
              <w:rPr>
                <w:rFonts w:ascii="Calibri" w:hAnsi="Calibri" w:cs="Calibri"/>
                <w:b/>
              </w:rPr>
              <w:t xml:space="preserve"> koniec kampanii</w:t>
            </w:r>
            <w:r w:rsidR="00782914">
              <w:rPr>
                <w:rFonts w:ascii="Calibri" w:hAnsi="Calibri" w:cs="Calibri"/>
                <w:b/>
              </w:rPr>
              <w:t>)</w:t>
            </w:r>
            <w:r w:rsidR="0078291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z kampanii internetowej realizowanej przez Wykonawcę oraz z mediów społecznościowych i z publikacji internetowych zainspirowanych przez Wykonawcę </w:t>
            </w:r>
          </w:p>
        </w:tc>
        <w:tc>
          <w:tcPr>
            <w:tcW w:w="2121" w:type="dxa"/>
          </w:tcPr>
          <w:p w14:paraId="36377516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</w:p>
          <w:p w14:paraId="71C2EBBB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</w:t>
            </w:r>
          </w:p>
          <w:p w14:paraId="2F168E75" w14:textId="298B56AD" w:rsidR="00776F57" w:rsidRDefault="00776F57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(min. 60 000)</w:t>
            </w:r>
          </w:p>
        </w:tc>
      </w:tr>
      <w:tr w:rsidR="00130E3B" w14:paraId="1DB66717" w14:textId="77777777" w:rsidTr="00782914">
        <w:tc>
          <w:tcPr>
            <w:tcW w:w="6219" w:type="dxa"/>
          </w:tcPr>
          <w:p w14:paraId="06ABB721" w14:textId="77777777" w:rsidR="00130E3B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 w:rsidRPr="00460187">
              <w:rPr>
                <w:rFonts w:ascii="Calibri" w:hAnsi="Calibri" w:cs="Calibri"/>
              </w:rPr>
              <w:t xml:space="preserve">Minimalna </w:t>
            </w:r>
            <w:r>
              <w:rPr>
                <w:rFonts w:ascii="Calibri" w:hAnsi="Calibri" w:cs="Calibri"/>
              </w:rPr>
              <w:t xml:space="preserve">liczba wejść na portal współpracy </w:t>
            </w:r>
            <w:r w:rsidRPr="00782914">
              <w:rPr>
                <w:rFonts w:ascii="Calibri" w:hAnsi="Calibri" w:cs="Calibri"/>
                <w:b/>
              </w:rPr>
              <w:t xml:space="preserve">(w pierwszych 3 miesiącach od jego uruchomienia) </w:t>
            </w:r>
            <w:r>
              <w:rPr>
                <w:rFonts w:ascii="Calibri" w:hAnsi="Calibri" w:cs="Calibri"/>
              </w:rPr>
              <w:t>z kampanii internetowej realizowanej przez Wykonawcę oraz z mediów społecznościowych i z publikacji internetowych zainspirowanych przez Wykonawcę</w:t>
            </w:r>
          </w:p>
        </w:tc>
        <w:tc>
          <w:tcPr>
            <w:tcW w:w="2121" w:type="dxa"/>
          </w:tcPr>
          <w:p w14:paraId="6D0B8E9C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</w:p>
          <w:p w14:paraId="5F4693F7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</w:t>
            </w:r>
          </w:p>
          <w:p w14:paraId="049D32E6" w14:textId="1A0AD17B" w:rsidR="00776F57" w:rsidRDefault="00776F57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(min. 20 000)</w:t>
            </w:r>
          </w:p>
        </w:tc>
      </w:tr>
      <w:tr w:rsidR="00130E3B" w14:paraId="6D9AA5C5" w14:textId="77777777" w:rsidTr="00782914">
        <w:tc>
          <w:tcPr>
            <w:tcW w:w="6219" w:type="dxa"/>
          </w:tcPr>
          <w:p w14:paraId="799DA668" w14:textId="77777777" w:rsidR="00130E3B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zgłoszonych pomysłów na usługi API poprzez portal współpracy </w:t>
            </w:r>
            <w:r w:rsidRPr="00782914">
              <w:rPr>
                <w:rFonts w:ascii="Calibri" w:hAnsi="Calibri" w:cs="Calibri"/>
                <w:b/>
              </w:rPr>
              <w:t>w pierwszych 6 miesiącach</w:t>
            </w:r>
            <w:r>
              <w:rPr>
                <w:rFonts w:ascii="Calibri" w:hAnsi="Calibri" w:cs="Calibri"/>
              </w:rPr>
              <w:t xml:space="preserve"> realizacji kampanii.</w:t>
            </w:r>
          </w:p>
        </w:tc>
        <w:tc>
          <w:tcPr>
            <w:tcW w:w="2121" w:type="dxa"/>
          </w:tcPr>
          <w:p w14:paraId="3005E7CE" w14:textId="245BE936" w:rsidR="00130E3B" w:rsidRDefault="00782914" w:rsidP="00782914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(wartość ustalona)</w:t>
            </w:r>
          </w:p>
        </w:tc>
      </w:tr>
      <w:tr w:rsidR="00130E3B" w14:paraId="2A071B66" w14:textId="77777777" w:rsidTr="00782914">
        <w:tc>
          <w:tcPr>
            <w:tcW w:w="6219" w:type="dxa"/>
          </w:tcPr>
          <w:p w14:paraId="60D671E6" w14:textId="77777777" w:rsidR="00130E3B" w:rsidRPr="00460187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Średnia liczba uczestników pojedynczego wydarzenia CPA, liczona na podstawie liczby aplikacji zewnętrznych wywołujących usługi na Platformie API CPA (informacje te będą przekazywane po każdym wydarzeniu przez Zamawiającego).</w:t>
            </w:r>
          </w:p>
        </w:tc>
        <w:tc>
          <w:tcPr>
            <w:tcW w:w="2121" w:type="dxa"/>
          </w:tcPr>
          <w:p w14:paraId="18AD6919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</w:p>
          <w:p w14:paraId="1DDC5DCC" w14:textId="240939E0" w:rsidR="00130E3B" w:rsidRDefault="00782914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(wartość ustalona)</w:t>
            </w:r>
          </w:p>
        </w:tc>
      </w:tr>
      <w:tr w:rsidR="00130E3B" w14:paraId="6D514733" w14:textId="77777777" w:rsidTr="00782914">
        <w:tc>
          <w:tcPr>
            <w:tcW w:w="6219" w:type="dxa"/>
          </w:tcPr>
          <w:p w14:paraId="6DB2EC0C" w14:textId="77777777" w:rsidR="00130E3B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Wielkość społeczności CPA </w:t>
            </w:r>
            <w:r w:rsidRPr="00975F76">
              <w:rPr>
                <w:rFonts w:ascii="Calibri" w:hAnsi="Calibri" w:cs="Calibri"/>
                <w:b/>
              </w:rPr>
              <w:t>po 6 miesiącach od startu kampanii</w:t>
            </w:r>
            <w:r>
              <w:rPr>
                <w:rFonts w:ascii="Calibri" w:hAnsi="Calibri" w:cs="Calibri"/>
              </w:rPr>
              <w:t xml:space="preserve"> (liczba członków dedykowanej grupy Facebook)</w:t>
            </w:r>
          </w:p>
        </w:tc>
        <w:tc>
          <w:tcPr>
            <w:tcW w:w="2121" w:type="dxa"/>
          </w:tcPr>
          <w:p w14:paraId="0441E874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</w:p>
          <w:p w14:paraId="2C131B99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</w:t>
            </w:r>
          </w:p>
          <w:p w14:paraId="041679F4" w14:textId="2E8E2AD0" w:rsidR="00776F57" w:rsidRDefault="00776F57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(min. 500)</w:t>
            </w:r>
          </w:p>
        </w:tc>
      </w:tr>
      <w:tr w:rsidR="00130E3B" w14:paraId="552D6F0C" w14:textId="77777777" w:rsidTr="00782914">
        <w:tc>
          <w:tcPr>
            <w:tcW w:w="6219" w:type="dxa"/>
          </w:tcPr>
          <w:p w14:paraId="62256D41" w14:textId="77777777" w:rsidR="00130E3B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Wielkość społeczności CPA </w:t>
            </w:r>
            <w:r w:rsidRPr="00975F76">
              <w:rPr>
                <w:rFonts w:ascii="Calibri" w:hAnsi="Calibri" w:cs="Calibri"/>
                <w:b/>
              </w:rPr>
              <w:t>po 6 miesiącach od startu kampanii</w:t>
            </w:r>
            <w:r>
              <w:rPr>
                <w:rFonts w:ascii="Calibri" w:hAnsi="Calibri" w:cs="Calibri"/>
              </w:rPr>
              <w:t xml:space="preserve"> (liczba członków dedykowanej grupy LinkedIn)</w:t>
            </w:r>
          </w:p>
        </w:tc>
        <w:tc>
          <w:tcPr>
            <w:tcW w:w="2121" w:type="dxa"/>
          </w:tcPr>
          <w:p w14:paraId="30558585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</w:p>
          <w:p w14:paraId="1F0D3C2A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</w:t>
            </w:r>
          </w:p>
          <w:p w14:paraId="50DD4F06" w14:textId="2B35291F" w:rsidR="00776F57" w:rsidRDefault="00776F57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(min. 250)</w:t>
            </w:r>
          </w:p>
        </w:tc>
      </w:tr>
      <w:tr w:rsidR="00130E3B" w14:paraId="5C3EC7F3" w14:textId="77777777" w:rsidTr="00782914">
        <w:tc>
          <w:tcPr>
            <w:tcW w:w="6219" w:type="dxa"/>
          </w:tcPr>
          <w:p w14:paraId="4B09FF58" w14:textId="77777777" w:rsidR="00130E3B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Wielkość społeczności CPA </w:t>
            </w:r>
            <w:r w:rsidRPr="00782914">
              <w:rPr>
                <w:rFonts w:ascii="Calibri" w:hAnsi="Calibri" w:cs="Calibri"/>
                <w:b/>
              </w:rPr>
              <w:t>na koniec kampanii</w:t>
            </w:r>
            <w:r>
              <w:rPr>
                <w:rFonts w:ascii="Calibri" w:hAnsi="Calibri" w:cs="Calibri"/>
              </w:rPr>
              <w:t xml:space="preserve"> (liczba członków dedykowanej grupy Facebook)</w:t>
            </w:r>
          </w:p>
        </w:tc>
        <w:tc>
          <w:tcPr>
            <w:tcW w:w="2121" w:type="dxa"/>
          </w:tcPr>
          <w:p w14:paraId="5CF9F712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</w:p>
          <w:p w14:paraId="5995A098" w14:textId="7C8844AD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</w:t>
            </w:r>
          </w:p>
        </w:tc>
      </w:tr>
      <w:tr w:rsidR="00130E3B" w14:paraId="2D048BA0" w14:textId="77777777" w:rsidTr="00782914">
        <w:tc>
          <w:tcPr>
            <w:tcW w:w="6219" w:type="dxa"/>
          </w:tcPr>
          <w:p w14:paraId="6F89A238" w14:textId="77777777" w:rsidR="00130E3B" w:rsidRDefault="00130E3B" w:rsidP="00105FC9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Wielkość społeczności CPA </w:t>
            </w:r>
            <w:r w:rsidRPr="00782914">
              <w:rPr>
                <w:rFonts w:ascii="Calibri" w:hAnsi="Calibri" w:cs="Calibri"/>
                <w:b/>
              </w:rPr>
              <w:t xml:space="preserve">na koniec kampanii </w:t>
            </w:r>
            <w:r w:rsidRPr="00782914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liczba członków dedykowanej grupy LinkedIn)</w:t>
            </w:r>
          </w:p>
        </w:tc>
        <w:tc>
          <w:tcPr>
            <w:tcW w:w="2121" w:type="dxa"/>
          </w:tcPr>
          <w:p w14:paraId="5DFF511E" w14:textId="77777777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</w:p>
          <w:p w14:paraId="0E214298" w14:textId="26D7E0F0" w:rsidR="00130E3B" w:rsidRDefault="00130E3B" w:rsidP="00130E3B">
            <w:pPr>
              <w:pStyle w:val="Akapitzlist"/>
              <w:autoSpaceDE w:val="0"/>
              <w:autoSpaceDN w:val="0"/>
              <w:adjustRightInd w:val="0"/>
              <w:spacing w:after="58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</w:t>
            </w:r>
          </w:p>
        </w:tc>
      </w:tr>
    </w:tbl>
    <w:p w14:paraId="46D7A9E4" w14:textId="77777777" w:rsidR="00EB3EB0" w:rsidRPr="006F4EB6" w:rsidRDefault="00EB3EB0" w:rsidP="00EB3EB0">
      <w:pPr>
        <w:rPr>
          <w:rFonts w:asciiTheme="minorHAnsi" w:hAnsiTheme="minorHAnsi" w:cstheme="minorHAnsi"/>
          <w:sz w:val="18"/>
          <w:szCs w:val="18"/>
        </w:rPr>
      </w:pPr>
    </w:p>
    <w:p w14:paraId="46D7A9EC" w14:textId="77777777" w:rsidR="00EB3EB0" w:rsidRPr="006F4EB6" w:rsidRDefault="00EB3EB0" w:rsidP="00EB3EB0">
      <w:pPr>
        <w:rPr>
          <w:rFonts w:asciiTheme="minorHAnsi" w:hAnsiTheme="minorHAnsi" w:cstheme="minorHAnsi"/>
          <w:sz w:val="18"/>
          <w:szCs w:val="18"/>
        </w:rPr>
      </w:pPr>
    </w:p>
    <w:p w14:paraId="46D7A9ED" w14:textId="77777777" w:rsidR="00EB3EB0" w:rsidRPr="006F4EB6" w:rsidRDefault="00EB3EB0" w:rsidP="00EB3EB0">
      <w:pPr>
        <w:rPr>
          <w:rFonts w:asciiTheme="minorHAnsi" w:hAnsiTheme="minorHAnsi" w:cstheme="minorHAnsi"/>
          <w:sz w:val="18"/>
          <w:szCs w:val="18"/>
        </w:rPr>
      </w:pPr>
    </w:p>
    <w:p w14:paraId="46D7A9EE" w14:textId="77777777" w:rsidR="00EB3EB0" w:rsidRPr="00887D28" w:rsidRDefault="00EB3EB0" w:rsidP="00EB3EB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134"/>
        <w:gridCol w:w="6313"/>
      </w:tblGrid>
      <w:tr w:rsidR="00887D28" w:rsidRPr="00887D28" w14:paraId="46D7A9F2" w14:textId="77777777" w:rsidTr="00887D28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D7A9EF" w14:textId="77777777" w:rsidR="00887D28" w:rsidRPr="00887D28" w:rsidRDefault="00887D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87D28">
              <w:rPr>
                <w:rFonts w:asciiTheme="minorHAnsi" w:hAnsiTheme="minorHAnsi" w:cstheme="minorHAnsi"/>
                <w:sz w:val="22"/>
              </w:rPr>
              <w:t>(miejsce, data)</w:t>
            </w:r>
          </w:p>
        </w:tc>
        <w:tc>
          <w:tcPr>
            <w:tcW w:w="1134" w:type="dxa"/>
          </w:tcPr>
          <w:p w14:paraId="46D7A9F0" w14:textId="77777777" w:rsidR="00887D28" w:rsidRPr="00887D28" w:rsidRDefault="00887D28">
            <w:pPr>
              <w:ind w:left="172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D7A9F1" w14:textId="77777777" w:rsidR="00887D28" w:rsidRPr="00887D28" w:rsidRDefault="00887D2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87D28">
              <w:rPr>
                <w:rFonts w:asciiTheme="minorHAnsi" w:hAnsiTheme="minorHAnsi" w:cstheme="minorHAnsi"/>
                <w:sz w:val="22"/>
              </w:rPr>
              <w:t>(podpis reprezentanta Oferenta )</w:t>
            </w:r>
          </w:p>
        </w:tc>
      </w:tr>
    </w:tbl>
    <w:p w14:paraId="46D7A9F3" w14:textId="77777777" w:rsidR="00DC2120" w:rsidRPr="006F4EB6" w:rsidRDefault="00DC2120" w:rsidP="00EB3EB0">
      <w:pPr>
        <w:ind w:firstLine="709"/>
        <w:rPr>
          <w:rFonts w:asciiTheme="minorHAnsi" w:hAnsiTheme="minorHAnsi" w:cstheme="minorHAnsi"/>
          <w:sz w:val="18"/>
          <w:szCs w:val="18"/>
        </w:rPr>
      </w:pPr>
    </w:p>
    <w:sectPr w:rsidR="00DC2120" w:rsidRPr="006F4EB6" w:rsidSect="00EB3EB0">
      <w:headerReference w:type="default" r:id="rId12"/>
      <w:footerReference w:type="even" r:id="rId13"/>
      <w:footerReference w:type="default" r:id="rId14"/>
      <w:pgSz w:w="11906" w:h="16838"/>
      <w:pgMar w:top="1079" w:right="1418" w:bottom="1418" w:left="1418" w:header="709" w:footer="1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C5D9" w14:textId="77777777" w:rsidR="008860E1" w:rsidRDefault="008860E1">
      <w:r>
        <w:separator/>
      </w:r>
    </w:p>
  </w:endnote>
  <w:endnote w:type="continuationSeparator" w:id="0">
    <w:p w14:paraId="37FA3444" w14:textId="77777777" w:rsidR="008860E1" w:rsidRDefault="008860E1">
      <w:r>
        <w:continuationSeparator/>
      </w:r>
    </w:p>
  </w:endnote>
  <w:endnote w:type="continuationNotice" w:id="1">
    <w:p w14:paraId="55ADBDD9" w14:textId="77777777" w:rsidR="008860E1" w:rsidRDefault="00886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A9FC" w14:textId="77777777" w:rsidR="00105FC9" w:rsidRDefault="00105FC9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D7A9FD" w14:textId="77777777" w:rsidR="00105FC9" w:rsidRDefault="00105F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A9FE" w14:textId="77777777" w:rsidR="00105FC9" w:rsidRDefault="00105FC9" w:rsidP="008E78D3">
    <w:pPr>
      <w:pStyle w:val="Stopka"/>
      <w:framePr w:wrap="around" w:vAnchor="text" w:hAnchor="margin" w:xAlign="right" w:y="1"/>
      <w:rPr>
        <w:rStyle w:val="Numerstrony"/>
      </w:rPr>
    </w:pPr>
  </w:p>
  <w:p w14:paraId="46D7A9FF" w14:textId="77777777" w:rsidR="00105FC9" w:rsidRDefault="00105FC9" w:rsidP="00A11A16">
    <w:pPr>
      <w:pStyle w:val="Stopka"/>
      <w:jc w:val="center"/>
    </w:pPr>
    <w:r>
      <w:rPr>
        <w:rFonts w:ascii="Arial" w:hAnsi="Arial" w:cs="Arial"/>
        <w:i/>
        <w:sz w:val="18"/>
        <w:szCs w:val="18"/>
      </w:rPr>
      <w:ptab w:relativeTo="margin" w:alignment="center" w:leader="none"/>
    </w:r>
    <w:r w:rsidRPr="00A11A16">
      <w:t xml:space="preserve"> </w:t>
    </w:r>
  </w:p>
  <w:sdt>
    <w:sdtPr>
      <w:id w:val="896711205"/>
      <w:docPartObj>
        <w:docPartGallery w:val="Page Numbers (Bottom of Page)"/>
        <w:docPartUnique/>
      </w:docPartObj>
    </w:sdtPr>
    <w:sdtEndPr/>
    <w:sdtContent>
      <w:p w14:paraId="46D7AA00" w14:textId="4A22E6D9" w:rsidR="00105FC9" w:rsidRDefault="00105FC9" w:rsidP="00D04271">
        <w:pPr>
          <w:pStyle w:val="Stopka"/>
          <w:jc w:val="center"/>
        </w:pPr>
      </w:p>
      <w:p w14:paraId="46D7AA01" w14:textId="77777777" w:rsidR="00105FC9" w:rsidRDefault="00105FC9" w:rsidP="00A11A16">
        <w:pPr>
          <w:pStyle w:val="Stopka"/>
          <w:pBdr>
            <w:bottom w:val="single" w:sz="4" w:space="1" w:color="auto"/>
          </w:pBdr>
        </w:pPr>
      </w:p>
      <w:p w14:paraId="46D7AA02" w14:textId="77777777" w:rsidR="00105FC9" w:rsidRPr="00F7080C" w:rsidRDefault="00105FC9" w:rsidP="00A11A16">
        <w:pPr>
          <w:pStyle w:val="Stopka"/>
          <w:jc w:val="center"/>
        </w:pPr>
        <w:r w:rsidRPr="00F716B8">
          <w:t>Ministerstwo Cyfryzacji, ul. Królewska 27, 00-060 Warszawa</w:t>
        </w:r>
        <w:r w:rsidRPr="00F7080C">
          <w:t xml:space="preserve"> </w:t>
        </w:r>
      </w:p>
      <w:p w14:paraId="46D7AA03" w14:textId="77777777" w:rsidR="00105FC9" w:rsidRDefault="00105FC9" w:rsidP="00A11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5F2">
          <w:rPr>
            <w:noProof/>
          </w:rPr>
          <w:t>2</w:t>
        </w:r>
        <w:r>
          <w:fldChar w:fldCharType="end"/>
        </w:r>
      </w:p>
    </w:sdtContent>
  </w:sdt>
  <w:p w14:paraId="46D7AA04" w14:textId="77777777" w:rsidR="00105FC9" w:rsidRPr="009E24F7" w:rsidRDefault="00105FC9" w:rsidP="008E78D3">
    <w:pP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C498D" w14:textId="77777777" w:rsidR="008860E1" w:rsidRDefault="008860E1">
      <w:r>
        <w:separator/>
      </w:r>
    </w:p>
  </w:footnote>
  <w:footnote w:type="continuationSeparator" w:id="0">
    <w:p w14:paraId="7B9B2CAD" w14:textId="77777777" w:rsidR="008860E1" w:rsidRDefault="008860E1">
      <w:r>
        <w:continuationSeparator/>
      </w:r>
    </w:p>
  </w:footnote>
  <w:footnote w:type="continuationNotice" w:id="1">
    <w:p w14:paraId="2C6DEF08" w14:textId="77777777" w:rsidR="008860E1" w:rsidRDefault="008860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A9F9" w14:textId="6130B619" w:rsidR="00105FC9" w:rsidRPr="00ED515D" w:rsidRDefault="00105FC9" w:rsidP="00ED515D">
    <w:pPr>
      <w:pStyle w:val="Nagwek"/>
      <w:tabs>
        <w:tab w:val="clear" w:pos="9406"/>
        <w:tab w:val="center" w:pos="2432"/>
        <w:tab w:val="right" w:pos="9000"/>
      </w:tabs>
      <w:jc w:val="right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D515D">
      <w:rPr>
        <w:rFonts w:ascii="Arial" w:hAnsi="Arial" w:cs="Arial"/>
        <w:b/>
        <w:i/>
        <w:sz w:val="22"/>
        <w:szCs w:val="22"/>
      </w:rPr>
      <w:t xml:space="preserve">Załącznik nr </w:t>
    </w:r>
    <w:r>
      <w:rPr>
        <w:rFonts w:ascii="Arial" w:hAnsi="Arial" w:cs="Arial"/>
        <w:b/>
        <w:i/>
        <w:sz w:val="22"/>
        <w:szCs w:val="22"/>
      </w:rPr>
      <w:t xml:space="preserve">2 </w:t>
    </w:r>
    <w:r w:rsidRPr="00ED515D">
      <w:rPr>
        <w:rFonts w:ascii="Arial" w:hAnsi="Arial" w:cs="Arial"/>
        <w:b/>
        <w:i/>
        <w:sz w:val="22"/>
        <w:szCs w:val="22"/>
      </w:rPr>
      <w:t>do SOPZ</w:t>
    </w:r>
  </w:p>
  <w:p w14:paraId="46D7A9FA" w14:textId="77777777" w:rsidR="00105FC9" w:rsidRPr="00E944A9" w:rsidRDefault="00105FC9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46D7A9FB" w14:textId="77777777" w:rsidR="00105FC9" w:rsidRPr="00E944A9" w:rsidRDefault="00105FC9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8E2EFB30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6" w15:restartNumberingAfterBreak="0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7" w15:restartNumberingAfterBreak="0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0"/>
    <w:rsid w:val="0001000E"/>
    <w:rsid w:val="0001050A"/>
    <w:rsid w:val="000121DB"/>
    <w:rsid w:val="00014465"/>
    <w:rsid w:val="00017F91"/>
    <w:rsid w:val="00037A2D"/>
    <w:rsid w:val="00062C29"/>
    <w:rsid w:val="00066C8F"/>
    <w:rsid w:val="000677EF"/>
    <w:rsid w:val="00076883"/>
    <w:rsid w:val="000928D2"/>
    <w:rsid w:val="000B4663"/>
    <w:rsid w:val="000C52C4"/>
    <w:rsid w:val="000D2700"/>
    <w:rsid w:val="000D62D9"/>
    <w:rsid w:val="000F0AA3"/>
    <w:rsid w:val="0010304E"/>
    <w:rsid w:val="00105FC9"/>
    <w:rsid w:val="001066E5"/>
    <w:rsid w:val="00130483"/>
    <w:rsid w:val="00130E3B"/>
    <w:rsid w:val="00140044"/>
    <w:rsid w:val="001470D0"/>
    <w:rsid w:val="00160F3A"/>
    <w:rsid w:val="00162D8D"/>
    <w:rsid w:val="00172F54"/>
    <w:rsid w:val="00181068"/>
    <w:rsid w:val="001812D8"/>
    <w:rsid w:val="00186D9F"/>
    <w:rsid w:val="0019151C"/>
    <w:rsid w:val="001D419F"/>
    <w:rsid w:val="001E01E1"/>
    <w:rsid w:val="001E73B9"/>
    <w:rsid w:val="001F4266"/>
    <w:rsid w:val="0020191E"/>
    <w:rsid w:val="002209ED"/>
    <w:rsid w:val="00221130"/>
    <w:rsid w:val="002215F2"/>
    <w:rsid w:val="00222B0A"/>
    <w:rsid w:val="00255B95"/>
    <w:rsid w:val="00257877"/>
    <w:rsid w:val="00261CCC"/>
    <w:rsid w:val="0028136B"/>
    <w:rsid w:val="00282F9C"/>
    <w:rsid w:val="002854EF"/>
    <w:rsid w:val="00285D06"/>
    <w:rsid w:val="00295DFD"/>
    <w:rsid w:val="002C11D1"/>
    <w:rsid w:val="002C7B76"/>
    <w:rsid w:val="00314BC3"/>
    <w:rsid w:val="0032260A"/>
    <w:rsid w:val="00322CE7"/>
    <w:rsid w:val="00322E2D"/>
    <w:rsid w:val="00323AC2"/>
    <w:rsid w:val="0032686D"/>
    <w:rsid w:val="00336F67"/>
    <w:rsid w:val="00345A8E"/>
    <w:rsid w:val="00346E93"/>
    <w:rsid w:val="00361FAE"/>
    <w:rsid w:val="00375D1E"/>
    <w:rsid w:val="00384AEB"/>
    <w:rsid w:val="003C2A20"/>
    <w:rsid w:val="003D20BB"/>
    <w:rsid w:val="003D7609"/>
    <w:rsid w:val="003E44E1"/>
    <w:rsid w:val="003F144E"/>
    <w:rsid w:val="004152BF"/>
    <w:rsid w:val="00433050"/>
    <w:rsid w:val="0044322B"/>
    <w:rsid w:val="004453F0"/>
    <w:rsid w:val="0045235B"/>
    <w:rsid w:val="00467C1A"/>
    <w:rsid w:val="00485315"/>
    <w:rsid w:val="00486F0B"/>
    <w:rsid w:val="00495755"/>
    <w:rsid w:val="004B2323"/>
    <w:rsid w:val="004E52C5"/>
    <w:rsid w:val="004F3168"/>
    <w:rsid w:val="004F6612"/>
    <w:rsid w:val="004F7314"/>
    <w:rsid w:val="00501F2F"/>
    <w:rsid w:val="005029A5"/>
    <w:rsid w:val="005106F3"/>
    <w:rsid w:val="00522815"/>
    <w:rsid w:val="005275C8"/>
    <w:rsid w:val="00531486"/>
    <w:rsid w:val="00545C53"/>
    <w:rsid w:val="00550BCF"/>
    <w:rsid w:val="00551790"/>
    <w:rsid w:val="00552742"/>
    <w:rsid w:val="0056669D"/>
    <w:rsid w:val="005741DA"/>
    <w:rsid w:val="005921F4"/>
    <w:rsid w:val="005A45AA"/>
    <w:rsid w:val="005D22CD"/>
    <w:rsid w:val="006042AD"/>
    <w:rsid w:val="00605565"/>
    <w:rsid w:val="006226BE"/>
    <w:rsid w:val="00625ABB"/>
    <w:rsid w:val="0063060F"/>
    <w:rsid w:val="00633D6E"/>
    <w:rsid w:val="00650175"/>
    <w:rsid w:val="0065065E"/>
    <w:rsid w:val="00651DF8"/>
    <w:rsid w:val="00657A58"/>
    <w:rsid w:val="00665CA5"/>
    <w:rsid w:val="00670171"/>
    <w:rsid w:val="00677525"/>
    <w:rsid w:val="006A6826"/>
    <w:rsid w:val="006D40A4"/>
    <w:rsid w:val="006D648B"/>
    <w:rsid w:val="006F4EB6"/>
    <w:rsid w:val="00716D0E"/>
    <w:rsid w:val="00725830"/>
    <w:rsid w:val="007328A8"/>
    <w:rsid w:val="0075072B"/>
    <w:rsid w:val="00776F57"/>
    <w:rsid w:val="00782914"/>
    <w:rsid w:val="00786690"/>
    <w:rsid w:val="007A2EDF"/>
    <w:rsid w:val="007C258C"/>
    <w:rsid w:val="007C3448"/>
    <w:rsid w:val="007D35A6"/>
    <w:rsid w:val="007D40EF"/>
    <w:rsid w:val="007F0012"/>
    <w:rsid w:val="00807122"/>
    <w:rsid w:val="00827621"/>
    <w:rsid w:val="00837D02"/>
    <w:rsid w:val="008410F3"/>
    <w:rsid w:val="0085523B"/>
    <w:rsid w:val="00865159"/>
    <w:rsid w:val="0086649C"/>
    <w:rsid w:val="00873E60"/>
    <w:rsid w:val="008777FB"/>
    <w:rsid w:val="008860E1"/>
    <w:rsid w:val="00887D28"/>
    <w:rsid w:val="00891015"/>
    <w:rsid w:val="008A54E2"/>
    <w:rsid w:val="008C0C41"/>
    <w:rsid w:val="008E78D3"/>
    <w:rsid w:val="008F5C12"/>
    <w:rsid w:val="009069B7"/>
    <w:rsid w:val="0091748A"/>
    <w:rsid w:val="009223FC"/>
    <w:rsid w:val="00930FBC"/>
    <w:rsid w:val="00932477"/>
    <w:rsid w:val="0095035F"/>
    <w:rsid w:val="00955805"/>
    <w:rsid w:val="009631A8"/>
    <w:rsid w:val="00972979"/>
    <w:rsid w:val="00972E17"/>
    <w:rsid w:val="00975F76"/>
    <w:rsid w:val="009817D5"/>
    <w:rsid w:val="0099186D"/>
    <w:rsid w:val="00997473"/>
    <w:rsid w:val="009A1985"/>
    <w:rsid w:val="009A5157"/>
    <w:rsid w:val="009B51C0"/>
    <w:rsid w:val="009C5DE4"/>
    <w:rsid w:val="009D5ABE"/>
    <w:rsid w:val="009E24F7"/>
    <w:rsid w:val="009E6845"/>
    <w:rsid w:val="009F0F28"/>
    <w:rsid w:val="009F4361"/>
    <w:rsid w:val="00A11A16"/>
    <w:rsid w:val="00A23213"/>
    <w:rsid w:val="00A239DD"/>
    <w:rsid w:val="00A2740A"/>
    <w:rsid w:val="00A301E6"/>
    <w:rsid w:val="00A50181"/>
    <w:rsid w:val="00A526C9"/>
    <w:rsid w:val="00A56596"/>
    <w:rsid w:val="00A644BE"/>
    <w:rsid w:val="00A72488"/>
    <w:rsid w:val="00A8466D"/>
    <w:rsid w:val="00A95C8B"/>
    <w:rsid w:val="00A96AEC"/>
    <w:rsid w:val="00AA30DC"/>
    <w:rsid w:val="00AB3FA2"/>
    <w:rsid w:val="00AB48A1"/>
    <w:rsid w:val="00AB5CD7"/>
    <w:rsid w:val="00AB68E9"/>
    <w:rsid w:val="00AC44F4"/>
    <w:rsid w:val="00AC581D"/>
    <w:rsid w:val="00B020BD"/>
    <w:rsid w:val="00B24F09"/>
    <w:rsid w:val="00B35574"/>
    <w:rsid w:val="00B448FC"/>
    <w:rsid w:val="00B44FED"/>
    <w:rsid w:val="00B601A5"/>
    <w:rsid w:val="00B63ACE"/>
    <w:rsid w:val="00B8010D"/>
    <w:rsid w:val="00BC5D22"/>
    <w:rsid w:val="00BD24EF"/>
    <w:rsid w:val="00BD4A3B"/>
    <w:rsid w:val="00C148F8"/>
    <w:rsid w:val="00C2478F"/>
    <w:rsid w:val="00C656B8"/>
    <w:rsid w:val="00C80216"/>
    <w:rsid w:val="00C929FD"/>
    <w:rsid w:val="00C93DCE"/>
    <w:rsid w:val="00CA33E6"/>
    <w:rsid w:val="00CA7AE9"/>
    <w:rsid w:val="00CD7E4B"/>
    <w:rsid w:val="00CE5442"/>
    <w:rsid w:val="00D04271"/>
    <w:rsid w:val="00D14A57"/>
    <w:rsid w:val="00D155DB"/>
    <w:rsid w:val="00D2043C"/>
    <w:rsid w:val="00D318E8"/>
    <w:rsid w:val="00D34EDB"/>
    <w:rsid w:val="00D437F9"/>
    <w:rsid w:val="00D55B8A"/>
    <w:rsid w:val="00D568D7"/>
    <w:rsid w:val="00D668DE"/>
    <w:rsid w:val="00D700AB"/>
    <w:rsid w:val="00DB2C77"/>
    <w:rsid w:val="00DC20E6"/>
    <w:rsid w:val="00DC2120"/>
    <w:rsid w:val="00DC3FAD"/>
    <w:rsid w:val="00E13275"/>
    <w:rsid w:val="00E2405A"/>
    <w:rsid w:val="00E26459"/>
    <w:rsid w:val="00E333E3"/>
    <w:rsid w:val="00E51B81"/>
    <w:rsid w:val="00E56E4B"/>
    <w:rsid w:val="00E6075D"/>
    <w:rsid w:val="00E944A9"/>
    <w:rsid w:val="00EA32B8"/>
    <w:rsid w:val="00EB1990"/>
    <w:rsid w:val="00EB3EB0"/>
    <w:rsid w:val="00EC2245"/>
    <w:rsid w:val="00EC28FC"/>
    <w:rsid w:val="00ED515D"/>
    <w:rsid w:val="00ED55CA"/>
    <w:rsid w:val="00ED5680"/>
    <w:rsid w:val="00ED6E7C"/>
    <w:rsid w:val="00F27B17"/>
    <w:rsid w:val="00F3556B"/>
    <w:rsid w:val="00F80324"/>
    <w:rsid w:val="00F97720"/>
    <w:rsid w:val="00FB7646"/>
    <w:rsid w:val="00FC06D4"/>
    <w:rsid w:val="00FC3781"/>
    <w:rsid w:val="00FF14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7A9CB"/>
  <w14:defaultImageDpi w14:val="0"/>
  <w15:docId w15:val="{C5D244D9-3DE3-4098-BE5B-DF78B526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700"/>
    <w:pPr>
      <w:spacing w:after="0" w:line="240" w:lineRule="auto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0D2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27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D270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0D270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26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37A2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1,Numerowanie,List Paragraph,Normalny PDST,lp1,Preambuła,HŁ_Bullet1,Dot pt,F5 List Paragraph,Recommendation,List Paragraph11,CW_Lista,Akapit z listą BS,Kolorowa lista — akcent 11,Nagłowek 3,maz_wyliczenie,opis dzialania,K-P_odwolanie"/>
    <w:basedOn w:val="Normalny"/>
    <w:link w:val="AkapitzlistZnak"/>
    <w:uiPriority w:val="34"/>
    <w:qFormat/>
    <w:rsid w:val="00130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PDST Znak,lp1 Znak,Preambuła Znak,HŁ_Bullet1 Znak,Dot pt Znak,F5 List Paragraph Znak,Recommendation Znak,List Paragraph11 Znak,CW_Lista Znak,Akapit z listą BS Znak,Nagłowek 3 Znak"/>
    <w:basedOn w:val="Domylnaczcionkaakapitu"/>
    <w:link w:val="Akapitzlist"/>
    <w:uiPriority w:val="34"/>
    <w:locked/>
    <w:rsid w:val="00130E3B"/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285D0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019021-2db9-4573-874a-1cac295e69ae">33EXR6SS6JYP-1557906046-482</_dlc_DocId>
    <_dlc_DocIdUrl xmlns="3a019021-2db9-4573-874a-1cac295e69ae">
      <Url>https://docs.mc.gov.pl/proj/digitalregulatorysandbox/_layouts/15/DocIdRedir.aspx?ID=33EXR6SS6JYP-1557906046-482</Url>
      <Description>33EXR6SS6JYP-1557906046-482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90677DBCB56749A569B8B7C2B9FE8C" ma:contentTypeVersion="1" ma:contentTypeDescription="Utwórz nowy dokument." ma:contentTypeScope="" ma:versionID="0f8d6f463c38fe353a741e465372f387">
  <xsd:schema xmlns:xsd="http://www.w3.org/2001/XMLSchema" xmlns:xs="http://www.w3.org/2001/XMLSchema" xmlns:p="http://schemas.microsoft.com/office/2006/metadata/properties" xmlns:ns2="3a019021-2db9-4573-874a-1cac295e69ae" targetNamespace="http://schemas.microsoft.com/office/2006/metadata/properties" ma:root="true" ma:fieldsID="507f483d23b8cc673073124fad543531" ns2:_="">
    <xsd:import namespace="3a019021-2db9-4573-874a-1cac295e6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9021-2db9-4573-874a-1cac295e69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6D78-7D62-4819-9CF2-D4AAEACE9CD4}">
  <ds:schemaRefs>
    <ds:schemaRef ds:uri="http://schemas.microsoft.com/office/2006/metadata/properties"/>
    <ds:schemaRef ds:uri="http://schemas.microsoft.com/office/infopath/2007/PartnerControls"/>
    <ds:schemaRef ds:uri="3a019021-2db9-4573-874a-1cac295e69ae"/>
  </ds:schemaRefs>
</ds:datastoreItem>
</file>

<file path=customXml/itemProps2.xml><?xml version="1.0" encoding="utf-8"?>
<ds:datastoreItem xmlns:ds="http://schemas.openxmlformats.org/officeDocument/2006/customXml" ds:itemID="{325B98ED-0247-423D-974C-FCA768C84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9021-2db9-4573-874a-1cac295e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BB61E-FFCB-436C-8C60-79AA3170A2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BA370A-7915-4542-97E3-8A99D93F75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C7B913-1FB7-4ACB-BE9F-E17E97A3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SOPZ</vt:lpstr>
    </vt:vector>
  </TitlesOfParts>
  <Company>MRR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SOPZ</dc:title>
  <dc:creator>Maciej.Skorulski@mc.gov.pl</dc:creator>
  <cp:lastModifiedBy>Skorulski Maciej (Britenet)</cp:lastModifiedBy>
  <cp:revision>12</cp:revision>
  <cp:lastPrinted>2015-06-11T12:02:00Z</cp:lastPrinted>
  <dcterms:created xsi:type="dcterms:W3CDTF">2019-06-10T10:31:00Z</dcterms:created>
  <dcterms:modified xsi:type="dcterms:W3CDTF">2019-06-26T10:35:00Z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0x0101007290677DBCB56749A569B8B7C2B9FE8C</vt:lpwstr>
  </property>
  <property fmtid="{D5CDD505-2E9C-101B-9397-08002B2CF9AE}" pid="3" name="_dlc_DocIdItemGuid">
    <vt:lpwstr>1a04f21a-6f16-4bfa-a952-1c987c29d264</vt:lpwstr>
  </property>
</Properties>
</file>