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79282" w14:textId="77777777" w:rsidR="004E67D4" w:rsidRDefault="004E67D4" w:rsidP="00E74B7B">
      <w:pPr>
        <w:keepNext/>
        <w:spacing w:after="120" w:line="240" w:lineRule="auto"/>
        <w:ind w:left="5387"/>
        <w:jc w:val="right"/>
        <w:outlineLvl w:val="0"/>
        <w:rPr>
          <w:rFonts w:ascii="Trebuchet MS" w:eastAsia="Batang" w:hAnsi="Trebuchet MS" w:cs="Calibri"/>
          <w:i/>
          <w:lang w:eastAsia="pl-PL"/>
        </w:rPr>
      </w:pPr>
      <w:r>
        <w:rPr>
          <w:rFonts w:ascii="Trebuchet MS" w:eastAsia="Batang" w:hAnsi="Trebuchet MS" w:cs="Calibri"/>
          <w:i/>
          <w:lang w:eastAsia="pl-PL"/>
        </w:rPr>
        <w:t>Data sporządzenia pisma:</w:t>
      </w:r>
    </w:p>
    <w:p w14:paraId="579C5FBD" w14:textId="77777777" w:rsidR="004E67D4" w:rsidRPr="00E74B7B" w:rsidRDefault="004E67D4" w:rsidP="00E74B7B">
      <w:pPr>
        <w:keepNext/>
        <w:spacing w:after="120" w:line="240" w:lineRule="auto"/>
        <w:ind w:left="5387"/>
        <w:jc w:val="right"/>
        <w:outlineLvl w:val="0"/>
        <w:rPr>
          <w:rFonts w:ascii="Trebuchet MS" w:eastAsia="Batang" w:hAnsi="Trebuchet MS" w:cs="Calibri"/>
          <w:bCs/>
          <w:iCs/>
          <w:lang w:val="x-none" w:eastAsia="x-none"/>
        </w:rPr>
      </w:pPr>
      <w:r>
        <w:rPr>
          <w:rFonts w:ascii="Trebuchet MS" w:eastAsia="Batang" w:hAnsi="Trebuchet MS" w:cs="Calibri"/>
          <w:bCs/>
          <w:iCs/>
          <w:lang w:val="x-none" w:eastAsia="x-none"/>
        </w:rPr>
        <w:t xml:space="preserve">Warszawa, </w:t>
      </w:r>
      <w:r w:rsidR="002A4F71">
        <w:rPr>
          <w:rFonts w:ascii="Trebuchet MS" w:eastAsia="Batang" w:hAnsi="Trebuchet MS" w:cs="Calibri"/>
          <w:bCs/>
          <w:iCs/>
          <w:lang w:eastAsia="x-none"/>
        </w:rPr>
        <w:t>4 kwietnia</w:t>
      </w:r>
      <w:r>
        <w:rPr>
          <w:rFonts w:ascii="Trebuchet MS" w:eastAsia="Batang" w:hAnsi="Trebuchet MS" w:cs="Calibri"/>
          <w:bCs/>
          <w:iCs/>
          <w:lang w:eastAsia="x-none"/>
        </w:rPr>
        <w:t xml:space="preserve"> </w:t>
      </w:r>
      <w:r>
        <w:rPr>
          <w:rFonts w:ascii="Trebuchet MS" w:eastAsia="Batang" w:hAnsi="Trebuchet MS" w:cs="Calibri"/>
          <w:bCs/>
          <w:iCs/>
          <w:lang w:val="x-none" w:eastAsia="x-none"/>
        </w:rPr>
        <w:t>201</w:t>
      </w:r>
      <w:r>
        <w:rPr>
          <w:rFonts w:ascii="Trebuchet MS" w:eastAsia="Batang" w:hAnsi="Trebuchet MS" w:cs="Calibri"/>
          <w:bCs/>
          <w:iCs/>
          <w:lang w:eastAsia="x-none"/>
        </w:rPr>
        <w:t>8</w:t>
      </w:r>
      <w:r>
        <w:rPr>
          <w:rFonts w:ascii="Trebuchet MS" w:eastAsia="Batang" w:hAnsi="Trebuchet MS" w:cs="Calibri"/>
          <w:bCs/>
          <w:iCs/>
          <w:lang w:val="x-none" w:eastAsia="x-none"/>
        </w:rPr>
        <w:t xml:space="preserve"> r</w:t>
      </w:r>
      <w:r>
        <w:rPr>
          <w:rFonts w:ascii="Trebuchet MS" w:eastAsia="Batang" w:hAnsi="Trebuchet MS" w:cs="Calibri"/>
          <w:bCs/>
          <w:iCs/>
          <w:lang w:eastAsia="x-none"/>
        </w:rPr>
        <w:t>.</w:t>
      </w:r>
    </w:p>
    <w:p w14:paraId="2511BFB0" w14:textId="0C7F964E" w:rsidR="000E7C8B" w:rsidRDefault="000E7C8B" w:rsidP="00E74B7B">
      <w:pPr>
        <w:spacing w:after="120" w:line="240" w:lineRule="auto"/>
        <w:jc w:val="both"/>
        <w:rPr>
          <w:rFonts w:ascii="Trebuchet MS" w:eastAsia="Batang" w:hAnsi="Trebuchet MS" w:cs="Calibri"/>
          <w:b/>
          <w:lang w:eastAsia="pl-PL"/>
        </w:rPr>
      </w:pPr>
      <w:r w:rsidRPr="002A18AE">
        <w:rPr>
          <w:rFonts w:ascii="Trebuchet MS" w:eastAsia="Times New Roman" w:hAnsi="Trebuchet MS" w:cs="Calibri"/>
          <w:bCs/>
          <w:lang w:eastAsia="pl-PL"/>
        </w:rPr>
        <w:t>CPPC-WZP.251.</w:t>
      </w:r>
      <w:r>
        <w:rPr>
          <w:rFonts w:ascii="Trebuchet MS" w:eastAsia="Times New Roman" w:hAnsi="Trebuchet MS" w:cs="Calibri"/>
          <w:bCs/>
          <w:lang w:eastAsia="pl-PL"/>
        </w:rPr>
        <w:t>9</w:t>
      </w:r>
      <w:r w:rsidRPr="002A18AE">
        <w:rPr>
          <w:rFonts w:ascii="Trebuchet MS" w:eastAsia="Times New Roman" w:hAnsi="Trebuchet MS" w:cs="Calibri"/>
          <w:bCs/>
          <w:lang w:eastAsia="pl-PL"/>
        </w:rPr>
        <w:t>.2018/</w:t>
      </w:r>
      <w:r>
        <w:rPr>
          <w:rFonts w:ascii="Trebuchet MS" w:eastAsia="Times New Roman" w:hAnsi="Trebuchet MS" w:cs="Calibri"/>
          <w:bCs/>
          <w:lang w:eastAsia="pl-PL"/>
        </w:rPr>
        <w:t>MK</w:t>
      </w:r>
      <w:r w:rsidR="00D579D5">
        <w:rPr>
          <w:rFonts w:ascii="Trebuchet MS" w:eastAsia="Times New Roman" w:hAnsi="Trebuchet MS" w:cs="Calibri"/>
          <w:bCs/>
          <w:lang w:eastAsia="pl-PL"/>
        </w:rPr>
        <w:t>.3</w:t>
      </w:r>
    </w:p>
    <w:p w14:paraId="34F3773D" w14:textId="77777777" w:rsidR="000E7C8B" w:rsidRDefault="000E7C8B" w:rsidP="00E74B7B">
      <w:pPr>
        <w:spacing w:after="120" w:line="240" w:lineRule="auto"/>
        <w:jc w:val="both"/>
        <w:rPr>
          <w:rFonts w:ascii="Trebuchet MS" w:eastAsia="Batang" w:hAnsi="Trebuchet MS" w:cs="Calibri"/>
          <w:b/>
          <w:lang w:eastAsia="pl-PL"/>
        </w:rPr>
      </w:pPr>
    </w:p>
    <w:p w14:paraId="7B3230C1" w14:textId="77777777" w:rsidR="004A72D1" w:rsidRPr="004E67D4" w:rsidRDefault="004E67D4" w:rsidP="00E74B7B">
      <w:pPr>
        <w:shd w:val="clear" w:color="auto" w:fill="FFFFFF"/>
        <w:spacing w:after="120" w:line="240" w:lineRule="auto"/>
        <w:jc w:val="both"/>
        <w:rPr>
          <w:rFonts w:ascii="Trebuchet MS" w:eastAsia="Batang" w:hAnsi="Trebuchet MS" w:cs="Calibri"/>
          <w:b/>
          <w:lang w:eastAsia="pl-PL"/>
        </w:rPr>
      </w:pPr>
      <w:r>
        <w:rPr>
          <w:rFonts w:ascii="Trebuchet MS" w:eastAsia="Batang" w:hAnsi="Trebuchet MS" w:cs="Calibri"/>
          <w:b/>
          <w:lang w:eastAsia="pl-PL"/>
        </w:rPr>
        <w:t xml:space="preserve">Dotyczy: postępowania na </w:t>
      </w:r>
      <w:r w:rsidR="000E7C8B">
        <w:rPr>
          <w:rFonts w:ascii="Trebuchet MS" w:eastAsia="Batang" w:hAnsi="Trebuchet MS" w:cs="Calibri"/>
          <w:b/>
          <w:lang w:eastAsia="pl-PL"/>
        </w:rPr>
        <w:t>„</w:t>
      </w:r>
      <w:r w:rsidRPr="004E67D4">
        <w:rPr>
          <w:rFonts w:ascii="Trebuchet MS" w:eastAsia="Batang" w:hAnsi="Trebuchet MS" w:cs="Calibri"/>
          <w:b/>
          <w:lang w:eastAsia="pl-PL"/>
        </w:rPr>
        <w:t>Świadczenie usług prawn</w:t>
      </w:r>
      <w:r>
        <w:rPr>
          <w:rFonts w:ascii="Trebuchet MS" w:eastAsia="Batang" w:hAnsi="Trebuchet MS" w:cs="Calibri"/>
          <w:b/>
          <w:lang w:eastAsia="pl-PL"/>
        </w:rPr>
        <w:t xml:space="preserve">ych i szkoleniowych na zlecenie </w:t>
      </w:r>
      <w:r w:rsidRPr="004E67D4">
        <w:rPr>
          <w:rFonts w:ascii="Trebuchet MS" w:eastAsia="Batang" w:hAnsi="Trebuchet MS" w:cs="Calibri"/>
          <w:b/>
          <w:lang w:eastAsia="pl-PL"/>
        </w:rPr>
        <w:t>Centrum Projektów P</w:t>
      </w:r>
      <w:r>
        <w:rPr>
          <w:rFonts w:ascii="Trebuchet MS" w:eastAsia="Batang" w:hAnsi="Trebuchet MS" w:cs="Calibri"/>
          <w:b/>
          <w:lang w:eastAsia="pl-PL"/>
        </w:rPr>
        <w:t>olska Cyfrowa</w:t>
      </w:r>
      <w:r w:rsidR="000E7C8B">
        <w:rPr>
          <w:rFonts w:ascii="Trebuchet MS" w:eastAsia="Batang" w:hAnsi="Trebuchet MS" w:cs="Calibri"/>
          <w:b/>
          <w:lang w:eastAsia="pl-PL"/>
        </w:rPr>
        <w:t>”</w:t>
      </w:r>
      <w:r>
        <w:rPr>
          <w:rFonts w:ascii="Trebuchet MS" w:eastAsia="Batang" w:hAnsi="Trebuchet MS" w:cs="Calibri"/>
          <w:b/>
          <w:lang w:eastAsia="pl-PL"/>
        </w:rPr>
        <w:t xml:space="preserve"> - n</w:t>
      </w:r>
      <w:r w:rsidRPr="004E67D4">
        <w:rPr>
          <w:rFonts w:ascii="Trebuchet MS" w:eastAsia="Batang" w:hAnsi="Trebuchet MS" w:cs="Calibri"/>
          <w:b/>
          <w:lang w:eastAsia="pl-PL"/>
        </w:rPr>
        <w:t>r postępowania: ZP/2/2018</w:t>
      </w:r>
    </w:p>
    <w:p w14:paraId="4F8554E6" w14:textId="77777777" w:rsidR="000E7C8B" w:rsidRDefault="000E7C8B" w:rsidP="00E74B7B">
      <w:pPr>
        <w:spacing w:after="120" w:line="240" w:lineRule="auto"/>
        <w:rPr>
          <w:rFonts w:ascii="Trebuchet MS" w:eastAsia="Batang" w:hAnsi="Trebuchet MS" w:cs="Calibri"/>
          <w:b/>
          <w:lang w:eastAsia="pl-PL"/>
        </w:rPr>
      </w:pPr>
    </w:p>
    <w:p w14:paraId="7A50F538" w14:textId="6017EB81" w:rsidR="003359DC" w:rsidRPr="00E74B7B" w:rsidRDefault="004A72D1" w:rsidP="00147FE4">
      <w:pPr>
        <w:spacing w:after="120" w:line="240" w:lineRule="auto"/>
        <w:jc w:val="center"/>
        <w:rPr>
          <w:rFonts w:ascii="Trebuchet MS" w:eastAsia="Batang" w:hAnsi="Trebuchet MS" w:cs="Calibri"/>
          <w:b/>
          <w:lang w:eastAsia="pl-PL"/>
        </w:rPr>
      </w:pPr>
      <w:r>
        <w:rPr>
          <w:rFonts w:ascii="Trebuchet MS" w:eastAsia="Batang" w:hAnsi="Trebuchet MS" w:cs="Calibri"/>
          <w:b/>
          <w:lang w:eastAsia="pl-PL"/>
        </w:rPr>
        <w:t xml:space="preserve">Wyjaśnienia do treści ogłoszenia i informacja o </w:t>
      </w:r>
      <w:r w:rsidR="001C16D1">
        <w:rPr>
          <w:rFonts w:ascii="Trebuchet MS" w:eastAsia="Batang" w:hAnsi="Trebuchet MS" w:cs="Calibri"/>
          <w:b/>
          <w:lang w:eastAsia="pl-PL"/>
        </w:rPr>
        <w:t xml:space="preserve">jego </w:t>
      </w:r>
      <w:r w:rsidR="003359DC">
        <w:rPr>
          <w:rFonts w:ascii="Trebuchet MS" w:eastAsia="Batang" w:hAnsi="Trebuchet MS" w:cs="Calibri"/>
          <w:b/>
          <w:lang w:eastAsia="pl-PL"/>
        </w:rPr>
        <w:t>zmianie</w:t>
      </w:r>
    </w:p>
    <w:p w14:paraId="0AE5E24D" w14:textId="14D63523" w:rsidR="002A4F71" w:rsidRDefault="004A72D1" w:rsidP="00147FE4">
      <w:pPr>
        <w:spacing w:after="120" w:line="240" w:lineRule="auto"/>
        <w:jc w:val="both"/>
        <w:rPr>
          <w:rFonts w:ascii="Trebuchet MS" w:eastAsia="Calibri" w:hAnsi="Trebuchet MS" w:cs="Verdana"/>
          <w:spacing w:val="4"/>
          <w:lang w:val="x-none" w:eastAsia="pl-PL"/>
        </w:rPr>
      </w:pPr>
      <w:r>
        <w:rPr>
          <w:rFonts w:ascii="Trebuchet MS" w:eastAsia="Calibri" w:hAnsi="Trebuchet MS" w:cs="Verdana"/>
          <w:spacing w:val="4"/>
          <w:lang w:val="x-none" w:eastAsia="pl-PL"/>
        </w:rPr>
        <w:t>Centrum</w:t>
      </w:r>
      <w:r w:rsidR="00B651D9">
        <w:rPr>
          <w:rFonts w:ascii="Trebuchet MS" w:eastAsia="Calibri" w:hAnsi="Trebuchet MS" w:cs="Verdana"/>
          <w:spacing w:val="4"/>
          <w:lang w:val="x-none" w:eastAsia="pl-PL"/>
        </w:rPr>
        <w:t xml:space="preserve"> Projektów Polska Cyfrowa, zwane</w:t>
      </w:r>
      <w:r>
        <w:rPr>
          <w:rFonts w:ascii="Trebuchet MS" w:eastAsia="Calibri" w:hAnsi="Trebuchet MS" w:cs="Verdana"/>
          <w:spacing w:val="4"/>
          <w:lang w:val="x-none" w:eastAsia="pl-PL"/>
        </w:rPr>
        <w:t xml:space="preserve"> </w:t>
      </w:r>
      <w:r w:rsidR="007560C4">
        <w:rPr>
          <w:rFonts w:ascii="Trebuchet MS" w:eastAsia="Calibri" w:hAnsi="Trebuchet MS" w:cs="Verdana"/>
          <w:spacing w:val="4"/>
          <w:lang w:val="x-none" w:eastAsia="pl-PL"/>
        </w:rPr>
        <w:t>dalej „Zamawiającym”, informuje</w:t>
      </w:r>
      <w:r>
        <w:rPr>
          <w:rFonts w:ascii="Trebuchet MS" w:eastAsia="Calibri" w:hAnsi="Trebuchet MS" w:cs="Verdana"/>
          <w:spacing w:val="4"/>
          <w:lang w:val="x-none" w:eastAsia="pl-PL"/>
        </w:rPr>
        <w:t xml:space="preserve"> że </w:t>
      </w:r>
      <w:r>
        <w:rPr>
          <w:rFonts w:ascii="Trebuchet MS" w:eastAsia="Calibri" w:hAnsi="Trebuchet MS" w:cs="Verdana"/>
          <w:spacing w:val="4"/>
          <w:lang w:val="x-none" w:eastAsia="pl-PL"/>
        </w:rPr>
        <w:br/>
        <w:t xml:space="preserve">w postępowaniu na usługi społeczne o wartości poniżej 750 000 EURO, do których zastosowanie mają przepisy art. 138o ustawy z dnia 29 stycznia 2004 r. Prawo zamówień publicznych (Dz. U. z 2017 poz. 1579, ze zm.) na „Świadczenie usług prawnych </w:t>
      </w:r>
      <w:r>
        <w:rPr>
          <w:rFonts w:ascii="Trebuchet MS" w:eastAsia="Calibri" w:hAnsi="Trebuchet MS" w:cs="Verdana"/>
          <w:spacing w:val="4"/>
          <w:lang w:val="x-none" w:eastAsia="pl-PL"/>
        </w:rPr>
        <w:br/>
        <w:t>i szkoleniowych na zlecenie Centrum Projektów Polska Cyfrowa” – nr postępowania ZP/2/2018, wykonawcy zwrócili się do Zamawiającego z prośbą o zmianę warunków udziałów w postępowaniu / wyjaśnienie treści ogłoszenia. W związku z powyższym Zamawiający udzielił poniższych wyjaśnień:</w:t>
      </w:r>
    </w:p>
    <w:p w14:paraId="3C200841" w14:textId="7D11D66C" w:rsidR="002A4F71" w:rsidRPr="00D579D5" w:rsidRDefault="00D579D5" w:rsidP="00147FE4">
      <w:pPr>
        <w:pStyle w:val="Akapitzlist"/>
        <w:numPr>
          <w:ilvl w:val="0"/>
          <w:numId w:val="10"/>
        </w:numPr>
        <w:spacing w:after="120" w:line="240" w:lineRule="auto"/>
        <w:ind w:left="0" w:firstLine="0"/>
        <w:contextualSpacing w:val="0"/>
        <w:jc w:val="both"/>
        <w:rPr>
          <w:rFonts w:ascii="Trebuchet MS" w:eastAsia="Calibri" w:hAnsi="Trebuchet MS" w:cs="Verdana"/>
          <w:spacing w:val="4"/>
          <w:lang w:val="x-none" w:eastAsia="pl-PL"/>
        </w:rPr>
      </w:pPr>
      <w:r>
        <w:rPr>
          <w:rFonts w:ascii="Trebuchet MS" w:hAnsi="Trebuchet MS" w:cs="Arial"/>
        </w:rPr>
        <w:t>„</w:t>
      </w:r>
      <w:r w:rsidR="002A4F71" w:rsidRPr="00D579D5">
        <w:rPr>
          <w:rFonts w:ascii="Trebuchet MS" w:eastAsia="Calibri" w:hAnsi="Trebuchet MS" w:cs="Verdana"/>
          <w:spacing w:val="4"/>
          <w:lang w:eastAsia="pl-PL"/>
        </w:rPr>
        <w:t xml:space="preserve">Zgodnie z pkt III 1. 1) II lit. a)  ogłoszenia o zamówieniu o udzielenie zamówienia na realizację części II - Pomoc publiczna i fundusze unijne może ubiegać się Wykonawca, który wykaże, że w okresie ostatnich trzech lat przed upływem terminu składania ofert wykonał / wykonuje należycie co najmniej trzy usługi doradztwa prawnego świadczone </w:t>
      </w:r>
      <w:r w:rsidR="003359DC">
        <w:rPr>
          <w:rFonts w:ascii="Trebuchet MS" w:eastAsia="Calibri" w:hAnsi="Trebuchet MS" w:cs="Verdana"/>
          <w:spacing w:val="4"/>
          <w:lang w:eastAsia="pl-PL"/>
        </w:rPr>
        <w:br/>
      </w:r>
      <w:r w:rsidR="002A4F71" w:rsidRPr="00D579D5">
        <w:rPr>
          <w:rFonts w:ascii="Trebuchet MS" w:eastAsia="Calibri" w:hAnsi="Trebuchet MS" w:cs="Verdana"/>
          <w:spacing w:val="4"/>
          <w:lang w:eastAsia="pl-PL"/>
        </w:rPr>
        <w:t>w zakresie występowania pomocy publicznej w projektach współfinansowanych z funduszy unijnych lub w przedmiocie możliwości uzyskania wsparcia ze środków unijnych przez podmiot ubiegający się o dofinansowanie w świetle przepisów o pomocy publicznej. Wartość każdej z nich musi wynosić co najmniej 10 000,00 PLN brutto.</w:t>
      </w:r>
    </w:p>
    <w:p w14:paraId="33E98CF1" w14:textId="38E75E25" w:rsidR="002A4F71" w:rsidRPr="002A4F71" w:rsidRDefault="002A4F71" w:rsidP="00147FE4">
      <w:pPr>
        <w:spacing w:after="120" w:line="240" w:lineRule="auto"/>
        <w:jc w:val="both"/>
        <w:rPr>
          <w:rFonts w:ascii="Trebuchet MS" w:eastAsia="Calibri" w:hAnsi="Trebuchet MS" w:cs="Verdana"/>
          <w:spacing w:val="4"/>
          <w:lang w:eastAsia="pl-PL"/>
        </w:rPr>
      </w:pPr>
      <w:r w:rsidRPr="002A4F71">
        <w:rPr>
          <w:rFonts w:ascii="Trebuchet MS" w:eastAsia="Calibri" w:hAnsi="Trebuchet MS" w:cs="Verdana"/>
          <w:spacing w:val="4"/>
          <w:lang w:eastAsia="pl-PL"/>
        </w:rPr>
        <w:t xml:space="preserve">Należy wskazać, że regulacje pomocy publicznej znajdują zastosowanie w ten sam sposób niezależnie od tego czy dotyczą projektów współfinansowanych z funduszy unijnych czy </w:t>
      </w:r>
      <w:r w:rsidR="003359DC">
        <w:rPr>
          <w:rFonts w:ascii="Trebuchet MS" w:eastAsia="Calibri" w:hAnsi="Trebuchet MS" w:cs="Verdana"/>
          <w:spacing w:val="4"/>
          <w:lang w:eastAsia="pl-PL"/>
        </w:rPr>
        <w:br/>
      </w:r>
      <w:r w:rsidRPr="002A4F71">
        <w:rPr>
          <w:rFonts w:ascii="Trebuchet MS" w:eastAsia="Calibri" w:hAnsi="Trebuchet MS" w:cs="Verdana"/>
          <w:spacing w:val="4"/>
          <w:lang w:eastAsia="pl-PL"/>
        </w:rPr>
        <w:t>z innych zasobów publicznych. Tym samym omawiany warunek udziału w postępowaniu jest obiektywnie nieproporcjonalny w stosunku do przedmiotu zamówienia bowiem przewiduje bardziej restrykcyjne wymogi odnośnie doświadczenia (doradztwo wyłącznie odnośnie pomocy publicznej w projektach z funduszy UE). Tym samym obecna treść warunku eliminuje wykonawców zdolnych należycie wykonać przedmiot zamówienia, co mogłoby budzić zastrzeżenia odnośnie zachowania konkurencyjności toczącego się postępowania</w:t>
      </w:r>
    </w:p>
    <w:p w14:paraId="21D0BF89" w14:textId="77777777" w:rsidR="002A4F71" w:rsidRPr="002A4F71" w:rsidRDefault="002A4F71" w:rsidP="00147FE4">
      <w:pPr>
        <w:spacing w:after="120" w:line="240" w:lineRule="auto"/>
        <w:jc w:val="both"/>
        <w:rPr>
          <w:rFonts w:ascii="Trebuchet MS" w:eastAsia="Calibri" w:hAnsi="Trebuchet MS" w:cs="Verdana"/>
          <w:spacing w:val="4"/>
          <w:lang w:eastAsia="pl-PL"/>
        </w:rPr>
      </w:pPr>
      <w:r w:rsidRPr="002A4F71">
        <w:rPr>
          <w:rFonts w:ascii="Trebuchet MS" w:eastAsia="Calibri" w:hAnsi="Trebuchet MS" w:cs="Verdana"/>
          <w:spacing w:val="4"/>
          <w:lang w:eastAsia="pl-PL"/>
        </w:rPr>
        <w:t>Wobec powyższego zwracamy się z wnioskiem o udzielenie wyjaśnień, czy Zamawiający dokona zmiany pkt III 1. 1) II. lit. a) w poniższy sposób, który zapewni dopuszczenie do udziału w postępowaniu wykonawców zdolnych należycie wykonać przedmiot zamówienia, a jednocześnie nieograniczającego niezasadnie kręgu potencjalnych wykonawców?</w:t>
      </w:r>
    </w:p>
    <w:p w14:paraId="6050B745" w14:textId="351E357B" w:rsidR="002A4F71" w:rsidRDefault="002A4F71" w:rsidP="00147FE4">
      <w:pPr>
        <w:spacing w:after="120" w:line="240" w:lineRule="auto"/>
        <w:jc w:val="both"/>
        <w:rPr>
          <w:rFonts w:ascii="Trebuchet MS" w:eastAsia="Calibri" w:hAnsi="Trebuchet MS" w:cs="Verdana"/>
          <w:spacing w:val="4"/>
          <w:lang w:eastAsia="pl-PL"/>
        </w:rPr>
      </w:pPr>
      <w:r w:rsidRPr="002A4F71">
        <w:rPr>
          <w:rFonts w:ascii="Trebuchet MS" w:eastAsia="Calibri" w:hAnsi="Trebuchet MS" w:cs="Verdana"/>
          <w:spacing w:val="4"/>
          <w:lang w:eastAsia="pl-PL"/>
        </w:rPr>
        <w:t xml:space="preserve">„co najmniej trzy usługi doradztwa prawnego świadczone w zakresie występowania pomocy publicznej, w tym w projektach współfinansowanych z funduszy unijnych lub </w:t>
      </w:r>
      <w:r w:rsidR="003359DC">
        <w:rPr>
          <w:rFonts w:ascii="Trebuchet MS" w:eastAsia="Calibri" w:hAnsi="Trebuchet MS" w:cs="Verdana"/>
          <w:spacing w:val="4"/>
          <w:lang w:eastAsia="pl-PL"/>
        </w:rPr>
        <w:br/>
      </w:r>
      <w:r w:rsidRPr="002A4F71">
        <w:rPr>
          <w:rFonts w:ascii="Trebuchet MS" w:eastAsia="Calibri" w:hAnsi="Trebuchet MS" w:cs="Verdana"/>
          <w:spacing w:val="4"/>
          <w:lang w:eastAsia="pl-PL"/>
        </w:rPr>
        <w:t>w przedmiocie możliwości uzyskania wsparcia ze środków unijnych przez podmiot ubiegający się o dofinansowanie w świetle przepisów o pomocy publicznej. Wartość każdej z nich musi wynosić co najmniej 10 000,00 PLN brutto;”</w:t>
      </w:r>
      <w:r w:rsidR="00D579D5">
        <w:rPr>
          <w:rFonts w:ascii="Trebuchet MS" w:eastAsia="Calibri" w:hAnsi="Trebuchet MS" w:cs="Verdana"/>
          <w:spacing w:val="4"/>
          <w:lang w:eastAsia="pl-PL"/>
        </w:rPr>
        <w:t>.</w:t>
      </w:r>
    </w:p>
    <w:p w14:paraId="41B5AD76" w14:textId="64EAD5A9" w:rsidR="001D749E" w:rsidRPr="003359DC" w:rsidRDefault="00D579D5" w:rsidP="00147FE4">
      <w:pPr>
        <w:spacing w:after="12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>Odpowiedź:</w:t>
      </w:r>
      <w:r>
        <w:rPr>
          <w:rFonts w:ascii="Trebuchet MS" w:hAnsi="Trebuchet MS"/>
        </w:rPr>
        <w:t xml:space="preserve"> Zamawiający informuje o zmianie warunku udziału w postępowaniu w zakresie Części I</w:t>
      </w:r>
      <w:r w:rsidR="00C953F2">
        <w:rPr>
          <w:rFonts w:ascii="Trebuchet MS" w:hAnsi="Trebuchet MS"/>
        </w:rPr>
        <w:t>I</w:t>
      </w:r>
      <w:r>
        <w:rPr>
          <w:rFonts w:ascii="Trebuchet MS" w:hAnsi="Trebuchet MS"/>
        </w:rPr>
        <w:t xml:space="preserve"> zamówienia.</w:t>
      </w:r>
    </w:p>
    <w:p w14:paraId="6991414C" w14:textId="77777777" w:rsidR="00D579D5" w:rsidRDefault="00D579D5" w:rsidP="00147FE4">
      <w:pPr>
        <w:pStyle w:val="Akapitzlist"/>
        <w:spacing w:after="120" w:line="240" w:lineRule="auto"/>
        <w:ind w:left="0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Treść warunku:</w:t>
      </w:r>
    </w:p>
    <w:p w14:paraId="3A42BBA5" w14:textId="77777777" w:rsidR="00D579D5" w:rsidRDefault="00D579D5" w:rsidP="00147FE4">
      <w:pPr>
        <w:pStyle w:val="Default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„1. O udzielenie zamówienia może ubiegać się Wykonawca, który spełnia poniższe warunki udziału w postępowaniu i wykaże, że: </w:t>
      </w:r>
    </w:p>
    <w:p w14:paraId="1FD820AC" w14:textId="7E4FEEF9" w:rsidR="00D579D5" w:rsidRDefault="00D579D5" w:rsidP="00147FE4">
      <w:pPr>
        <w:pStyle w:val="Default"/>
        <w:spacing w:after="120"/>
        <w:jc w:val="both"/>
        <w:rPr>
          <w:sz w:val="22"/>
          <w:szCs w:val="22"/>
        </w:rPr>
      </w:pPr>
      <w:r w:rsidRPr="00B270D8">
        <w:rPr>
          <w:bCs/>
          <w:sz w:val="22"/>
          <w:szCs w:val="22"/>
        </w:rPr>
        <w:lastRenderedPageBreak/>
        <w:t>1)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posiada wiedzę i doświadczenie, tj. w okresie ostatnich trzech lat przed upływem terminu składania ofert (a jeżeli okres prowadzenia działalności jest krótszy – w tym okresie) wykonał / wykonuje należycie: </w:t>
      </w:r>
    </w:p>
    <w:p w14:paraId="043E8BC3" w14:textId="1CA92409" w:rsidR="00D579D5" w:rsidRPr="00D579D5" w:rsidRDefault="00D579D5" w:rsidP="00147FE4">
      <w:pPr>
        <w:pStyle w:val="Default"/>
        <w:spacing w:after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II. </w:t>
      </w:r>
      <w:r w:rsidRPr="00D579D5">
        <w:rPr>
          <w:sz w:val="22"/>
          <w:szCs w:val="22"/>
        </w:rPr>
        <w:t>dla Części II - Pomoc publiczna i fundusze unijne</w:t>
      </w:r>
    </w:p>
    <w:p w14:paraId="1CBB17DE" w14:textId="08A44902" w:rsidR="00D579D5" w:rsidRPr="00D579D5" w:rsidRDefault="00D579D5" w:rsidP="00147FE4">
      <w:pPr>
        <w:pStyle w:val="Default"/>
        <w:numPr>
          <w:ilvl w:val="0"/>
          <w:numId w:val="21"/>
        </w:numPr>
        <w:spacing w:after="120"/>
        <w:ind w:left="0" w:firstLine="0"/>
        <w:jc w:val="both"/>
        <w:rPr>
          <w:sz w:val="22"/>
          <w:szCs w:val="22"/>
        </w:rPr>
      </w:pPr>
      <w:r w:rsidRPr="00D579D5">
        <w:rPr>
          <w:sz w:val="22"/>
          <w:szCs w:val="22"/>
        </w:rPr>
        <w:t xml:space="preserve">co najmniej trzy usługi doradztwa prawnego świadczone w zakresie występowania pomocy publicznej w projektach współfinansowanych z funduszy unijnych lub </w:t>
      </w:r>
      <w:r>
        <w:rPr>
          <w:sz w:val="22"/>
          <w:szCs w:val="22"/>
        </w:rPr>
        <w:t xml:space="preserve"> </w:t>
      </w:r>
      <w:r w:rsidRPr="00D579D5">
        <w:rPr>
          <w:sz w:val="22"/>
          <w:szCs w:val="22"/>
        </w:rPr>
        <w:t xml:space="preserve">w przedmiocie możliwości uzyskania wsparcia ze środków unijnych przez podmiot ubiegający się </w:t>
      </w:r>
      <w:r>
        <w:rPr>
          <w:sz w:val="22"/>
          <w:szCs w:val="22"/>
        </w:rPr>
        <w:br/>
      </w:r>
      <w:r w:rsidRPr="00D579D5">
        <w:rPr>
          <w:sz w:val="22"/>
          <w:szCs w:val="22"/>
        </w:rPr>
        <w:t>o dofinansowanie w świetle przepisów o pomocy publicznej. Wartość każdej z nich musi wynosić co</w:t>
      </w:r>
      <w:r>
        <w:rPr>
          <w:sz w:val="22"/>
          <w:szCs w:val="22"/>
        </w:rPr>
        <w:t xml:space="preserve"> najmniej 10 000,00 PLN brutto;</w:t>
      </w:r>
      <w:r w:rsidRPr="00D579D5">
        <w:rPr>
          <w:sz w:val="22"/>
          <w:szCs w:val="22"/>
        </w:rPr>
        <w:t xml:space="preserve">”. </w:t>
      </w:r>
    </w:p>
    <w:p w14:paraId="508F61BC" w14:textId="77777777" w:rsidR="00D579D5" w:rsidRDefault="00D579D5" w:rsidP="00147FE4">
      <w:pPr>
        <w:pStyle w:val="Akapitzlist"/>
        <w:spacing w:after="120" w:line="240" w:lineRule="auto"/>
        <w:ind w:left="0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Treść warunku po zmianie:</w:t>
      </w:r>
    </w:p>
    <w:p w14:paraId="392F4B8C" w14:textId="77777777" w:rsidR="00D579D5" w:rsidRDefault="00710AF9" w:rsidP="00147FE4">
      <w:pPr>
        <w:pStyle w:val="Default"/>
        <w:spacing w:after="120"/>
        <w:jc w:val="both"/>
        <w:rPr>
          <w:sz w:val="22"/>
          <w:szCs w:val="22"/>
        </w:rPr>
      </w:pPr>
      <w:r>
        <w:rPr>
          <w:rFonts w:eastAsia="Calibri" w:cs="Verdana"/>
          <w:bCs/>
          <w:spacing w:val="4"/>
          <w:lang w:eastAsia="pl-PL"/>
        </w:rPr>
        <w:t>„</w:t>
      </w:r>
      <w:r w:rsidR="00D579D5">
        <w:rPr>
          <w:sz w:val="22"/>
          <w:szCs w:val="22"/>
        </w:rPr>
        <w:t xml:space="preserve">1. O udzielenie zamówienia może ubiegać się Wykonawca, który spełnia poniższe warunki udziału w postępowaniu i wykaże, że: </w:t>
      </w:r>
    </w:p>
    <w:p w14:paraId="78E38F37" w14:textId="4C586116" w:rsidR="00D579D5" w:rsidRPr="00D579D5" w:rsidRDefault="00D579D5" w:rsidP="00147FE4">
      <w:pPr>
        <w:pStyle w:val="Default"/>
        <w:spacing w:after="120"/>
        <w:jc w:val="both"/>
        <w:rPr>
          <w:sz w:val="22"/>
          <w:szCs w:val="22"/>
        </w:rPr>
      </w:pPr>
      <w:r w:rsidRPr="00B270D8">
        <w:rPr>
          <w:bCs/>
          <w:sz w:val="22"/>
          <w:szCs w:val="22"/>
        </w:rPr>
        <w:t>1)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posiada wiedzę i doświadczenie, tj. w okresie ostatnich trzech lat przed upływem terminu składania ofert (a jeżeli okres prowadzenia działalności jest krótszy – w tym okresie) wykonał / wykonuje należycie: </w:t>
      </w:r>
    </w:p>
    <w:p w14:paraId="07501FBB" w14:textId="677E71E0" w:rsidR="00710AF9" w:rsidRPr="00710AF9" w:rsidRDefault="00D579D5" w:rsidP="00147FE4">
      <w:pPr>
        <w:spacing w:after="120" w:line="240" w:lineRule="auto"/>
        <w:jc w:val="both"/>
        <w:rPr>
          <w:rFonts w:ascii="Trebuchet MS" w:eastAsia="Calibri" w:hAnsi="Trebuchet MS" w:cs="Verdana"/>
          <w:bCs/>
          <w:spacing w:val="4"/>
          <w:lang w:eastAsia="pl-PL"/>
        </w:rPr>
      </w:pPr>
      <w:r>
        <w:rPr>
          <w:rFonts w:ascii="Trebuchet MS" w:eastAsia="Calibri" w:hAnsi="Trebuchet MS" w:cs="Verdana"/>
          <w:bCs/>
          <w:spacing w:val="4"/>
          <w:lang w:eastAsia="pl-PL"/>
        </w:rPr>
        <w:t xml:space="preserve">II. </w:t>
      </w:r>
      <w:r w:rsidR="00710AF9" w:rsidRPr="00710AF9">
        <w:rPr>
          <w:rFonts w:ascii="Trebuchet MS" w:eastAsia="Calibri" w:hAnsi="Trebuchet MS" w:cs="Verdana"/>
          <w:bCs/>
          <w:spacing w:val="4"/>
          <w:lang w:eastAsia="pl-PL"/>
        </w:rPr>
        <w:t>dla Części II - Pomoc publiczna i fundusze unijne</w:t>
      </w:r>
    </w:p>
    <w:p w14:paraId="0BCFA6CF" w14:textId="79450AD7" w:rsidR="002A4F71" w:rsidRPr="00D579D5" w:rsidRDefault="00710AF9" w:rsidP="00147FE4">
      <w:pPr>
        <w:numPr>
          <w:ilvl w:val="0"/>
          <w:numId w:val="18"/>
        </w:numPr>
        <w:spacing w:after="120" w:line="240" w:lineRule="auto"/>
        <w:ind w:left="0" w:firstLine="0"/>
        <w:jc w:val="both"/>
        <w:rPr>
          <w:rFonts w:ascii="Trebuchet MS" w:eastAsia="Calibri" w:hAnsi="Trebuchet MS" w:cs="Verdana"/>
          <w:bCs/>
          <w:spacing w:val="4"/>
          <w:lang w:eastAsia="pl-PL"/>
        </w:rPr>
      </w:pPr>
      <w:r w:rsidRPr="00710AF9">
        <w:rPr>
          <w:rFonts w:ascii="Trebuchet MS" w:eastAsia="Calibri" w:hAnsi="Trebuchet MS" w:cs="Verdana"/>
          <w:bCs/>
          <w:spacing w:val="4"/>
          <w:lang w:eastAsia="pl-PL"/>
        </w:rPr>
        <w:t>co najmniej trzy usługi doradztwa prawnego świadczone w zakresie występowania pomocy publicznej</w:t>
      </w:r>
      <w:r>
        <w:rPr>
          <w:rFonts w:ascii="Trebuchet MS" w:eastAsia="Calibri" w:hAnsi="Trebuchet MS" w:cs="Verdana"/>
          <w:bCs/>
          <w:spacing w:val="4"/>
          <w:lang w:eastAsia="pl-PL"/>
        </w:rPr>
        <w:t>,</w:t>
      </w:r>
      <w:r w:rsidRPr="00710AF9">
        <w:rPr>
          <w:rFonts w:ascii="Trebuchet MS" w:eastAsia="Calibri" w:hAnsi="Trebuchet MS" w:cs="Verdana"/>
          <w:bCs/>
          <w:spacing w:val="4"/>
          <w:lang w:eastAsia="pl-PL"/>
        </w:rPr>
        <w:t xml:space="preserve"> w </w:t>
      </w:r>
      <w:r>
        <w:rPr>
          <w:rFonts w:ascii="Trebuchet MS" w:eastAsia="Calibri" w:hAnsi="Trebuchet MS" w:cs="Verdana"/>
          <w:bCs/>
          <w:spacing w:val="4"/>
          <w:lang w:eastAsia="pl-PL"/>
        </w:rPr>
        <w:t xml:space="preserve">tym w </w:t>
      </w:r>
      <w:r w:rsidRPr="00710AF9">
        <w:rPr>
          <w:rFonts w:ascii="Trebuchet MS" w:eastAsia="Calibri" w:hAnsi="Trebuchet MS" w:cs="Verdana"/>
          <w:bCs/>
          <w:spacing w:val="4"/>
          <w:lang w:eastAsia="pl-PL"/>
        </w:rPr>
        <w:t xml:space="preserve">projektach współfinansowanych z funduszy unijnych lub </w:t>
      </w:r>
      <w:r w:rsidR="00D579D5">
        <w:rPr>
          <w:rFonts w:ascii="Trebuchet MS" w:eastAsia="Calibri" w:hAnsi="Trebuchet MS" w:cs="Verdana"/>
          <w:bCs/>
          <w:spacing w:val="4"/>
          <w:lang w:eastAsia="pl-PL"/>
        </w:rPr>
        <w:br/>
      </w:r>
      <w:r w:rsidRPr="00710AF9">
        <w:rPr>
          <w:rFonts w:ascii="Trebuchet MS" w:eastAsia="Calibri" w:hAnsi="Trebuchet MS" w:cs="Verdana"/>
          <w:bCs/>
          <w:spacing w:val="4"/>
          <w:lang w:eastAsia="pl-PL"/>
        </w:rPr>
        <w:t>w przedmiocie możliwości uzyskania wsparcia ze środków unijnych przez podmiot ubiegający się o dofinansowanie w świetle przepisów o pomocy publicznej. Wartość każdej z nich musi wynosić co najmniej 10 000,00 PLN brutto;</w:t>
      </w:r>
      <w:r>
        <w:rPr>
          <w:rFonts w:ascii="Trebuchet MS" w:eastAsia="Calibri" w:hAnsi="Trebuchet MS" w:cs="Verdana"/>
          <w:bCs/>
          <w:spacing w:val="4"/>
          <w:lang w:eastAsia="pl-PL"/>
        </w:rPr>
        <w:t>”</w:t>
      </w:r>
      <w:r w:rsidR="00D579D5">
        <w:rPr>
          <w:rFonts w:ascii="Trebuchet MS" w:eastAsia="Calibri" w:hAnsi="Trebuchet MS" w:cs="Verdana"/>
          <w:bCs/>
          <w:spacing w:val="4"/>
          <w:lang w:eastAsia="pl-PL"/>
        </w:rPr>
        <w:t>.</w:t>
      </w:r>
    </w:p>
    <w:p w14:paraId="66123F75" w14:textId="607D6E55" w:rsidR="002A4F71" w:rsidRPr="00D579D5" w:rsidRDefault="00D579D5" w:rsidP="00147FE4">
      <w:pPr>
        <w:pStyle w:val="Akapitzlist"/>
        <w:numPr>
          <w:ilvl w:val="0"/>
          <w:numId w:val="10"/>
        </w:numPr>
        <w:spacing w:after="120" w:line="240" w:lineRule="auto"/>
        <w:ind w:left="0" w:firstLine="0"/>
        <w:contextualSpacing w:val="0"/>
        <w:jc w:val="both"/>
        <w:rPr>
          <w:rFonts w:ascii="Trebuchet MS" w:eastAsia="Times New Roman" w:hAnsi="Trebuchet MS" w:cs="Arial"/>
          <w:lang w:eastAsia="pl-PL"/>
        </w:rPr>
      </w:pPr>
      <w:r w:rsidRPr="00D579D5">
        <w:rPr>
          <w:rFonts w:ascii="Trebuchet MS" w:hAnsi="Trebuchet MS" w:cs="Arial"/>
        </w:rPr>
        <w:t>„</w:t>
      </w:r>
      <w:r w:rsidRPr="00D579D5">
        <w:rPr>
          <w:rFonts w:ascii="Trebuchet MS" w:eastAsia="Calibri" w:hAnsi="Trebuchet MS" w:cs="Verdana"/>
          <w:spacing w:val="4"/>
          <w:lang w:eastAsia="pl-PL"/>
        </w:rPr>
        <w:t>Zgodnie z pkt III 1. 1) II lit. a)  ogłoszenia o zamówieniu o udzielenie zamówienia na realizację części II - Pomoc publiczna i fundusze unijne może ubiegać się Wykonawca, który wykaże, że w okresie ostatnich trzech lat przed upływem terminu składania ofert</w:t>
      </w:r>
      <w:r w:rsidR="007560C4">
        <w:rPr>
          <w:rFonts w:ascii="Trebuchet MS" w:eastAsia="Calibri" w:hAnsi="Trebuchet MS" w:cs="Verdana"/>
          <w:spacing w:val="4"/>
          <w:lang w:eastAsia="pl-PL"/>
        </w:rPr>
        <w:t>.</w:t>
      </w:r>
      <w:r w:rsidRPr="00D579D5">
        <w:rPr>
          <w:rFonts w:ascii="Trebuchet MS" w:eastAsia="Calibri" w:hAnsi="Trebuchet MS" w:cs="Verdana"/>
          <w:spacing w:val="4"/>
          <w:lang w:eastAsia="pl-PL"/>
        </w:rPr>
        <w:t xml:space="preserve"> </w:t>
      </w:r>
      <w:r w:rsidR="002A4F71" w:rsidRPr="00D579D5">
        <w:rPr>
          <w:rFonts w:ascii="Trebuchet MS" w:eastAsia="Times New Roman" w:hAnsi="Trebuchet MS" w:cs="Arial"/>
          <w:lang w:eastAsia="pl-PL"/>
        </w:rPr>
        <w:t xml:space="preserve">Zgodnie z pkt III 1. 1) II. lit. c) ogłoszenia o zamówieniu o udzielenie zamówienia na realizację części II - </w:t>
      </w:r>
      <w:r w:rsidR="002A4F71" w:rsidRPr="00D579D5">
        <w:rPr>
          <w:rFonts w:ascii="Trebuchet MS" w:eastAsia="Times New Roman" w:hAnsi="Trebuchet MS" w:cs="Arial"/>
          <w:i/>
          <w:lang w:eastAsia="pl-PL"/>
        </w:rPr>
        <w:t>Pomoc publiczna i fundusze unijne</w:t>
      </w:r>
      <w:r w:rsidR="002A4F71" w:rsidRPr="00D579D5">
        <w:rPr>
          <w:rFonts w:ascii="Trebuchet MS" w:eastAsia="Times New Roman" w:hAnsi="Trebuchet MS" w:cs="Arial"/>
          <w:lang w:eastAsia="pl-PL"/>
        </w:rPr>
        <w:t xml:space="preserve"> może ubiegać się Wykonawca, który wykaże, że w okresie ostatnich trzech lat przed upływem terminu składania ofert wykonał / wykonuje należycie co najmniej dwie usługi polegające na doradztwie prawnym przy prowadzonym przez organ administracji publicznej w postępowaniu administracyjnym.</w:t>
      </w:r>
    </w:p>
    <w:p w14:paraId="65194AA9" w14:textId="7D610B3F" w:rsidR="002A4F71" w:rsidRPr="0024574A" w:rsidRDefault="002A4F71" w:rsidP="00147FE4">
      <w:pPr>
        <w:spacing w:after="120"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24574A">
        <w:rPr>
          <w:rFonts w:ascii="Trebuchet MS" w:eastAsia="Times New Roman" w:hAnsi="Trebuchet MS" w:cs="Arial"/>
          <w:lang w:eastAsia="pl-PL"/>
        </w:rPr>
        <w:t xml:space="preserve">Takie zawężenie wymogu doświadczenia wyłącznie do przypadków doradztwa organowi </w:t>
      </w:r>
      <w:r w:rsidR="00023D60">
        <w:rPr>
          <w:rFonts w:ascii="Trebuchet MS" w:eastAsia="Times New Roman" w:hAnsi="Trebuchet MS" w:cs="Arial"/>
          <w:lang w:eastAsia="pl-PL"/>
        </w:rPr>
        <w:br/>
      </w:r>
      <w:r w:rsidRPr="0024574A">
        <w:rPr>
          <w:rFonts w:ascii="Trebuchet MS" w:eastAsia="Times New Roman" w:hAnsi="Trebuchet MS" w:cs="Arial"/>
          <w:lang w:eastAsia="pl-PL"/>
        </w:rPr>
        <w:t xml:space="preserve">w postępowaniu administracyjnym jest całkowicie nieuzasadnione, zważywszy że </w:t>
      </w:r>
      <w:r w:rsidRPr="0024574A">
        <w:rPr>
          <w:rFonts w:ascii="Trebuchet MS" w:eastAsia="Times New Roman" w:hAnsi="Trebuchet MS" w:cs="Arial"/>
          <w:u w:val="single"/>
          <w:lang w:eastAsia="pl-PL"/>
        </w:rPr>
        <w:t>profesjonalne doradztwo na rzecz strony postępowania administracyjnego wymaga pełnej znajomości dokładnie tych samych przepisów, które obowiązują organ prowadzący postępowanie administracyjne.</w:t>
      </w:r>
      <w:r w:rsidRPr="0024574A">
        <w:rPr>
          <w:rFonts w:ascii="Trebuchet MS" w:eastAsia="Times New Roman" w:hAnsi="Trebuchet MS" w:cs="Arial"/>
          <w:lang w:eastAsia="pl-PL"/>
        </w:rPr>
        <w:t xml:space="preserve"> W konsekwencji obecny warunek całkowicie niezasadnie eliminuje podmioty posiadające bogate doświadczenie w reprezentowaniu stron </w:t>
      </w:r>
      <w:r w:rsidR="00023D60">
        <w:rPr>
          <w:rFonts w:ascii="Trebuchet MS" w:eastAsia="Times New Roman" w:hAnsi="Trebuchet MS" w:cs="Arial"/>
          <w:lang w:eastAsia="pl-PL"/>
        </w:rPr>
        <w:br/>
      </w:r>
      <w:r w:rsidRPr="0024574A">
        <w:rPr>
          <w:rFonts w:ascii="Trebuchet MS" w:eastAsia="Times New Roman" w:hAnsi="Trebuchet MS" w:cs="Arial"/>
          <w:lang w:eastAsia="pl-PL"/>
        </w:rPr>
        <w:t>w postępowaniach administracyjnych w tym z zakresu pomocy publicznej, a tym samym posiadają wystarczają znajomość przepisów Kodeksu postępowania administracyjnego, aby skutecznie i profesjonalnie doradzać organowi administracji publicznej.</w:t>
      </w:r>
    </w:p>
    <w:p w14:paraId="16522976" w14:textId="111102B1" w:rsidR="002A4F71" w:rsidRPr="0024574A" w:rsidRDefault="002A4F71" w:rsidP="00147FE4">
      <w:pPr>
        <w:spacing w:after="120"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24574A">
        <w:rPr>
          <w:rFonts w:ascii="Trebuchet MS" w:eastAsia="Times New Roman" w:hAnsi="Trebuchet MS" w:cs="Arial"/>
          <w:lang w:eastAsia="pl-PL"/>
        </w:rPr>
        <w:t xml:space="preserve">Wobec powyższego zwracamy się z wnioskiem o udzielenie wyjaśnień, czy Zamawiający dokona zmiany pkt III 1. 1) II. lit. c) w poniższy sposób, który zapewni dopuszczenie do udziału w postępowaniu wykonawców zdolnych należycie wykonać przedmiot zamówienia, </w:t>
      </w:r>
      <w:r w:rsidR="00023D60">
        <w:rPr>
          <w:rFonts w:ascii="Trebuchet MS" w:eastAsia="Times New Roman" w:hAnsi="Trebuchet MS" w:cs="Arial"/>
          <w:lang w:eastAsia="pl-PL"/>
        </w:rPr>
        <w:br/>
      </w:r>
      <w:r w:rsidRPr="0024574A">
        <w:rPr>
          <w:rFonts w:ascii="Trebuchet MS" w:eastAsia="Times New Roman" w:hAnsi="Trebuchet MS" w:cs="Arial"/>
          <w:lang w:eastAsia="pl-PL"/>
        </w:rPr>
        <w:t>a jednocześnie nieograniczającego niezasadnie kręgu potencjalnych wykonawców?</w:t>
      </w:r>
    </w:p>
    <w:p w14:paraId="690D5534" w14:textId="55C8CE0E" w:rsidR="002A4F71" w:rsidRPr="0024574A" w:rsidRDefault="002A4F71" w:rsidP="00147FE4">
      <w:pPr>
        <w:spacing w:after="120" w:line="240" w:lineRule="auto"/>
        <w:jc w:val="both"/>
        <w:rPr>
          <w:rFonts w:ascii="Trebuchet MS" w:eastAsia="Times New Roman" w:hAnsi="Trebuchet MS" w:cs="Arial"/>
          <w:i/>
          <w:lang w:eastAsia="pl-PL"/>
        </w:rPr>
      </w:pPr>
      <w:r w:rsidRPr="0024574A">
        <w:rPr>
          <w:rFonts w:ascii="Trebuchet MS" w:eastAsia="Times New Roman" w:hAnsi="Trebuchet MS" w:cs="Arial"/>
          <w:i/>
          <w:lang w:eastAsia="pl-PL"/>
        </w:rPr>
        <w:t xml:space="preserve">co najmniej dwie usługi polegające na doradztwie prawnym przy prowadzonym przez organ administracji publicznej </w:t>
      </w:r>
      <w:r w:rsidRPr="0024574A">
        <w:rPr>
          <w:rFonts w:ascii="Trebuchet MS" w:eastAsia="Times New Roman" w:hAnsi="Trebuchet MS" w:cs="Arial"/>
          <w:b/>
          <w:i/>
          <w:u w:val="single"/>
          <w:lang w:eastAsia="pl-PL"/>
        </w:rPr>
        <w:t>lub stronę</w:t>
      </w:r>
      <w:r w:rsidRPr="0024574A">
        <w:rPr>
          <w:rFonts w:ascii="Trebuchet MS" w:eastAsia="Times New Roman" w:hAnsi="Trebuchet MS" w:cs="Arial"/>
          <w:i/>
          <w:lang w:eastAsia="pl-PL"/>
        </w:rPr>
        <w:t xml:space="preserve"> w postępowaniu administracyjnym</w:t>
      </w:r>
      <w:r w:rsidR="00023D60">
        <w:rPr>
          <w:rFonts w:ascii="Trebuchet MS" w:eastAsia="Times New Roman" w:hAnsi="Trebuchet MS" w:cs="Arial"/>
          <w:i/>
          <w:lang w:eastAsia="pl-PL"/>
        </w:rPr>
        <w:t>”</w:t>
      </w:r>
      <w:r w:rsidRPr="0024574A">
        <w:rPr>
          <w:rFonts w:ascii="Trebuchet MS" w:eastAsia="Times New Roman" w:hAnsi="Trebuchet MS" w:cs="Arial"/>
          <w:i/>
          <w:lang w:eastAsia="pl-PL"/>
        </w:rPr>
        <w:t>.</w:t>
      </w:r>
    </w:p>
    <w:p w14:paraId="12DA55D5" w14:textId="4CC8C889" w:rsidR="00710AF9" w:rsidRPr="001D749E" w:rsidRDefault="00023D60" w:rsidP="00147FE4">
      <w:pPr>
        <w:spacing w:before="120" w:after="120" w:line="240" w:lineRule="auto"/>
        <w:jc w:val="both"/>
        <w:rPr>
          <w:rFonts w:ascii="Trebuchet MS" w:hAnsi="Trebuchet MS"/>
          <w:bCs/>
        </w:rPr>
      </w:pPr>
      <w:r>
        <w:rPr>
          <w:rFonts w:ascii="Trebuchet MS" w:hAnsi="Trebuchet MS"/>
          <w:b/>
        </w:rPr>
        <w:t>Odpowiedź:</w:t>
      </w:r>
      <w:r>
        <w:rPr>
          <w:rFonts w:ascii="Trebuchet MS" w:hAnsi="Trebuchet MS"/>
        </w:rPr>
        <w:t xml:space="preserve"> </w:t>
      </w:r>
      <w:r w:rsidR="005A68B2">
        <w:rPr>
          <w:rFonts w:ascii="Trebuchet MS" w:hAnsi="Trebuchet MS"/>
        </w:rPr>
        <w:t xml:space="preserve">Zamawiający </w:t>
      </w:r>
      <w:r w:rsidR="00A72C7B">
        <w:rPr>
          <w:rFonts w:ascii="Trebuchet MS" w:hAnsi="Trebuchet MS"/>
        </w:rPr>
        <w:t xml:space="preserve">wyjaśnia, że ww. warunek udziału w postępowaniu zostanie uznany za spełniony także w przypadku usług polegających na </w:t>
      </w:r>
      <w:r w:rsidR="00A72C7B" w:rsidRPr="00A72C7B">
        <w:rPr>
          <w:rFonts w:ascii="Trebuchet MS" w:hAnsi="Trebuchet MS"/>
        </w:rPr>
        <w:t xml:space="preserve">doradztwie prawnym przy </w:t>
      </w:r>
      <w:r w:rsidR="00A72C7B" w:rsidRPr="00A72C7B">
        <w:rPr>
          <w:rFonts w:ascii="Trebuchet MS" w:hAnsi="Trebuchet MS"/>
        </w:rPr>
        <w:lastRenderedPageBreak/>
        <w:t>prowadzonym przez organ administracji publicznej postępowaniu administracyjnym</w:t>
      </w:r>
      <w:r w:rsidR="007560C4">
        <w:rPr>
          <w:rFonts w:ascii="Trebuchet MS" w:hAnsi="Trebuchet MS"/>
        </w:rPr>
        <w:t>, świadczonych</w:t>
      </w:r>
      <w:r w:rsidR="00A72C7B">
        <w:rPr>
          <w:rFonts w:ascii="Trebuchet MS" w:hAnsi="Trebuchet MS"/>
        </w:rPr>
        <w:t xml:space="preserve"> </w:t>
      </w:r>
      <w:r w:rsidR="00A72C7B" w:rsidRPr="00A72C7B">
        <w:rPr>
          <w:rFonts w:ascii="Trebuchet MS" w:hAnsi="Trebuchet MS"/>
          <w:u w:val="single"/>
        </w:rPr>
        <w:t>na rzecz strony</w:t>
      </w:r>
      <w:r w:rsidR="001D749E">
        <w:rPr>
          <w:rFonts w:ascii="Trebuchet MS" w:hAnsi="Trebuchet MS"/>
          <w:u w:val="single"/>
        </w:rPr>
        <w:t xml:space="preserve"> tego</w:t>
      </w:r>
      <w:r w:rsidR="00A72C7B" w:rsidRPr="00A72C7B">
        <w:rPr>
          <w:rFonts w:ascii="Trebuchet MS" w:hAnsi="Trebuchet MS"/>
          <w:u w:val="single"/>
        </w:rPr>
        <w:t xml:space="preserve"> postępowania</w:t>
      </w:r>
      <w:r w:rsidR="00A72C7B">
        <w:rPr>
          <w:rFonts w:ascii="Trebuchet MS" w:hAnsi="Trebuchet MS"/>
        </w:rPr>
        <w:t xml:space="preserve">. </w:t>
      </w:r>
    </w:p>
    <w:p w14:paraId="06C1FB2B" w14:textId="4BB7B67D" w:rsidR="002A4F71" w:rsidRPr="00023D60" w:rsidRDefault="00A72C7B" w:rsidP="00147FE4">
      <w:pPr>
        <w:pStyle w:val="Akapitzlist"/>
        <w:numPr>
          <w:ilvl w:val="0"/>
          <w:numId w:val="10"/>
        </w:numPr>
        <w:spacing w:before="120" w:after="120" w:line="240" w:lineRule="auto"/>
        <w:ind w:left="0" w:firstLine="0"/>
        <w:contextualSpacing w:val="0"/>
        <w:jc w:val="both"/>
        <w:rPr>
          <w:rFonts w:ascii="Trebuchet MS" w:eastAsia="Times New Roman" w:hAnsi="Trebuchet MS" w:cs="Arial"/>
          <w:b/>
          <w:lang w:eastAsia="pl-PL"/>
        </w:rPr>
      </w:pPr>
      <w:r w:rsidRPr="00023D60">
        <w:rPr>
          <w:rFonts w:ascii="Trebuchet MS" w:eastAsia="Times New Roman" w:hAnsi="Trebuchet MS" w:cs="Arial"/>
          <w:lang w:eastAsia="pl-PL"/>
        </w:rPr>
        <w:t xml:space="preserve"> </w:t>
      </w:r>
      <w:r w:rsidR="00023D60" w:rsidRPr="00023D60">
        <w:rPr>
          <w:rFonts w:ascii="Trebuchet MS" w:eastAsia="Times New Roman" w:hAnsi="Trebuchet MS" w:cs="Arial"/>
          <w:lang w:eastAsia="pl-PL"/>
        </w:rPr>
        <w:t>„</w:t>
      </w:r>
      <w:r w:rsidR="002A4F71" w:rsidRPr="00023D60">
        <w:rPr>
          <w:rFonts w:ascii="Trebuchet MS" w:eastAsia="Times New Roman" w:hAnsi="Trebuchet MS" w:cs="Arial"/>
          <w:lang w:eastAsia="pl-PL"/>
        </w:rPr>
        <w:t>Zgodnie z pkt III 1. 2) II. lit. a)</w:t>
      </w:r>
      <w:r w:rsidR="002A4F71" w:rsidRPr="00023D60" w:rsidDel="005C182F">
        <w:rPr>
          <w:rFonts w:ascii="Trebuchet MS" w:eastAsia="Times New Roman" w:hAnsi="Trebuchet MS" w:cs="Arial"/>
          <w:b/>
          <w:lang w:eastAsia="pl-PL"/>
        </w:rPr>
        <w:t xml:space="preserve"> </w:t>
      </w:r>
      <w:r w:rsidR="002A4F71" w:rsidRPr="00023D60">
        <w:rPr>
          <w:rFonts w:ascii="Trebuchet MS" w:eastAsia="Times New Roman" w:hAnsi="Trebuchet MS" w:cs="Arial"/>
          <w:lang w:eastAsia="pl-PL"/>
        </w:rPr>
        <w:t xml:space="preserve">ogłoszenia o zamówieniu na realizację części II - </w:t>
      </w:r>
      <w:r w:rsidR="002A4F71" w:rsidRPr="00023D60">
        <w:rPr>
          <w:rFonts w:ascii="Trebuchet MS" w:eastAsia="Times New Roman" w:hAnsi="Trebuchet MS" w:cs="Arial"/>
          <w:i/>
          <w:lang w:eastAsia="pl-PL"/>
        </w:rPr>
        <w:t>Pomoc publiczna i fundusze unijne</w:t>
      </w:r>
      <w:r w:rsidR="002A4F71" w:rsidRPr="00023D60">
        <w:rPr>
          <w:rFonts w:ascii="Trebuchet MS" w:eastAsia="Times New Roman" w:hAnsi="Trebuchet MS" w:cs="Arial"/>
          <w:lang w:eastAsia="pl-PL"/>
        </w:rPr>
        <w:t xml:space="preserve"> może ubiegać się Wykonawca, który dysponuje co najmniej jedną osobą posiadającą tytuł zawodowy radcy prawnego, adwokata lub prawnika zagranicznego, </w:t>
      </w:r>
      <w:r w:rsidR="00023D60">
        <w:rPr>
          <w:rFonts w:ascii="Trebuchet MS" w:eastAsia="Times New Roman" w:hAnsi="Trebuchet MS" w:cs="Arial"/>
          <w:lang w:eastAsia="pl-PL"/>
        </w:rPr>
        <w:br/>
      </w:r>
      <w:r w:rsidR="002A4F71" w:rsidRPr="00023D60">
        <w:rPr>
          <w:rFonts w:ascii="Trebuchet MS" w:eastAsia="Times New Roman" w:hAnsi="Trebuchet MS" w:cs="Arial"/>
          <w:lang w:eastAsia="pl-PL"/>
        </w:rPr>
        <w:t xml:space="preserve">a która posiada co najmniej 3-letnie doświadczenie w wykonaniu tego zawodu oraz w okresie ostatnich 3 lat przed upływem terminu składania ofert prowadziła co najmniej 3 sprawy </w:t>
      </w:r>
      <w:r w:rsidR="00023D60">
        <w:rPr>
          <w:rFonts w:ascii="Trebuchet MS" w:eastAsia="Times New Roman" w:hAnsi="Trebuchet MS" w:cs="Arial"/>
          <w:lang w:eastAsia="pl-PL"/>
        </w:rPr>
        <w:br/>
      </w:r>
      <w:r w:rsidR="002A4F71" w:rsidRPr="00023D60">
        <w:rPr>
          <w:rFonts w:ascii="Trebuchet MS" w:eastAsia="Times New Roman" w:hAnsi="Trebuchet MS" w:cs="Arial"/>
          <w:lang w:eastAsia="pl-PL"/>
        </w:rPr>
        <w:t>z zakresu pomocy publicznej, reprezentując stronę przed sądem lub organem administracji.</w:t>
      </w:r>
    </w:p>
    <w:p w14:paraId="5ACD5C6A" w14:textId="5299A5DD" w:rsidR="002A4F71" w:rsidRPr="00023D60" w:rsidRDefault="002A4F71" w:rsidP="00147FE4">
      <w:pPr>
        <w:spacing w:after="120"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023D60">
        <w:rPr>
          <w:rFonts w:ascii="Trebuchet MS" w:eastAsia="Times New Roman" w:hAnsi="Trebuchet MS" w:cs="Arial"/>
          <w:lang w:eastAsia="pl-PL"/>
        </w:rPr>
        <w:t xml:space="preserve">Tak opisany wymóg jest nieproporcjonalny do przedmiotu zamówienia oraz sprzeczny </w:t>
      </w:r>
      <w:r w:rsidR="00023D60">
        <w:rPr>
          <w:rFonts w:ascii="Trebuchet MS" w:eastAsia="Times New Roman" w:hAnsi="Trebuchet MS" w:cs="Arial"/>
          <w:lang w:eastAsia="pl-PL"/>
        </w:rPr>
        <w:br/>
      </w:r>
      <w:r w:rsidRPr="00023D60">
        <w:rPr>
          <w:rFonts w:ascii="Trebuchet MS" w:eastAsia="Times New Roman" w:hAnsi="Trebuchet MS" w:cs="Arial"/>
          <w:lang w:eastAsia="pl-PL"/>
        </w:rPr>
        <w:t xml:space="preserve">z pozostałymi warunkami udziału w postępowaniu. Przedmiotem zamówienia jest bowiem doradztwo prawne na rzecz Zamawiającego w związku z postępowaniami administracyjnymi </w:t>
      </w:r>
      <w:r w:rsidR="00023D60">
        <w:rPr>
          <w:rFonts w:ascii="Trebuchet MS" w:eastAsia="Times New Roman" w:hAnsi="Trebuchet MS" w:cs="Arial"/>
          <w:lang w:eastAsia="pl-PL"/>
        </w:rPr>
        <w:br/>
      </w:r>
      <w:r w:rsidRPr="00023D60">
        <w:rPr>
          <w:rFonts w:ascii="Trebuchet MS" w:eastAsia="Times New Roman" w:hAnsi="Trebuchet MS" w:cs="Arial"/>
          <w:lang w:eastAsia="pl-PL"/>
        </w:rPr>
        <w:t>i tak też jest odpowiednio opisany warunek w zakresie wiedzy i doświadczenia wykonawcy.</w:t>
      </w:r>
    </w:p>
    <w:p w14:paraId="135F2667" w14:textId="77777777" w:rsidR="002A4F71" w:rsidRPr="00023D60" w:rsidRDefault="002A4F71" w:rsidP="00147FE4">
      <w:pPr>
        <w:spacing w:after="120"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023D60">
        <w:rPr>
          <w:rFonts w:ascii="Trebuchet MS" w:eastAsia="Times New Roman" w:hAnsi="Trebuchet MS" w:cs="Arial"/>
          <w:lang w:eastAsia="pl-PL"/>
        </w:rPr>
        <w:t>Tym samym wymaganie doświadczenia w działaniu jako pełnomocnik w postępowaniu administracyjnym jest nadmiarowe i nieuzasadnione potrzebami Zamawiającego. Co więcej, taki wymóg eliminuje tych wszystkich wykonawców, którzy współpracują z prawnikami posiadającymi bogate doświadczenie w doradztwie na rzecz strony w związku z toczącym się postępowaniem administracyjnym, ale formalnie nieustanowionymi jako pełnomocnicy.</w:t>
      </w:r>
    </w:p>
    <w:p w14:paraId="4450F35E" w14:textId="4A5A284C" w:rsidR="002A4F71" w:rsidRPr="00023D60" w:rsidRDefault="002A4F71" w:rsidP="00147FE4">
      <w:pPr>
        <w:spacing w:after="120" w:line="240" w:lineRule="auto"/>
        <w:jc w:val="both"/>
        <w:rPr>
          <w:rFonts w:ascii="Trebuchet MS" w:eastAsia="Calibri" w:hAnsi="Trebuchet MS" w:cs="Arial"/>
          <w:bCs/>
          <w:lang w:eastAsia="pl-PL"/>
        </w:rPr>
      </w:pPr>
      <w:r w:rsidRPr="00023D60">
        <w:rPr>
          <w:rFonts w:ascii="Trebuchet MS" w:eastAsia="Calibri" w:hAnsi="Trebuchet MS" w:cs="Arial"/>
          <w:bCs/>
          <w:lang w:eastAsia="pl-PL"/>
        </w:rPr>
        <w:t>Ponadto, z tych samych przyczyn, które zostały opisane szerzej w pytaniu nr 1,</w:t>
      </w:r>
      <w:r w:rsidRPr="00023D60">
        <w:rPr>
          <w:rFonts w:ascii="Trebuchet MS" w:eastAsia="Calibri" w:hAnsi="Trebuchet MS" w:cs="Arial"/>
          <w:bCs/>
          <w:u w:val="single"/>
          <w:lang w:eastAsia="pl-PL"/>
        </w:rPr>
        <w:t xml:space="preserve"> </w:t>
      </w:r>
      <w:r w:rsidRPr="00023D60">
        <w:rPr>
          <w:rFonts w:ascii="Trebuchet MS" w:eastAsia="Calibri" w:hAnsi="Trebuchet MS" w:cs="Arial"/>
          <w:bCs/>
          <w:lang w:eastAsia="pl-PL"/>
        </w:rPr>
        <w:t xml:space="preserve">nieuprawniony jest wymóg dysponowania </w:t>
      </w:r>
      <w:r w:rsidRPr="00023D60">
        <w:rPr>
          <w:rFonts w:ascii="Trebuchet MS" w:eastAsia="Calibri" w:hAnsi="Trebuchet MS" w:cs="Arial"/>
          <w:bCs/>
          <w:lang w:val="x-none" w:eastAsia="pl-PL"/>
        </w:rPr>
        <w:t xml:space="preserve">osobą z wykształceniem wyższym prawniczym, która w okresie ostatnich 3 lat przed upływem terminu składania ofert była autorem lub współautorem co najmniej </w:t>
      </w:r>
      <w:r w:rsidRPr="00023D60">
        <w:rPr>
          <w:rFonts w:ascii="Trebuchet MS" w:eastAsia="Calibri" w:hAnsi="Trebuchet MS" w:cs="Arial"/>
          <w:bCs/>
          <w:lang w:eastAsia="pl-PL"/>
        </w:rPr>
        <w:t xml:space="preserve">3 pisemnych opinii lub ekspertyz </w:t>
      </w:r>
      <w:r w:rsidRPr="00023D60">
        <w:rPr>
          <w:rFonts w:ascii="Trebuchet MS" w:eastAsia="Calibri" w:hAnsi="Trebuchet MS" w:cs="Arial"/>
          <w:bCs/>
          <w:u w:val="single"/>
          <w:lang w:eastAsia="pl-PL"/>
        </w:rPr>
        <w:t>wyłącznie w zakresie występowania pomocy publicznej w projektach współfinansowanych z funduszy unijnych</w:t>
      </w:r>
      <w:r w:rsidRPr="00023D60">
        <w:rPr>
          <w:rFonts w:ascii="Trebuchet MS" w:eastAsia="Calibri" w:hAnsi="Trebuchet MS" w:cs="Arial"/>
          <w:bCs/>
          <w:lang w:eastAsia="pl-PL"/>
        </w:rPr>
        <w:t xml:space="preserve"> lub w przedmiocie możliwości uzyskania wsparcia ze środków unijnych przez podmiot ubiegający się </w:t>
      </w:r>
      <w:r w:rsidR="00023D60">
        <w:rPr>
          <w:rFonts w:ascii="Trebuchet MS" w:eastAsia="Calibri" w:hAnsi="Trebuchet MS" w:cs="Arial"/>
          <w:bCs/>
          <w:lang w:eastAsia="pl-PL"/>
        </w:rPr>
        <w:br/>
      </w:r>
      <w:r w:rsidRPr="00023D60">
        <w:rPr>
          <w:rFonts w:ascii="Trebuchet MS" w:eastAsia="Calibri" w:hAnsi="Trebuchet MS" w:cs="Arial"/>
          <w:bCs/>
          <w:lang w:eastAsia="pl-PL"/>
        </w:rPr>
        <w:t>o dofinansowanie w świetle przepisów o pomocy publicznej.</w:t>
      </w:r>
    </w:p>
    <w:p w14:paraId="70952E98" w14:textId="41D732A0" w:rsidR="002A4F71" w:rsidRPr="00023D60" w:rsidRDefault="002A4F71" w:rsidP="00147FE4">
      <w:pPr>
        <w:spacing w:after="120"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023D60">
        <w:rPr>
          <w:rFonts w:ascii="Trebuchet MS" w:eastAsia="Times New Roman" w:hAnsi="Trebuchet MS" w:cs="Arial"/>
          <w:lang w:eastAsia="pl-PL"/>
        </w:rPr>
        <w:t xml:space="preserve">Wobec powyższego zwracamy się z wnioskiem o udzielenie wyjaśnień, czy Zamawiający dokona zmiany pkt III 1. 2) II. lit. a) – c) w poniższy sposób, który zapewni dopuszczenie do udziału w postępowaniu wykonawców zdolnych należycie wykonać przedmiot zamówienia, </w:t>
      </w:r>
      <w:r w:rsidR="00023D60">
        <w:rPr>
          <w:rFonts w:ascii="Trebuchet MS" w:eastAsia="Times New Roman" w:hAnsi="Trebuchet MS" w:cs="Arial"/>
          <w:lang w:eastAsia="pl-PL"/>
        </w:rPr>
        <w:br/>
      </w:r>
      <w:r w:rsidRPr="00023D60">
        <w:rPr>
          <w:rFonts w:ascii="Trebuchet MS" w:eastAsia="Times New Roman" w:hAnsi="Trebuchet MS" w:cs="Arial"/>
          <w:lang w:eastAsia="pl-PL"/>
        </w:rPr>
        <w:t>a jednocześnie nieograniczającego niezasadnie kręgu potencjalnych wykonawców?</w:t>
      </w:r>
    </w:p>
    <w:p w14:paraId="6B742DE8" w14:textId="5A17602C" w:rsidR="00023D60" w:rsidRDefault="002A4F71" w:rsidP="00147FE4">
      <w:pPr>
        <w:numPr>
          <w:ilvl w:val="0"/>
          <w:numId w:val="15"/>
        </w:numPr>
        <w:spacing w:after="120" w:line="240" w:lineRule="auto"/>
        <w:ind w:left="0" w:firstLine="0"/>
        <w:jc w:val="both"/>
        <w:rPr>
          <w:rFonts w:ascii="Trebuchet MS" w:eastAsia="Calibri" w:hAnsi="Trebuchet MS" w:cs="Arial"/>
          <w:i/>
          <w:lang w:eastAsia="pl-PL"/>
        </w:rPr>
      </w:pPr>
      <w:r w:rsidRPr="00023D60">
        <w:rPr>
          <w:rFonts w:ascii="Trebuchet MS" w:eastAsia="Calibri" w:hAnsi="Trebuchet MS" w:cs="Arial"/>
          <w:i/>
          <w:lang w:eastAsia="pl-PL"/>
        </w:rPr>
        <w:t xml:space="preserve">co najmniej jedną osobą posiadającą tytuł zawodowy radcy prawnego, w rozumieniu ustawy z dnia 6 lipca 1982 r. o radcach prawnych (Dz. U. z 2017 r. poz. 1870, ze zm.) lub adwokata, w rozumieniu przepisów ustawy z dnia 26 maja 1982 r. o adwokaturze (Dz. U. </w:t>
      </w:r>
      <w:r w:rsidR="00C964FC">
        <w:rPr>
          <w:rFonts w:ascii="Trebuchet MS" w:eastAsia="Calibri" w:hAnsi="Trebuchet MS" w:cs="Arial"/>
          <w:i/>
          <w:lang w:eastAsia="pl-PL"/>
        </w:rPr>
        <w:br/>
      </w:r>
      <w:r w:rsidRPr="00023D60">
        <w:rPr>
          <w:rFonts w:ascii="Trebuchet MS" w:eastAsia="Calibri" w:hAnsi="Trebuchet MS" w:cs="Arial"/>
          <w:i/>
          <w:lang w:eastAsia="pl-PL"/>
        </w:rPr>
        <w:t xml:space="preserve">z  2017 r. poz. 2368, ze zm.)  lub prawnika zagranicznego w rozumieniu ustawy z dnia 5 lipca 2002 r. o świadczeniu przez prawników zagranicznych pomocy prawnej w Rzeczypospolitej Polskiej (Dz. U. z 2016 r., poz. 1874), która posiada co najmniej 3-letnie doświadczenie w wykonaniu zawodu radcy prawnego lub adwokata oraz w okresie ostatnich 3 lat przed upływem terminu składania ofert </w:t>
      </w:r>
      <w:r w:rsidRPr="00023D60">
        <w:rPr>
          <w:rFonts w:ascii="Trebuchet MS" w:eastAsia="Calibri" w:hAnsi="Trebuchet MS" w:cs="Arial"/>
          <w:b/>
          <w:i/>
          <w:lang w:eastAsia="pl-PL"/>
        </w:rPr>
        <w:t>doradzała w co najmniej 3 sprawach z zakresu pomocy publicznej</w:t>
      </w:r>
      <w:r w:rsidRPr="00023D60">
        <w:rPr>
          <w:rFonts w:ascii="Trebuchet MS" w:eastAsia="Calibri" w:hAnsi="Trebuchet MS" w:cs="Arial"/>
          <w:i/>
          <w:lang w:eastAsia="pl-PL"/>
        </w:rPr>
        <w:t>;</w:t>
      </w:r>
    </w:p>
    <w:p w14:paraId="115CB852" w14:textId="2F707B36" w:rsidR="00023D60" w:rsidRDefault="002A4F71" w:rsidP="00147FE4">
      <w:pPr>
        <w:numPr>
          <w:ilvl w:val="0"/>
          <w:numId w:val="15"/>
        </w:numPr>
        <w:spacing w:after="120" w:line="240" w:lineRule="auto"/>
        <w:ind w:left="0" w:firstLine="0"/>
        <w:jc w:val="both"/>
        <w:rPr>
          <w:rFonts w:ascii="Trebuchet MS" w:eastAsia="Calibri" w:hAnsi="Trebuchet MS" w:cs="Arial"/>
          <w:i/>
          <w:lang w:eastAsia="pl-PL"/>
        </w:rPr>
      </w:pPr>
      <w:r w:rsidRPr="00023D60">
        <w:rPr>
          <w:rFonts w:ascii="Trebuchet MS" w:eastAsia="Calibri" w:hAnsi="Trebuchet MS" w:cs="Arial"/>
          <w:bCs/>
          <w:i/>
          <w:lang w:val="x-none" w:eastAsia="pl-PL"/>
        </w:rPr>
        <w:t xml:space="preserve">co najmniej jedną osobą z wykształceniem wyższym prawniczym, która w okresie ostatnich 3 lat przed upływem terminu składania ofert była autorem lub współautorem co najmniej </w:t>
      </w:r>
      <w:r w:rsidRPr="00023D60">
        <w:rPr>
          <w:rFonts w:ascii="Trebuchet MS" w:eastAsia="Calibri" w:hAnsi="Trebuchet MS" w:cs="Arial"/>
          <w:bCs/>
          <w:i/>
          <w:lang w:eastAsia="pl-PL"/>
        </w:rPr>
        <w:t>3 pisemnych opinii lub ekspertyz w zakresie występowania pomocy publicznej</w:t>
      </w:r>
      <w:r w:rsidRPr="00023D60">
        <w:rPr>
          <w:rFonts w:ascii="Trebuchet MS" w:eastAsia="Calibri" w:hAnsi="Trebuchet MS" w:cs="Arial"/>
          <w:b/>
          <w:bCs/>
          <w:i/>
          <w:lang w:eastAsia="pl-PL"/>
        </w:rPr>
        <w:t xml:space="preserve">, </w:t>
      </w:r>
      <w:r w:rsidR="00C964FC">
        <w:rPr>
          <w:rFonts w:ascii="Trebuchet MS" w:eastAsia="Calibri" w:hAnsi="Trebuchet MS" w:cs="Arial"/>
          <w:b/>
          <w:bCs/>
          <w:i/>
          <w:lang w:eastAsia="pl-PL"/>
        </w:rPr>
        <w:br/>
      </w:r>
      <w:r w:rsidRPr="00023D60">
        <w:rPr>
          <w:rFonts w:ascii="Trebuchet MS" w:eastAsia="Calibri" w:hAnsi="Trebuchet MS" w:cs="Arial"/>
          <w:b/>
          <w:bCs/>
          <w:i/>
          <w:lang w:eastAsia="pl-PL"/>
        </w:rPr>
        <w:t>w tym</w:t>
      </w:r>
      <w:r w:rsidRPr="00023D60">
        <w:rPr>
          <w:rFonts w:ascii="Trebuchet MS" w:eastAsia="Calibri" w:hAnsi="Trebuchet MS" w:cs="Arial"/>
          <w:bCs/>
          <w:i/>
          <w:lang w:eastAsia="pl-PL"/>
        </w:rPr>
        <w:t xml:space="preserve"> w projektach współfinansowanych z funduszy unijnych lub w przedmiocie możliwości uzyskania wsparcia ze środków unijnych przez podmiot ubiegający się o dofinansowanie </w:t>
      </w:r>
      <w:r w:rsidR="00C964FC">
        <w:rPr>
          <w:rFonts w:ascii="Trebuchet MS" w:eastAsia="Calibri" w:hAnsi="Trebuchet MS" w:cs="Arial"/>
          <w:bCs/>
          <w:i/>
          <w:lang w:eastAsia="pl-PL"/>
        </w:rPr>
        <w:br/>
      </w:r>
      <w:r w:rsidRPr="00023D60">
        <w:rPr>
          <w:rFonts w:ascii="Trebuchet MS" w:eastAsia="Calibri" w:hAnsi="Trebuchet MS" w:cs="Arial"/>
          <w:bCs/>
          <w:i/>
          <w:lang w:eastAsia="pl-PL"/>
        </w:rPr>
        <w:t>w świetle przepisów o pomocy publicznej;</w:t>
      </w:r>
    </w:p>
    <w:p w14:paraId="1F9498B4" w14:textId="321225C2" w:rsidR="0024574A" w:rsidRPr="00C953F2" w:rsidRDefault="002A4F71" w:rsidP="00147FE4">
      <w:pPr>
        <w:numPr>
          <w:ilvl w:val="0"/>
          <w:numId w:val="15"/>
        </w:numPr>
        <w:spacing w:after="120" w:line="240" w:lineRule="auto"/>
        <w:ind w:left="0" w:firstLine="0"/>
        <w:jc w:val="both"/>
        <w:rPr>
          <w:rFonts w:ascii="Trebuchet MS" w:eastAsia="Calibri" w:hAnsi="Trebuchet MS" w:cs="Arial"/>
          <w:i/>
          <w:lang w:eastAsia="pl-PL"/>
        </w:rPr>
      </w:pPr>
      <w:r w:rsidRPr="00023D60">
        <w:rPr>
          <w:rFonts w:ascii="Trebuchet MS" w:eastAsia="Calibri" w:hAnsi="Trebuchet MS" w:cs="Arial"/>
          <w:bCs/>
          <w:i/>
          <w:lang w:val="x-none" w:eastAsia="pl-PL"/>
        </w:rPr>
        <w:t xml:space="preserve">co najmniej jedną osobą z wykształceniem wyższym prawniczym, która w okresie ostatnich 3 lat przed upływem terminu składania ofert była autorem lub współautorem </w:t>
      </w:r>
      <w:r w:rsidRPr="00023D60">
        <w:rPr>
          <w:rFonts w:ascii="Trebuchet MS" w:eastAsia="Calibri" w:hAnsi="Trebuchet MS" w:cs="Arial"/>
          <w:b/>
          <w:bCs/>
          <w:i/>
          <w:lang w:val="x-none" w:eastAsia="pl-PL"/>
        </w:rPr>
        <w:t xml:space="preserve">co najmniej </w:t>
      </w:r>
      <w:r w:rsidRPr="00023D60">
        <w:rPr>
          <w:rFonts w:ascii="Trebuchet MS" w:eastAsia="Calibri" w:hAnsi="Trebuchet MS" w:cs="Arial"/>
          <w:b/>
          <w:bCs/>
          <w:i/>
          <w:lang w:eastAsia="pl-PL"/>
        </w:rPr>
        <w:t>1 pisemnej opinii lub ekspertyzy</w:t>
      </w:r>
      <w:r w:rsidRPr="00023D60">
        <w:rPr>
          <w:rFonts w:ascii="Trebuchet MS" w:eastAsia="Calibri" w:hAnsi="Trebuchet MS" w:cs="Arial"/>
          <w:bCs/>
          <w:i/>
          <w:lang w:eastAsia="pl-PL"/>
        </w:rPr>
        <w:t xml:space="preserve"> w zakresie umów finansowanych z funduszy unijnych lub zachowania trwałości projektów finansowanych z funduszy unijnych;</w:t>
      </w:r>
      <w:r w:rsidR="00023D60" w:rsidRPr="00023D60">
        <w:rPr>
          <w:rFonts w:ascii="Trebuchet MS" w:eastAsia="Calibri" w:hAnsi="Trebuchet MS" w:cs="Arial"/>
          <w:bCs/>
          <w:i/>
          <w:lang w:eastAsia="pl-PL"/>
        </w:rPr>
        <w:t>”.</w:t>
      </w:r>
    </w:p>
    <w:p w14:paraId="7D3F5871" w14:textId="77777777" w:rsidR="00C953F2" w:rsidRPr="00C953F2" w:rsidRDefault="00C953F2" w:rsidP="00147FE4">
      <w:pPr>
        <w:spacing w:after="120" w:line="240" w:lineRule="auto"/>
        <w:ind w:left="284"/>
        <w:jc w:val="both"/>
        <w:rPr>
          <w:rFonts w:ascii="Trebuchet MS" w:eastAsia="Calibri" w:hAnsi="Trebuchet MS" w:cs="Arial"/>
          <w:i/>
          <w:lang w:eastAsia="pl-PL"/>
        </w:rPr>
      </w:pPr>
    </w:p>
    <w:p w14:paraId="77BFFEBA" w14:textId="30765DA4" w:rsidR="00A72C7B" w:rsidRDefault="00023D60" w:rsidP="00147FE4">
      <w:pPr>
        <w:spacing w:before="120" w:after="120" w:line="240" w:lineRule="auto"/>
        <w:jc w:val="both"/>
        <w:rPr>
          <w:rFonts w:ascii="Trebuchet MS" w:eastAsia="Times New Roman" w:hAnsi="Trebuchet MS" w:cs="Arial"/>
          <w:b/>
          <w:lang w:eastAsia="pl-PL"/>
        </w:rPr>
      </w:pPr>
      <w:r>
        <w:rPr>
          <w:rFonts w:ascii="Trebuchet MS" w:eastAsia="Times New Roman" w:hAnsi="Trebuchet MS" w:cs="Arial"/>
          <w:b/>
          <w:lang w:eastAsia="pl-PL"/>
        </w:rPr>
        <w:lastRenderedPageBreak/>
        <w:t xml:space="preserve">Odpowiedź: </w:t>
      </w:r>
      <w:r w:rsidR="00A72C7B" w:rsidRPr="00A72C7B">
        <w:rPr>
          <w:rFonts w:ascii="Trebuchet MS" w:eastAsia="Times New Roman" w:hAnsi="Trebuchet MS" w:cs="Arial"/>
          <w:lang w:eastAsia="pl-PL"/>
        </w:rPr>
        <w:t>Zamawiający informuje o zmianie warunku udziału w postępowaniu w zakresie Części II zamówienia.</w:t>
      </w:r>
    </w:p>
    <w:p w14:paraId="65E4617B" w14:textId="1056A629" w:rsidR="00023D60" w:rsidRDefault="00023D60" w:rsidP="00147FE4">
      <w:pPr>
        <w:pStyle w:val="Akapitzlist"/>
        <w:spacing w:after="120" w:line="240" w:lineRule="auto"/>
        <w:ind w:left="0"/>
        <w:contextualSpacing w:val="0"/>
        <w:jc w:val="both"/>
        <w:rPr>
          <w:rFonts w:ascii="Trebuchet MS" w:hAnsi="Trebuchet MS"/>
        </w:rPr>
      </w:pPr>
      <w:r>
        <w:rPr>
          <w:rFonts w:ascii="Trebuchet MS" w:hAnsi="Trebuchet MS"/>
        </w:rPr>
        <w:t>T</w:t>
      </w:r>
      <w:r w:rsidR="00C523D3">
        <w:rPr>
          <w:rFonts w:ascii="Trebuchet MS" w:hAnsi="Trebuchet MS"/>
        </w:rPr>
        <w:t>reść warunku</w:t>
      </w:r>
      <w:r>
        <w:rPr>
          <w:rFonts w:ascii="Trebuchet MS" w:hAnsi="Trebuchet MS"/>
        </w:rPr>
        <w:t>:</w:t>
      </w:r>
    </w:p>
    <w:p w14:paraId="73A6503F" w14:textId="7E30B1EF" w:rsidR="00C523D3" w:rsidRDefault="00023D60" w:rsidP="00147FE4">
      <w:pPr>
        <w:pStyle w:val="Default"/>
        <w:spacing w:after="120"/>
        <w:jc w:val="both"/>
        <w:rPr>
          <w:sz w:val="22"/>
          <w:szCs w:val="22"/>
        </w:rPr>
      </w:pPr>
      <w:r w:rsidRPr="00023D60">
        <w:rPr>
          <w:rFonts w:eastAsia="Calibri" w:cs="Times New Roman"/>
          <w:bCs/>
          <w:lang w:eastAsia="pl-PL"/>
        </w:rPr>
        <w:t xml:space="preserve"> </w:t>
      </w:r>
      <w:r w:rsidR="002B51D3" w:rsidRPr="00023D60">
        <w:rPr>
          <w:rFonts w:eastAsia="Calibri" w:cs="Times New Roman"/>
          <w:bCs/>
          <w:lang w:eastAsia="pl-PL"/>
        </w:rPr>
        <w:t>„</w:t>
      </w:r>
      <w:r w:rsidR="00C523D3">
        <w:rPr>
          <w:sz w:val="22"/>
          <w:szCs w:val="22"/>
        </w:rPr>
        <w:t xml:space="preserve">1. O udzielenie zamówienia może ubiegać się Wykonawca, który spełnia poniższe warunki udziału w postępowaniu i wykaże, że: </w:t>
      </w:r>
    </w:p>
    <w:p w14:paraId="71180E81" w14:textId="3D16E983" w:rsidR="00C523D3" w:rsidRPr="00C523D3" w:rsidRDefault="00C523D3" w:rsidP="00147FE4">
      <w:pPr>
        <w:spacing w:after="120" w:line="24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>
        <w:rPr>
          <w:rFonts w:ascii="Trebuchet MS" w:eastAsia="Calibri" w:hAnsi="Trebuchet MS" w:cs="Times New Roman"/>
          <w:bCs/>
          <w:lang w:eastAsia="pl-PL"/>
        </w:rPr>
        <w:t xml:space="preserve">2) </w:t>
      </w:r>
      <w:r w:rsidRPr="00C523D3">
        <w:rPr>
          <w:rFonts w:ascii="Trebuchet MS" w:eastAsia="Calibri" w:hAnsi="Trebuchet MS" w:cs="Times New Roman"/>
          <w:bCs/>
          <w:lang w:eastAsia="pl-PL"/>
        </w:rPr>
        <w:t>dysponuje osobami zdolnymi do wykonania zamówienia:</w:t>
      </w:r>
    </w:p>
    <w:p w14:paraId="15354AD0" w14:textId="494C1B9A" w:rsidR="002B51D3" w:rsidRDefault="00C523D3" w:rsidP="00147FE4">
      <w:pPr>
        <w:spacing w:after="120" w:line="24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>
        <w:rPr>
          <w:rFonts w:ascii="Trebuchet MS" w:eastAsia="Calibri" w:hAnsi="Trebuchet MS" w:cs="Times New Roman"/>
          <w:bCs/>
          <w:lang w:eastAsia="pl-PL"/>
        </w:rPr>
        <w:t xml:space="preserve">II. </w:t>
      </w:r>
      <w:r w:rsidR="002B51D3" w:rsidRPr="00023D60">
        <w:rPr>
          <w:rFonts w:ascii="Trebuchet MS" w:eastAsia="Calibri" w:hAnsi="Trebuchet MS" w:cs="Times New Roman"/>
          <w:bCs/>
          <w:lang w:eastAsia="pl-PL"/>
        </w:rPr>
        <w:t>dla części II - Pomoc publiczna i fundusze unijne</w:t>
      </w:r>
    </w:p>
    <w:p w14:paraId="2FD541E2" w14:textId="0C245FCF" w:rsidR="00C523D3" w:rsidRDefault="00C523D3" w:rsidP="00147FE4">
      <w:pPr>
        <w:pStyle w:val="Akapitzlist"/>
        <w:numPr>
          <w:ilvl w:val="0"/>
          <w:numId w:val="23"/>
        </w:numPr>
        <w:spacing w:after="120" w:line="240" w:lineRule="auto"/>
        <w:ind w:left="0" w:firstLine="0"/>
        <w:contextualSpacing w:val="0"/>
        <w:jc w:val="both"/>
        <w:rPr>
          <w:rFonts w:ascii="Trebuchet MS" w:hAnsi="Trebuchet MS"/>
          <w:lang w:eastAsia="pl-PL"/>
        </w:rPr>
      </w:pPr>
      <w:r w:rsidRPr="008922C6">
        <w:rPr>
          <w:rFonts w:ascii="Trebuchet MS" w:hAnsi="Trebuchet MS"/>
          <w:lang w:eastAsia="pl-PL"/>
        </w:rPr>
        <w:t xml:space="preserve">co najmniej jedną osobą posiadającą tytuł zawodowy radcy prawnego, w rozumieniu ustawy z dnia 6 lipca 1982 r. o radcach prawnych (Dz. U. z 2017 r. poz. 1870, ze zm.) lub adwokata, w rozumieniu przepisów ustawy z dnia 26 maja 1982 r. o adwokaturze (Dz. U. </w:t>
      </w:r>
      <w:r w:rsidR="00C964FC">
        <w:rPr>
          <w:rFonts w:ascii="Trebuchet MS" w:hAnsi="Trebuchet MS"/>
          <w:lang w:eastAsia="pl-PL"/>
        </w:rPr>
        <w:br/>
      </w:r>
      <w:r w:rsidRPr="008922C6">
        <w:rPr>
          <w:rFonts w:ascii="Trebuchet MS" w:hAnsi="Trebuchet MS"/>
          <w:lang w:eastAsia="pl-PL"/>
        </w:rPr>
        <w:t>z  2017 r. poz. 2368, ze zm.)  lub prawnika zagranicznego w rozumieniu ustawy z dnia 5 lipca 2002 r. o świadczeniu przez prawników zagranicznych pomocy prawnej w Rzeczypospolitej Polskiej (Dz. U. z 2016 r., poz. 1874)</w:t>
      </w:r>
      <w:r>
        <w:rPr>
          <w:rFonts w:ascii="Trebuchet MS" w:hAnsi="Trebuchet MS"/>
          <w:lang w:eastAsia="pl-PL"/>
        </w:rPr>
        <w:t xml:space="preserve">, która </w:t>
      </w:r>
      <w:r w:rsidRPr="008922C6">
        <w:rPr>
          <w:rFonts w:ascii="Trebuchet MS" w:hAnsi="Trebuchet MS"/>
          <w:lang w:eastAsia="pl-PL"/>
        </w:rPr>
        <w:t xml:space="preserve">posiada co najmniej </w:t>
      </w:r>
      <w:r>
        <w:rPr>
          <w:rFonts w:ascii="Trebuchet MS" w:hAnsi="Trebuchet MS"/>
          <w:lang w:eastAsia="pl-PL"/>
        </w:rPr>
        <w:br/>
      </w:r>
      <w:r w:rsidRPr="008922C6">
        <w:rPr>
          <w:rFonts w:ascii="Trebuchet MS" w:hAnsi="Trebuchet MS"/>
          <w:lang w:eastAsia="pl-PL"/>
        </w:rPr>
        <w:t xml:space="preserve">3-letnie doświadczenie w wykonaniu zawodu radcy prawnego lub adwokata oraz </w:t>
      </w:r>
      <w:r>
        <w:rPr>
          <w:rFonts w:ascii="Trebuchet MS" w:hAnsi="Trebuchet MS"/>
          <w:lang w:eastAsia="pl-PL"/>
        </w:rPr>
        <w:br/>
      </w:r>
      <w:r w:rsidRPr="008922C6">
        <w:rPr>
          <w:rFonts w:ascii="Trebuchet MS" w:hAnsi="Trebuchet MS"/>
          <w:lang w:eastAsia="pl-PL"/>
        </w:rPr>
        <w:t xml:space="preserve">w okresie ostatnich 3 lat przed upływem terminu składania ofert prowadziła co najmniej </w:t>
      </w:r>
      <w:r w:rsidR="00C964FC">
        <w:rPr>
          <w:rFonts w:ascii="Trebuchet MS" w:hAnsi="Trebuchet MS"/>
          <w:lang w:eastAsia="pl-PL"/>
        </w:rPr>
        <w:br/>
      </w:r>
      <w:r w:rsidRPr="008922C6">
        <w:rPr>
          <w:rFonts w:ascii="Trebuchet MS" w:hAnsi="Trebuchet MS"/>
          <w:lang w:eastAsia="pl-PL"/>
        </w:rPr>
        <w:t xml:space="preserve">3 sprawy </w:t>
      </w:r>
      <w:r>
        <w:rPr>
          <w:rFonts w:ascii="Trebuchet MS" w:hAnsi="Trebuchet MS"/>
          <w:lang w:eastAsia="pl-PL"/>
        </w:rPr>
        <w:t xml:space="preserve">z zakresu pomocy publicznej, </w:t>
      </w:r>
      <w:r w:rsidRPr="008922C6">
        <w:rPr>
          <w:rFonts w:ascii="Trebuchet MS" w:hAnsi="Trebuchet MS"/>
          <w:lang w:eastAsia="pl-PL"/>
        </w:rPr>
        <w:t xml:space="preserve">reprezentując </w:t>
      </w:r>
      <w:r>
        <w:rPr>
          <w:rFonts w:ascii="Trebuchet MS" w:hAnsi="Trebuchet MS"/>
          <w:lang w:eastAsia="pl-PL"/>
        </w:rPr>
        <w:t>stronę przed sądem lub organem administracji</w:t>
      </w:r>
      <w:r w:rsidRPr="008922C6">
        <w:rPr>
          <w:rFonts w:ascii="Trebuchet MS" w:hAnsi="Trebuchet MS"/>
          <w:lang w:eastAsia="pl-PL"/>
        </w:rPr>
        <w:t>;</w:t>
      </w:r>
    </w:p>
    <w:p w14:paraId="234D46F8" w14:textId="29630797" w:rsidR="00C523D3" w:rsidRPr="00C523D3" w:rsidRDefault="00C523D3" w:rsidP="00147FE4">
      <w:pPr>
        <w:pStyle w:val="Akapitzlist"/>
        <w:numPr>
          <w:ilvl w:val="0"/>
          <w:numId w:val="23"/>
        </w:numPr>
        <w:spacing w:after="120" w:line="240" w:lineRule="auto"/>
        <w:ind w:left="0" w:firstLine="0"/>
        <w:contextualSpacing w:val="0"/>
        <w:jc w:val="both"/>
        <w:rPr>
          <w:rFonts w:ascii="Trebuchet MS" w:hAnsi="Trebuchet MS"/>
          <w:lang w:eastAsia="pl-PL"/>
        </w:rPr>
      </w:pPr>
      <w:r w:rsidRPr="008922C6">
        <w:rPr>
          <w:rFonts w:ascii="Trebuchet MS" w:eastAsia="Calibri" w:hAnsi="Trebuchet MS" w:cs="Times New Roman"/>
          <w:bCs/>
          <w:lang w:val="x-none" w:eastAsia="pl-PL"/>
        </w:rPr>
        <w:t xml:space="preserve">co najmniej jedną osobą z wykształceniem wyższym prawniczym, która w okresie ostatnich 3 lat przed upływem terminu składania ofert była autorem lub współautorem co najmniej </w:t>
      </w:r>
      <w:r w:rsidRPr="008922C6">
        <w:rPr>
          <w:rFonts w:ascii="Trebuchet MS" w:eastAsia="Calibri" w:hAnsi="Trebuchet MS" w:cs="Times New Roman"/>
          <w:bCs/>
          <w:lang w:eastAsia="pl-PL"/>
        </w:rPr>
        <w:t xml:space="preserve">3 pisemnych opinii lub ekspertyz w zakresie występowania pomocy publicznej </w:t>
      </w:r>
      <w:r w:rsidR="00C964FC">
        <w:rPr>
          <w:rFonts w:ascii="Trebuchet MS" w:eastAsia="Calibri" w:hAnsi="Trebuchet MS" w:cs="Times New Roman"/>
          <w:bCs/>
          <w:lang w:eastAsia="pl-PL"/>
        </w:rPr>
        <w:br/>
      </w:r>
      <w:r w:rsidRPr="008922C6">
        <w:rPr>
          <w:rFonts w:ascii="Trebuchet MS" w:eastAsia="Calibri" w:hAnsi="Trebuchet MS" w:cs="Times New Roman"/>
          <w:bCs/>
          <w:lang w:eastAsia="pl-PL"/>
        </w:rPr>
        <w:t xml:space="preserve">w projektach współfinansowanych z funduszy unijnych lub w przedmiocie możliwości uzyskania wsparcia ze środków unijnych przez podmiot ubiegający się </w:t>
      </w:r>
      <w:r w:rsidRPr="00C523D3">
        <w:rPr>
          <w:rFonts w:ascii="Trebuchet MS" w:eastAsia="Calibri" w:hAnsi="Trebuchet MS" w:cs="Times New Roman"/>
          <w:bCs/>
          <w:lang w:eastAsia="pl-PL"/>
        </w:rPr>
        <w:t xml:space="preserve">o dofinansowanie </w:t>
      </w:r>
      <w:r w:rsidR="00C964FC">
        <w:rPr>
          <w:rFonts w:ascii="Trebuchet MS" w:eastAsia="Calibri" w:hAnsi="Trebuchet MS" w:cs="Times New Roman"/>
          <w:bCs/>
          <w:lang w:eastAsia="pl-PL"/>
        </w:rPr>
        <w:br/>
      </w:r>
      <w:r w:rsidRPr="00C523D3">
        <w:rPr>
          <w:rFonts w:ascii="Trebuchet MS" w:eastAsia="Calibri" w:hAnsi="Trebuchet MS" w:cs="Times New Roman"/>
          <w:bCs/>
          <w:lang w:eastAsia="pl-PL"/>
        </w:rPr>
        <w:t>w świetle przepisów o pomocy publicznej;</w:t>
      </w:r>
    </w:p>
    <w:p w14:paraId="66A85B57" w14:textId="1AEF8D36" w:rsidR="00C523D3" w:rsidRPr="008922C6" w:rsidRDefault="00C523D3" w:rsidP="00147FE4">
      <w:pPr>
        <w:pStyle w:val="Akapitzlist"/>
        <w:numPr>
          <w:ilvl w:val="0"/>
          <w:numId w:val="23"/>
        </w:numPr>
        <w:spacing w:after="120" w:line="240" w:lineRule="auto"/>
        <w:ind w:left="0" w:firstLine="0"/>
        <w:contextualSpacing w:val="0"/>
        <w:jc w:val="both"/>
        <w:rPr>
          <w:rFonts w:ascii="Trebuchet MS" w:hAnsi="Trebuchet MS"/>
          <w:lang w:eastAsia="pl-PL"/>
        </w:rPr>
      </w:pPr>
      <w:r w:rsidRPr="008922C6">
        <w:rPr>
          <w:rFonts w:ascii="Trebuchet MS" w:eastAsia="Calibri" w:hAnsi="Trebuchet MS" w:cs="Times New Roman"/>
          <w:bCs/>
          <w:lang w:val="x-none" w:eastAsia="pl-PL"/>
        </w:rPr>
        <w:t xml:space="preserve">co najmniej jedną osobą z wykształceniem wyższym prawniczym, która w okresie ostatnich 3 lat przed upływem terminu składania ofert była autorem lub współautorem co najmniej </w:t>
      </w:r>
      <w:r w:rsidRPr="008922C6">
        <w:rPr>
          <w:rFonts w:ascii="Trebuchet MS" w:eastAsia="Calibri" w:hAnsi="Trebuchet MS" w:cs="Times New Roman"/>
          <w:bCs/>
          <w:lang w:eastAsia="pl-PL"/>
        </w:rPr>
        <w:t xml:space="preserve">3 pisemnych opinii lub ekspertyz w zakresie </w:t>
      </w:r>
      <w:r w:rsidRPr="00D27BDF">
        <w:rPr>
          <w:rFonts w:ascii="Trebuchet MS" w:eastAsia="Calibri" w:hAnsi="Trebuchet MS" w:cs="Times New Roman"/>
          <w:bCs/>
          <w:lang w:eastAsia="pl-PL"/>
        </w:rPr>
        <w:t xml:space="preserve">umów finansowanych </w:t>
      </w:r>
      <w:r>
        <w:rPr>
          <w:rFonts w:ascii="Trebuchet MS" w:eastAsia="Calibri" w:hAnsi="Trebuchet MS" w:cs="Times New Roman"/>
          <w:bCs/>
          <w:lang w:eastAsia="pl-PL"/>
        </w:rPr>
        <w:br/>
      </w:r>
      <w:r w:rsidRPr="00D27BDF">
        <w:rPr>
          <w:rFonts w:ascii="Trebuchet MS" w:eastAsia="Calibri" w:hAnsi="Trebuchet MS" w:cs="Times New Roman"/>
          <w:bCs/>
          <w:lang w:eastAsia="pl-PL"/>
        </w:rPr>
        <w:t>z funduszy u</w:t>
      </w:r>
      <w:r>
        <w:rPr>
          <w:rFonts w:ascii="Trebuchet MS" w:eastAsia="Calibri" w:hAnsi="Trebuchet MS" w:cs="Times New Roman"/>
          <w:bCs/>
          <w:lang w:eastAsia="pl-PL"/>
        </w:rPr>
        <w:t>nijnych lub</w:t>
      </w:r>
      <w:r w:rsidRPr="00D27BDF">
        <w:rPr>
          <w:rFonts w:ascii="Trebuchet MS" w:eastAsia="Calibri" w:hAnsi="Trebuchet MS" w:cs="Times New Roman"/>
          <w:bCs/>
          <w:lang w:eastAsia="pl-PL"/>
        </w:rPr>
        <w:t xml:space="preserve"> zachowania trwałości projektów finansowanych z funduszy unijnych</w:t>
      </w:r>
      <w:r w:rsidRPr="008922C6">
        <w:rPr>
          <w:rFonts w:ascii="Trebuchet MS" w:eastAsia="Calibri" w:hAnsi="Trebuchet MS" w:cs="Times New Roman"/>
          <w:bCs/>
          <w:lang w:eastAsia="pl-PL"/>
        </w:rPr>
        <w:t>;</w:t>
      </w:r>
    </w:p>
    <w:p w14:paraId="39EBDAAB" w14:textId="0420679C" w:rsidR="00C523D3" w:rsidRPr="00C523D3" w:rsidRDefault="00C523D3" w:rsidP="00147FE4">
      <w:pPr>
        <w:pStyle w:val="Akapitzlist"/>
        <w:numPr>
          <w:ilvl w:val="0"/>
          <w:numId w:val="23"/>
        </w:numPr>
        <w:spacing w:after="120" w:line="240" w:lineRule="auto"/>
        <w:ind w:left="0" w:firstLine="0"/>
        <w:contextualSpacing w:val="0"/>
        <w:jc w:val="both"/>
        <w:rPr>
          <w:rFonts w:ascii="Trebuchet MS" w:eastAsia="Calibri" w:hAnsi="Trebuchet MS" w:cs="Times New Roman"/>
          <w:bCs/>
          <w:color w:val="FF0000"/>
          <w:lang w:val="x-none" w:eastAsia="pl-PL"/>
        </w:rPr>
      </w:pPr>
      <w:r w:rsidRPr="00583E8F">
        <w:rPr>
          <w:rFonts w:ascii="Trebuchet MS" w:eastAsia="Calibri" w:hAnsi="Trebuchet MS" w:cs="Times New Roman"/>
          <w:bCs/>
          <w:lang w:val="x-none" w:eastAsia="pl-PL"/>
        </w:rPr>
        <w:t>co najmniej jedną osobą, z wykształceniem wyższym prawniczym, która</w:t>
      </w:r>
      <w:r w:rsidRPr="00583E8F">
        <w:rPr>
          <w:rFonts w:ascii="Trebuchet MS" w:eastAsia="Calibri" w:hAnsi="Trebuchet MS" w:cs="Times New Roman"/>
          <w:bCs/>
          <w:lang w:eastAsia="pl-PL"/>
        </w:rPr>
        <w:t xml:space="preserve"> posiada 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 xml:space="preserve">minimum </w:t>
      </w:r>
      <w:r>
        <w:rPr>
          <w:rFonts w:ascii="Trebuchet MS" w:eastAsia="Calibri" w:hAnsi="Trebuchet MS" w:cs="Times New Roman"/>
          <w:bCs/>
          <w:lang w:eastAsia="pl-PL"/>
        </w:rPr>
        <w:t>roczne</w:t>
      </w:r>
      <w:r w:rsidRPr="00583E8F">
        <w:rPr>
          <w:rFonts w:ascii="Trebuchet MS" w:eastAsia="Calibri" w:hAnsi="Trebuchet MS" w:cs="Times New Roman"/>
          <w:bCs/>
          <w:lang w:eastAsia="pl-PL"/>
        </w:rPr>
        <w:t xml:space="preserve"> 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>doświadczeni</w:t>
      </w:r>
      <w:r>
        <w:rPr>
          <w:rFonts w:ascii="Trebuchet MS" w:eastAsia="Calibri" w:hAnsi="Trebuchet MS" w:cs="Times New Roman"/>
          <w:bCs/>
          <w:lang w:eastAsia="pl-PL"/>
        </w:rPr>
        <w:t>e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 xml:space="preserve"> </w:t>
      </w:r>
      <w:r w:rsidRPr="00583E8F">
        <w:rPr>
          <w:rFonts w:ascii="Trebuchet MS" w:eastAsia="Calibri" w:hAnsi="Trebuchet MS" w:cs="Times New Roman"/>
          <w:bCs/>
          <w:lang w:eastAsia="pl-PL"/>
        </w:rPr>
        <w:t xml:space="preserve">w 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>prowadz</w:t>
      </w:r>
      <w:r w:rsidRPr="00583E8F">
        <w:rPr>
          <w:rFonts w:ascii="Trebuchet MS" w:eastAsia="Calibri" w:hAnsi="Trebuchet MS" w:cs="Times New Roman"/>
          <w:bCs/>
          <w:lang w:eastAsia="pl-PL"/>
        </w:rPr>
        <w:t xml:space="preserve">eniu 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>postępowa</w:t>
      </w:r>
      <w:r w:rsidRPr="00583E8F">
        <w:rPr>
          <w:rFonts w:ascii="Trebuchet MS" w:eastAsia="Calibri" w:hAnsi="Trebuchet MS" w:cs="Times New Roman"/>
          <w:bCs/>
          <w:lang w:eastAsia="pl-PL"/>
        </w:rPr>
        <w:t>ń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 xml:space="preserve"> administracyjn</w:t>
      </w:r>
      <w:r w:rsidRPr="00583E8F">
        <w:rPr>
          <w:rFonts w:ascii="Trebuchet MS" w:eastAsia="Calibri" w:hAnsi="Trebuchet MS" w:cs="Times New Roman"/>
          <w:bCs/>
          <w:lang w:eastAsia="pl-PL"/>
        </w:rPr>
        <w:t>ych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 xml:space="preserve"> 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br/>
        <w:t xml:space="preserve">w sprawach kończących się wydaniem decyzji administracyjnej lub minimum </w:t>
      </w:r>
      <w:r>
        <w:rPr>
          <w:rFonts w:ascii="Trebuchet MS" w:eastAsia="Calibri" w:hAnsi="Trebuchet MS" w:cs="Times New Roman"/>
          <w:bCs/>
          <w:lang w:eastAsia="pl-PL"/>
        </w:rPr>
        <w:t>roczne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 xml:space="preserve"> doświadczeni</w:t>
      </w:r>
      <w:r>
        <w:rPr>
          <w:rFonts w:ascii="Trebuchet MS" w:eastAsia="Calibri" w:hAnsi="Trebuchet MS" w:cs="Times New Roman"/>
          <w:bCs/>
          <w:lang w:eastAsia="pl-PL"/>
        </w:rPr>
        <w:t>e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 xml:space="preserve"> </w:t>
      </w:r>
      <w:r w:rsidRPr="00583E8F">
        <w:rPr>
          <w:rFonts w:ascii="Trebuchet MS" w:eastAsia="Calibri" w:hAnsi="Trebuchet MS" w:cs="Times New Roman"/>
          <w:bCs/>
          <w:lang w:eastAsia="pl-PL"/>
        </w:rPr>
        <w:t>w doradztwie prawnym w zakresie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 xml:space="preserve"> prowadzenia takich postępowań</w:t>
      </w:r>
      <w:r>
        <w:rPr>
          <w:rFonts w:ascii="Trebuchet MS" w:eastAsia="Calibri" w:hAnsi="Trebuchet MS" w:cs="Times New Roman"/>
          <w:bCs/>
          <w:lang w:eastAsia="pl-PL"/>
        </w:rPr>
        <w:t>”</w:t>
      </w:r>
      <w:r w:rsidRPr="00583E8F">
        <w:rPr>
          <w:rFonts w:ascii="Trebuchet MS" w:eastAsia="Calibri" w:hAnsi="Trebuchet MS" w:cs="Times New Roman"/>
          <w:bCs/>
          <w:lang w:val="x-none" w:eastAsia="pl-PL"/>
        </w:rPr>
        <w:t>.</w:t>
      </w:r>
    </w:p>
    <w:p w14:paraId="2A6DF752" w14:textId="450C2122" w:rsidR="00D52151" w:rsidRPr="00A72C7B" w:rsidRDefault="00C523D3" w:rsidP="00147FE4">
      <w:pPr>
        <w:spacing w:after="120" w:line="240" w:lineRule="auto"/>
        <w:jc w:val="both"/>
        <w:rPr>
          <w:rFonts w:ascii="Trebuchet MS" w:hAnsi="Trebuchet MS"/>
        </w:rPr>
      </w:pPr>
      <w:r w:rsidRPr="00C523D3">
        <w:rPr>
          <w:rFonts w:ascii="Trebuchet MS" w:hAnsi="Trebuchet MS"/>
        </w:rPr>
        <w:t>Treść warunku</w:t>
      </w:r>
      <w:r>
        <w:rPr>
          <w:rFonts w:ascii="Trebuchet MS" w:hAnsi="Trebuchet MS"/>
        </w:rPr>
        <w:t xml:space="preserve"> po zmianie</w:t>
      </w:r>
      <w:r w:rsidRPr="00C523D3">
        <w:rPr>
          <w:rFonts w:ascii="Trebuchet MS" w:hAnsi="Trebuchet MS"/>
        </w:rPr>
        <w:t>:</w:t>
      </w:r>
    </w:p>
    <w:p w14:paraId="3C56F3B0" w14:textId="5BCB2FA9" w:rsidR="00C523D3" w:rsidRPr="00C523D3" w:rsidRDefault="00C523D3" w:rsidP="00147FE4">
      <w:pPr>
        <w:spacing w:after="120" w:line="24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C523D3">
        <w:rPr>
          <w:rFonts w:ascii="Trebuchet MS" w:eastAsia="Calibri" w:hAnsi="Trebuchet MS" w:cs="Times New Roman"/>
          <w:bCs/>
          <w:lang w:eastAsia="pl-PL"/>
        </w:rPr>
        <w:t>„1. O udzielenie zamówienia może ubiegać się Wy</w:t>
      </w:r>
      <w:r>
        <w:rPr>
          <w:rFonts w:ascii="Trebuchet MS" w:eastAsia="Calibri" w:hAnsi="Trebuchet MS" w:cs="Times New Roman"/>
          <w:bCs/>
          <w:lang w:eastAsia="pl-PL"/>
        </w:rPr>
        <w:t xml:space="preserve">konawca, który spełnia poniższe </w:t>
      </w:r>
      <w:r w:rsidRPr="00C523D3">
        <w:rPr>
          <w:rFonts w:ascii="Trebuchet MS" w:eastAsia="Calibri" w:hAnsi="Trebuchet MS" w:cs="Times New Roman"/>
          <w:bCs/>
          <w:lang w:eastAsia="pl-PL"/>
        </w:rPr>
        <w:t xml:space="preserve">warunki udziału w postępowaniu i wykaże, że: </w:t>
      </w:r>
    </w:p>
    <w:p w14:paraId="6ECF7A7B" w14:textId="77777777" w:rsidR="00C523D3" w:rsidRPr="00C523D3" w:rsidRDefault="00C523D3" w:rsidP="00147FE4">
      <w:pPr>
        <w:spacing w:after="120" w:line="24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C523D3">
        <w:rPr>
          <w:rFonts w:ascii="Trebuchet MS" w:eastAsia="Calibri" w:hAnsi="Trebuchet MS" w:cs="Times New Roman"/>
          <w:bCs/>
          <w:lang w:eastAsia="pl-PL"/>
        </w:rPr>
        <w:t>2) dysponuje osobami zdolnymi do wykonania zamówienia:</w:t>
      </w:r>
    </w:p>
    <w:p w14:paraId="1628477D" w14:textId="77777777" w:rsidR="00C523D3" w:rsidRDefault="00C523D3" w:rsidP="00147FE4">
      <w:pPr>
        <w:spacing w:after="120" w:line="240" w:lineRule="auto"/>
        <w:jc w:val="both"/>
        <w:rPr>
          <w:rFonts w:ascii="Trebuchet MS" w:eastAsia="Calibri" w:hAnsi="Trebuchet MS" w:cs="Times New Roman"/>
          <w:bCs/>
          <w:lang w:eastAsia="pl-PL"/>
        </w:rPr>
      </w:pPr>
      <w:r w:rsidRPr="00C523D3">
        <w:rPr>
          <w:rFonts w:ascii="Trebuchet MS" w:eastAsia="Calibri" w:hAnsi="Trebuchet MS" w:cs="Times New Roman"/>
          <w:bCs/>
          <w:lang w:eastAsia="pl-PL"/>
        </w:rPr>
        <w:t>II. dla części II - Pomoc publiczna i fundusze unijne</w:t>
      </w:r>
    </w:p>
    <w:p w14:paraId="2109B7F8" w14:textId="3599063A" w:rsidR="00A72C7B" w:rsidRDefault="00D52151" w:rsidP="00147FE4">
      <w:pPr>
        <w:pStyle w:val="Akapitzlist"/>
        <w:numPr>
          <w:ilvl w:val="0"/>
          <w:numId w:val="20"/>
        </w:numPr>
        <w:spacing w:after="120" w:line="240" w:lineRule="auto"/>
        <w:ind w:left="0" w:firstLine="0"/>
        <w:contextualSpacing w:val="0"/>
        <w:jc w:val="both"/>
        <w:rPr>
          <w:rFonts w:ascii="Trebuchet MS" w:hAnsi="Trebuchet MS"/>
          <w:lang w:eastAsia="pl-PL"/>
        </w:rPr>
      </w:pPr>
      <w:r w:rsidRPr="00C523D3">
        <w:rPr>
          <w:rFonts w:ascii="Trebuchet MS" w:hAnsi="Trebuchet MS"/>
          <w:lang w:eastAsia="pl-PL"/>
        </w:rPr>
        <w:t xml:space="preserve">co najmniej jedną osobą posiadającą tytuł zawodowy radcy prawnego, w rozumieniu ustawy z dnia 6 lipca 1982 r. o radcach prawnych (Dz. U. z 2017 r. poz. 1870, ze zm.) lub adwokata, w rozumieniu przepisów ustawy z dnia 26 maja 1982 r. o adwokaturze (Dz. U. </w:t>
      </w:r>
      <w:r w:rsidR="00C964FC">
        <w:rPr>
          <w:rFonts w:ascii="Trebuchet MS" w:hAnsi="Trebuchet MS"/>
          <w:lang w:eastAsia="pl-PL"/>
        </w:rPr>
        <w:br/>
      </w:r>
      <w:r w:rsidRPr="00C523D3">
        <w:rPr>
          <w:rFonts w:ascii="Trebuchet MS" w:hAnsi="Trebuchet MS"/>
          <w:lang w:eastAsia="pl-PL"/>
        </w:rPr>
        <w:t xml:space="preserve">z  2017 r. poz. 2368, ze zm.)  lub prawnika zagranicznego w rozumieniu ustawy z dnia 5 lipca 2002 r. o świadczeniu przez prawników zagranicznych pomocy prawnej w Rzeczypospolitej Polskiej (Dz. U. z 2016 r., poz. 1874), która posiada co najmniej </w:t>
      </w:r>
      <w:r w:rsidR="003359DC">
        <w:rPr>
          <w:rFonts w:ascii="Trebuchet MS" w:hAnsi="Trebuchet MS"/>
          <w:lang w:eastAsia="pl-PL"/>
        </w:rPr>
        <w:br/>
      </w:r>
      <w:r w:rsidRPr="00C523D3">
        <w:rPr>
          <w:rFonts w:ascii="Trebuchet MS" w:hAnsi="Trebuchet MS"/>
          <w:lang w:eastAsia="pl-PL"/>
        </w:rPr>
        <w:t xml:space="preserve">3-letnie doświadczenie w wykonaniu zawodu radcy prawnego lub adwokata oraz </w:t>
      </w:r>
      <w:r w:rsidRPr="00C523D3">
        <w:rPr>
          <w:rFonts w:ascii="Trebuchet MS" w:hAnsi="Trebuchet MS"/>
          <w:lang w:eastAsia="pl-PL"/>
        </w:rPr>
        <w:br/>
        <w:t xml:space="preserve">w okresie ostatnich 3 lat przed upływem terminu składania ofert prowadziła co najmniej </w:t>
      </w:r>
      <w:r w:rsidR="00C964FC">
        <w:rPr>
          <w:rFonts w:ascii="Trebuchet MS" w:hAnsi="Trebuchet MS"/>
          <w:lang w:eastAsia="pl-PL"/>
        </w:rPr>
        <w:br/>
      </w:r>
      <w:bookmarkStart w:id="0" w:name="_GoBack"/>
      <w:bookmarkEnd w:id="0"/>
      <w:r w:rsidRPr="00C523D3">
        <w:rPr>
          <w:rFonts w:ascii="Trebuchet MS" w:hAnsi="Trebuchet MS"/>
          <w:lang w:eastAsia="pl-PL"/>
        </w:rPr>
        <w:t>3 sprawy z zakresu pomocy publicznej, reprezentując stronę przed sądem lub organem administracji;</w:t>
      </w:r>
    </w:p>
    <w:p w14:paraId="0C69E48F" w14:textId="733F06E6" w:rsidR="00A72C7B" w:rsidRPr="00A72C7B" w:rsidRDefault="00D52151" w:rsidP="00147FE4">
      <w:pPr>
        <w:pStyle w:val="Akapitzlist"/>
        <w:numPr>
          <w:ilvl w:val="0"/>
          <w:numId w:val="20"/>
        </w:numPr>
        <w:spacing w:after="120" w:line="240" w:lineRule="auto"/>
        <w:ind w:left="0" w:firstLine="0"/>
        <w:contextualSpacing w:val="0"/>
        <w:jc w:val="both"/>
        <w:rPr>
          <w:rFonts w:ascii="Trebuchet MS" w:hAnsi="Trebuchet MS"/>
          <w:lang w:eastAsia="pl-PL"/>
        </w:rPr>
      </w:pPr>
      <w:r w:rsidRPr="00A72C7B">
        <w:rPr>
          <w:rFonts w:ascii="Trebuchet MS" w:eastAsia="Calibri" w:hAnsi="Trebuchet MS" w:cs="Times New Roman"/>
          <w:bCs/>
          <w:lang w:val="x-none" w:eastAsia="pl-PL"/>
        </w:rPr>
        <w:lastRenderedPageBreak/>
        <w:t xml:space="preserve">co najmniej jedną osobą z wykształceniem wyższym prawniczym, która w okresie ostatnich 3 lat przed upływem terminu składania ofert była autorem lub współautorem co najmniej </w:t>
      </w:r>
      <w:r w:rsidRPr="00A72C7B">
        <w:rPr>
          <w:rFonts w:ascii="Trebuchet MS" w:eastAsia="Calibri" w:hAnsi="Trebuchet MS" w:cs="Times New Roman"/>
          <w:bCs/>
          <w:lang w:eastAsia="pl-PL"/>
        </w:rPr>
        <w:t>3 pisemnych opinii lub ekspertyz w zakresie występowania pomocy publicznej</w:t>
      </w:r>
      <w:r w:rsidR="00A72C7B">
        <w:rPr>
          <w:rFonts w:ascii="Trebuchet MS" w:eastAsia="Calibri" w:hAnsi="Trebuchet MS" w:cs="Times New Roman"/>
          <w:bCs/>
          <w:lang w:eastAsia="pl-PL"/>
        </w:rPr>
        <w:t xml:space="preserve">, </w:t>
      </w:r>
      <w:r w:rsidR="00C964FC">
        <w:rPr>
          <w:rFonts w:ascii="Trebuchet MS" w:eastAsia="Calibri" w:hAnsi="Trebuchet MS" w:cs="Times New Roman"/>
          <w:bCs/>
          <w:lang w:eastAsia="pl-PL"/>
        </w:rPr>
        <w:br/>
      </w:r>
      <w:r w:rsidR="00A72C7B">
        <w:rPr>
          <w:rFonts w:ascii="Trebuchet MS" w:eastAsia="Calibri" w:hAnsi="Trebuchet MS" w:cs="Times New Roman"/>
          <w:bCs/>
          <w:lang w:eastAsia="pl-PL"/>
        </w:rPr>
        <w:t>w tym</w:t>
      </w:r>
      <w:r w:rsidRPr="00A72C7B">
        <w:rPr>
          <w:rFonts w:ascii="Trebuchet MS" w:eastAsia="Calibri" w:hAnsi="Trebuchet MS" w:cs="Times New Roman"/>
          <w:bCs/>
          <w:lang w:eastAsia="pl-PL"/>
        </w:rPr>
        <w:t xml:space="preserve"> w projektach współfinanso</w:t>
      </w:r>
      <w:r w:rsidR="00C523D3" w:rsidRPr="00A72C7B">
        <w:rPr>
          <w:rFonts w:ascii="Trebuchet MS" w:eastAsia="Calibri" w:hAnsi="Trebuchet MS" w:cs="Times New Roman"/>
          <w:bCs/>
          <w:lang w:eastAsia="pl-PL"/>
        </w:rPr>
        <w:t xml:space="preserve">wanych z funduszy unijnych lub </w:t>
      </w:r>
      <w:r w:rsidRPr="00A72C7B">
        <w:rPr>
          <w:rFonts w:ascii="Trebuchet MS" w:eastAsia="Calibri" w:hAnsi="Trebuchet MS" w:cs="Times New Roman"/>
          <w:bCs/>
          <w:lang w:eastAsia="pl-PL"/>
        </w:rPr>
        <w:t xml:space="preserve">w przedmiocie możliwości uzyskania wsparcia ze środków unijnych przez podmiot ubiegający się o dofinansowanie </w:t>
      </w:r>
      <w:r w:rsidR="00C964FC">
        <w:rPr>
          <w:rFonts w:ascii="Trebuchet MS" w:eastAsia="Calibri" w:hAnsi="Trebuchet MS" w:cs="Times New Roman"/>
          <w:bCs/>
          <w:lang w:eastAsia="pl-PL"/>
        </w:rPr>
        <w:br/>
      </w:r>
      <w:r w:rsidRPr="00A72C7B">
        <w:rPr>
          <w:rFonts w:ascii="Trebuchet MS" w:eastAsia="Calibri" w:hAnsi="Trebuchet MS" w:cs="Times New Roman"/>
          <w:bCs/>
          <w:lang w:eastAsia="pl-PL"/>
        </w:rPr>
        <w:t>w świetle przepisów o pomocy publicznej;</w:t>
      </w:r>
    </w:p>
    <w:p w14:paraId="712DD778" w14:textId="77777777" w:rsidR="00A72C7B" w:rsidRPr="00A72C7B" w:rsidRDefault="00D52151" w:rsidP="00147FE4">
      <w:pPr>
        <w:pStyle w:val="Akapitzlist"/>
        <w:numPr>
          <w:ilvl w:val="0"/>
          <w:numId w:val="20"/>
        </w:numPr>
        <w:spacing w:after="120" w:line="240" w:lineRule="auto"/>
        <w:ind w:left="0" w:firstLine="0"/>
        <w:contextualSpacing w:val="0"/>
        <w:jc w:val="both"/>
        <w:rPr>
          <w:rFonts w:ascii="Trebuchet MS" w:hAnsi="Trebuchet MS"/>
          <w:lang w:eastAsia="pl-PL"/>
        </w:rPr>
      </w:pPr>
      <w:r w:rsidRPr="00A72C7B">
        <w:rPr>
          <w:rFonts w:ascii="Trebuchet MS" w:eastAsia="Calibri" w:hAnsi="Trebuchet MS" w:cs="Times New Roman"/>
          <w:bCs/>
          <w:lang w:val="x-none" w:eastAsia="pl-PL"/>
        </w:rPr>
        <w:t xml:space="preserve">co najmniej jedną osobą z wykształceniem wyższym prawniczym, która w okresie ostatnich 3 lat przed upływem terminu składania ofert była autorem lub współautorem co najmniej </w:t>
      </w:r>
      <w:r w:rsidRPr="00A72C7B">
        <w:rPr>
          <w:rFonts w:ascii="Trebuchet MS" w:eastAsia="Calibri" w:hAnsi="Trebuchet MS" w:cs="Times New Roman"/>
          <w:bCs/>
          <w:lang w:eastAsia="pl-PL"/>
        </w:rPr>
        <w:t xml:space="preserve">3 pisemnych opinii lub ekspertyz w zakresie umów finansowanych </w:t>
      </w:r>
      <w:r w:rsidR="00C523D3" w:rsidRPr="00A72C7B">
        <w:rPr>
          <w:rFonts w:ascii="Trebuchet MS" w:eastAsia="Calibri" w:hAnsi="Trebuchet MS" w:cs="Times New Roman"/>
          <w:bCs/>
          <w:lang w:eastAsia="pl-PL"/>
        </w:rPr>
        <w:br/>
      </w:r>
      <w:r w:rsidRPr="00A72C7B">
        <w:rPr>
          <w:rFonts w:ascii="Trebuchet MS" w:eastAsia="Calibri" w:hAnsi="Trebuchet MS" w:cs="Times New Roman"/>
          <w:bCs/>
          <w:lang w:eastAsia="pl-PL"/>
        </w:rPr>
        <w:t>z funduszy unijnych lub zachowania trwałości projektów finansowanych z funduszy unijnych;</w:t>
      </w:r>
    </w:p>
    <w:p w14:paraId="6F0F0BE5" w14:textId="177B9322" w:rsidR="00D52151" w:rsidRPr="00C964FC" w:rsidRDefault="00D52151" w:rsidP="00C964FC">
      <w:pPr>
        <w:pStyle w:val="Akapitzlist"/>
        <w:numPr>
          <w:ilvl w:val="0"/>
          <w:numId w:val="20"/>
        </w:numPr>
        <w:spacing w:after="120" w:line="240" w:lineRule="auto"/>
        <w:ind w:left="0" w:firstLine="0"/>
        <w:contextualSpacing w:val="0"/>
        <w:jc w:val="both"/>
        <w:rPr>
          <w:rFonts w:ascii="Trebuchet MS" w:hAnsi="Trebuchet MS"/>
          <w:lang w:eastAsia="pl-PL"/>
        </w:rPr>
      </w:pPr>
      <w:r w:rsidRPr="00A72C7B">
        <w:rPr>
          <w:rFonts w:ascii="Trebuchet MS" w:eastAsia="Calibri" w:hAnsi="Trebuchet MS" w:cs="Times New Roman"/>
          <w:bCs/>
          <w:lang w:val="x-none" w:eastAsia="pl-PL"/>
        </w:rPr>
        <w:t>co najmniej jedną osobą, z wykształceniem wyższym prawniczym, która</w:t>
      </w:r>
      <w:r w:rsidRPr="00A72C7B">
        <w:rPr>
          <w:rFonts w:ascii="Trebuchet MS" w:eastAsia="Calibri" w:hAnsi="Trebuchet MS" w:cs="Times New Roman"/>
          <w:bCs/>
          <w:lang w:eastAsia="pl-PL"/>
        </w:rPr>
        <w:t xml:space="preserve"> posiada 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 xml:space="preserve">minimum </w:t>
      </w:r>
      <w:r w:rsidRPr="00A72C7B">
        <w:rPr>
          <w:rFonts w:ascii="Trebuchet MS" w:eastAsia="Calibri" w:hAnsi="Trebuchet MS" w:cs="Times New Roman"/>
          <w:bCs/>
          <w:lang w:eastAsia="pl-PL"/>
        </w:rPr>
        <w:t xml:space="preserve">roczne 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>doświadczeni</w:t>
      </w:r>
      <w:r w:rsidRPr="00A72C7B">
        <w:rPr>
          <w:rFonts w:ascii="Trebuchet MS" w:eastAsia="Calibri" w:hAnsi="Trebuchet MS" w:cs="Times New Roman"/>
          <w:bCs/>
          <w:lang w:eastAsia="pl-PL"/>
        </w:rPr>
        <w:t>e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 xml:space="preserve"> </w:t>
      </w:r>
      <w:r w:rsidRPr="00A72C7B">
        <w:rPr>
          <w:rFonts w:ascii="Trebuchet MS" w:eastAsia="Calibri" w:hAnsi="Trebuchet MS" w:cs="Times New Roman"/>
          <w:bCs/>
          <w:lang w:eastAsia="pl-PL"/>
        </w:rPr>
        <w:t xml:space="preserve">w 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>prowadz</w:t>
      </w:r>
      <w:r w:rsidRPr="00A72C7B">
        <w:rPr>
          <w:rFonts w:ascii="Trebuchet MS" w:eastAsia="Calibri" w:hAnsi="Trebuchet MS" w:cs="Times New Roman"/>
          <w:bCs/>
          <w:lang w:eastAsia="pl-PL"/>
        </w:rPr>
        <w:t xml:space="preserve">eniu 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>postępowa</w:t>
      </w:r>
      <w:r w:rsidRPr="00A72C7B">
        <w:rPr>
          <w:rFonts w:ascii="Trebuchet MS" w:eastAsia="Calibri" w:hAnsi="Trebuchet MS" w:cs="Times New Roman"/>
          <w:bCs/>
          <w:lang w:eastAsia="pl-PL"/>
        </w:rPr>
        <w:t>ń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 xml:space="preserve"> administracyjn</w:t>
      </w:r>
      <w:r w:rsidRPr="00A72C7B">
        <w:rPr>
          <w:rFonts w:ascii="Trebuchet MS" w:eastAsia="Calibri" w:hAnsi="Trebuchet MS" w:cs="Times New Roman"/>
          <w:bCs/>
          <w:lang w:eastAsia="pl-PL"/>
        </w:rPr>
        <w:t>ych</w:t>
      </w:r>
      <w:r w:rsidR="00C964FC">
        <w:rPr>
          <w:rFonts w:ascii="Trebuchet MS" w:eastAsia="Calibri" w:hAnsi="Trebuchet MS" w:cs="Times New Roman"/>
          <w:bCs/>
          <w:lang w:val="x-none" w:eastAsia="pl-PL"/>
        </w:rPr>
        <w:t xml:space="preserve"> 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 xml:space="preserve">w sprawach kończących się wydaniem decyzji administracyjnej lub minimum </w:t>
      </w:r>
      <w:r w:rsidRPr="00A72C7B">
        <w:rPr>
          <w:rFonts w:ascii="Trebuchet MS" w:eastAsia="Calibri" w:hAnsi="Trebuchet MS" w:cs="Times New Roman"/>
          <w:bCs/>
          <w:lang w:eastAsia="pl-PL"/>
        </w:rPr>
        <w:t>roczne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 xml:space="preserve"> doświadczeni</w:t>
      </w:r>
      <w:r w:rsidRPr="00A72C7B">
        <w:rPr>
          <w:rFonts w:ascii="Trebuchet MS" w:eastAsia="Calibri" w:hAnsi="Trebuchet MS" w:cs="Times New Roman"/>
          <w:bCs/>
          <w:lang w:eastAsia="pl-PL"/>
        </w:rPr>
        <w:t>e</w:t>
      </w:r>
      <w:r w:rsidRPr="00A72C7B">
        <w:rPr>
          <w:rFonts w:ascii="Trebuchet MS" w:eastAsia="Calibri" w:hAnsi="Trebuchet MS" w:cs="Times New Roman"/>
          <w:bCs/>
          <w:lang w:val="x-none" w:eastAsia="pl-PL"/>
        </w:rPr>
        <w:t xml:space="preserve"> </w:t>
      </w:r>
      <w:r w:rsidR="00C964FC">
        <w:rPr>
          <w:rFonts w:ascii="Trebuchet MS" w:hAnsi="Trebuchet MS"/>
          <w:lang w:eastAsia="pl-PL"/>
        </w:rPr>
        <w:br/>
      </w:r>
      <w:r w:rsidRPr="00C964FC">
        <w:rPr>
          <w:rFonts w:ascii="Trebuchet MS" w:eastAsia="Calibri" w:hAnsi="Trebuchet MS" w:cs="Times New Roman"/>
          <w:bCs/>
          <w:lang w:eastAsia="pl-PL"/>
        </w:rPr>
        <w:t>w doradztwie prawnym w zakresie</w:t>
      </w:r>
      <w:r w:rsidR="00C523D3" w:rsidRPr="00C964FC">
        <w:rPr>
          <w:rFonts w:ascii="Trebuchet MS" w:eastAsia="Calibri" w:hAnsi="Trebuchet MS" w:cs="Times New Roman"/>
          <w:bCs/>
          <w:lang w:val="x-none" w:eastAsia="pl-PL"/>
        </w:rPr>
        <w:t xml:space="preserve"> prowadzenia takich postępowań</w:t>
      </w:r>
      <w:r w:rsidRPr="00C964FC">
        <w:rPr>
          <w:rFonts w:ascii="Trebuchet MS" w:eastAsia="Calibri" w:hAnsi="Trebuchet MS" w:cs="Times New Roman"/>
          <w:bCs/>
          <w:lang w:eastAsia="pl-PL"/>
        </w:rPr>
        <w:t>”</w:t>
      </w:r>
      <w:r w:rsidR="00C523D3" w:rsidRPr="00C964FC">
        <w:rPr>
          <w:rFonts w:ascii="Trebuchet MS" w:eastAsia="Calibri" w:hAnsi="Trebuchet MS" w:cs="Times New Roman"/>
          <w:bCs/>
          <w:lang w:eastAsia="pl-PL"/>
        </w:rPr>
        <w:t>.</w:t>
      </w:r>
    </w:p>
    <w:p w14:paraId="612359E0" w14:textId="5DF10FB7" w:rsidR="007560C4" w:rsidRDefault="00A72C7B" w:rsidP="00147FE4">
      <w:pPr>
        <w:spacing w:after="120" w:line="240" w:lineRule="auto"/>
        <w:jc w:val="both"/>
        <w:rPr>
          <w:rFonts w:ascii="Trebuchet MS" w:hAnsi="Trebuchet MS"/>
        </w:rPr>
      </w:pPr>
      <w:r w:rsidRPr="00A72C7B">
        <w:rPr>
          <w:rFonts w:ascii="Trebuchet MS" w:hAnsi="Trebuchet MS"/>
        </w:rPr>
        <w:t>Zamawiający wyjaśnia, że</w:t>
      </w:r>
      <w:r w:rsidR="0067780F">
        <w:rPr>
          <w:rFonts w:ascii="Trebuchet MS" w:hAnsi="Trebuchet MS"/>
        </w:rPr>
        <w:t xml:space="preserve"> reprezentacji strony</w:t>
      </w:r>
      <w:r w:rsidR="0067780F" w:rsidRPr="0067780F">
        <w:rPr>
          <w:rFonts w:ascii="Trebuchet MS" w:hAnsi="Trebuchet MS"/>
        </w:rPr>
        <w:t xml:space="preserve"> przed sądem lub organem administracji</w:t>
      </w:r>
      <w:r w:rsidR="0067780F">
        <w:rPr>
          <w:rFonts w:ascii="Trebuchet MS" w:hAnsi="Trebuchet MS"/>
        </w:rPr>
        <w:t xml:space="preserve"> </w:t>
      </w:r>
      <w:r w:rsidR="0067780F">
        <w:rPr>
          <w:rFonts w:ascii="Trebuchet MS" w:hAnsi="Trebuchet MS"/>
        </w:rPr>
        <w:br/>
        <w:t>w sprawach z zakresu pomocy publicznej nie należy ograniczać wyłącznie do doświadczenia wyko</w:t>
      </w:r>
      <w:r w:rsidR="00C2478B">
        <w:rPr>
          <w:rFonts w:ascii="Trebuchet MS" w:hAnsi="Trebuchet MS"/>
        </w:rPr>
        <w:t>nawcy w charakterze pełnomocnika</w:t>
      </w:r>
      <w:r w:rsidR="0067780F">
        <w:rPr>
          <w:rFonts w:ascii="Trebuchet MS" w:hAnsi="Trebuchet MS"/>
        </w:rPr>
        <w:t xml:space="preserve">. </w:t>
      </w:r>
      <w:r w:rsidR="00C2478B">
        <w:rPr>
          <w:rFonts w:ascii="Trebuchet MS" w:hAnsi="Trebuchet MS"/>
        </w:rPr>
        <w:t>Użyte w ww. warunku</w:t>
      </w:r>
      <w:r w:rsidR="001D749E">
        <w:rPr>
          <w:rFonts w:ascii="Trebuchet MS" w:hAnsi="Trebuchet MS"/>
        </w:rPr>
        <w:t xml:space="preserve"> (lit. a)</w:t>
      </w:r>
      <w:r w:rsidR="00C2478B">
        <w:rPr>
          <w:rFonts w:ascii="Trebuchet MS" w:hAnsi="Trebuchet MS"/>
        </w:rPr>
        <w:t xml:space="preserve"> określenie „reprezentacja” nie oznacza wyłącznie występowania przed sądem lub organem administracji publicznej w charakterze pełnomocnika. Zmawiający uzna ww. warunek za spełniony także </w:t>
      </w:r>
      <w:r w:rsidR="001D749E">
        <w:rPr>
          <w:rFonts w:ascii="Trebuchet MS" w:hAnsi="Trebuchet MS"/>
        </w:rPr>
        <w:br/>
      </w:r>
      <w:r w:rsidR="00C2478B">
        <w:rPr>
          <w:rFonts w:ascii="Trebuchet MS" w:hAnsi="Trebuchet MS"/>
        </w:rPr>
        <w:t>w przypadku, gdy wykonawca wykaże się doświadczeniem w prowadzeniu co najmniej 3 spraw z zakresu pomocy publicznej</w:t>
      </w:r>
      <w:r w:rsidR="001D749E">
        <w:rPr>
          <w:rFonts w:ascii="Trebuchet MS" w:hAnsi="Trebuchet MS"/>
        </w:rPr>
        <w:t>,</w:t>
      </w:r>
      <w:r w:rsidR="00C2478B">
        <w:rPr>
          <w:rFonts w:ascii="Trebuchet MS" w:hAnsi="Trebuchet MS"/>
        </w:rPr>
        <w:t xml:space="preserve"> w ramach których wykonawca świadczył usługi w zakresie </w:t>
      </w:r>
      <w:r w:rsidR="007560C4">
        <w:rPr>
          <w:rFonts w:ascii="Trebuchet MS" w:hAnsi="Trebuchet MS"/>
        </w:rPr>
        <w:t>doradztwa</w:t>
      </w:r>
      <w:r w:rsidR="007560C4" w:rsidRPr="007560C4">
        <w:rPr>
          <w:rFonts w:ascii="Trebuchet MS" w:hAnsi="Trebuchet MS"/>
        </w:rPr>
        <w:t xml:space="preserve"> na rzecz strony w związku z toczącym się postępowaniem administracyjnym</w:t>
      </w:r>
      <w:r w:rsidR="007560C4">
        <w:rPr>
          <w:rFonts w:ascii="Trebuchet MS" w:hAnsi="Trebuchet MS"/>
        </w:rPr>
        <w:t xml:space="preserve"> lub sądowym, nie będąc jednocześnie ustanowionym pełnomocnikiem strony w tym postępowaniu.</w:t>
      </w:r>
    </w:p>
    <w:p w14:paraId="287DB7BA" w14:textId="25150229" w:rsidR="002A4F71" w:rsidRPr="007560C4" w:rsidRDefault="007560C4" w:rsidP="00147FE4">
      <w:pPr>
        <w:pStyle w:val="Akapitzlist"/>
        <w:numPr>
          <w:ilvl w:val="0"/>
          <w:numId w:val="10"/>
        </w:numPr>
        <w:spacing w:after="120" w:line="240" w:lineRule="auto"/>
        <w:ind w:left="0" w:firstLine="0"/>
        <w:contextualSpacing w:val="0"/>
        <w:jc w:val="both"/>
        <w:rPr>
          <w:rFonts w:ascii="Trebuchet MS" w:eastAsia="Times New Roman" w:hAnsi="Trebuchet MS" w:cs="Arial"/>
          <w:b/>
          <w:lang w:eastAsia="pl-PL"/>
        </w:rPr>
      </w:pPr>
      <w:r w:rsidRPr="007560C4">
        <w:rPr>
          <w:rFonts w:ascii="Trebuchet MS" w:eastAsia="Times New Roman" w:hAnsi="Trebuchet MS" w:cs="Arial"/>
          <w:lang w:eastAsia="pl-PL"/>
        </w:rPr>
        <w:t xml:space="preserve"> </w:t>
      </w:r>
      <w:r w:rsidR="00023D60" w:rsidRPr="007560C4">
        <w:rPr>
          <w:rFonts w:ascii="Trebuchet MS" w:eastAsia="Times New Roman" w:hAnsi="Trebuchet MS" w:cs="Arial"/>
          <w:lang w:eastAsia="pl-PL"/>
        </w:rPr>
        <w:t>„</w:t>
      </w:r>
      <w:r w:rsidR="002A4F71" w:rsidRPr="007560C4">
        <w:rPr>
          <w:rFonts w:ascii="Trebuchet MS" w:eastAsia="Times New Roman" w:hAnsi="Trebuchet MS" w:cs="Arial"/>
          <w:lang w:eastAsia="pl-PL"/>
        </w:rPr>
        <w:t>Zgodnie z pkt IV. 2. ogłoszenia o zamówieniu (</w:t>
      </w:r>
      <w:r w:rsidR="002A4F71" w:rsidRPr="007560C4">
        <w:rPr>
          <w:rFonts w:ascii="Trebuchet MS" w:eastAsia="Calibri" w:hAnsi="Trebuchet MS" w:cs="Arial"/>
          <w:bCs/>
          <w:i/>
          <w:lang w:eastAsia="pl-PL"/>
        </w:rPr>
        <w:t xml:space="preserve">Wykaz oświadczeń, dokumentów potwierdzających spełnianie warunków udziału w postępowaniu oraz wykaz pozostałych dokumentów </w:t>
      </w:r>
      <w:r w:rsidR="002A4F71" w:rsidRPr="007560C4">
        <w:rPr>
          <w:rFonts w:ascii="Trebuchet MS" w:eastAsia="Times New Roman" w:hAnsi="Trebuchet MS" w:cs="Arial"/>
          <w:i/>
          <w:lang w:eastAsia="pl-PL"/>
        </w:rPr>
        <w:t>i</w:t>
      </w:r>
      <w:r w:rsidR="002A4F71" w:rsidRPr="007560C4">
        <w:rPr>
          <w:rFonts w:ascii="Trebuchet MS" w:eastAsia="Calibri" w:hAnsi="Trebuchet MS" w:cs="Arial"/>
          <w:bCs/>
          <w:i/>
          <w:lang w:eastAsia="pl-PL"/>
        </w:rPr>
        <w:t xml:space="preserve"> dodatkowe informacje</w:t>
      </w:r>
      <w:r w:rsidR="002A4F71" w:rsidRPr="007560C4">
        <w:rPr>
          <w:rFonts w:ascii="Trebuchet MS" w:eastAsia="Calibri" w:hAnsi="Trebuchet MS" w:cs="Arial"/>
          <w:bCs/>
          <w:lang w:eastAsia="pl-PL"/>
        </w:rPr>
        <w:t xml:space="preserve">) wykonawca powinien przedstawić referencje lub inne dokumenty </w:t>
      </w:r>
      <w:r w:rsidR="002A4F71" w:rsidRPr="007560C4">
        <w:rPr>
          <w:rFonts w:ascii="Trebuchet MS" w:eastAsia="Times New Roman" w:hAnsi="Trebuchet MS" w:cs="Arial"/>
          <w:lang w:eastAsia="pl-PL"/>
        </w:rPr>
        <w:t xml:space="preserve">inne dokumenty wystawione przez podmiot, na rzecz którego usługi były wykonywane, na potwierdzenie tego, że </w:t>
      </w:r>
      <w:r w:rsidR="002A4F71" w:rsidRPr="007560C4">
        <w:rPr>
          <w:rFonts w:ascii="Trebuchet MS" w:eastAsia="Calibri" w:hAnsi="Trebuchet MS" w:cs="Arial"/>
          <w:bCs/>
          <w:lang w:eastAsia="pl-PL"/>
        </w:rPr>
        <w:t>zostały zrealizowane należycie.</w:t>
      </w:r>
    </w:p>
    <w:p w14:paraId="79FE1709" w14:textId="16101422" w:rsidR="002A4F71" w:rsidRPr="00023D60" w:rsidRDefault="002A4F71" w:rsidP="00147FE4">
      <w:pPr>
        <w:spacing w:after="120" w:line="240" w:lineRule="auto"/>
        <w:jc w:val="both"/>
        <w:rPr>
          <w:rFonts w:ascii="Trebuchet MS" w:eastAsia="Calibri" w:hAnsi="Trebuchet MS" w:cs="Arial"/>
          <w:bCs/>
          <w:i/>
          <w:lang w:eastAsia="pl-PL"/>
        </w:rPr>
      </w:pPr>
      <w:r w:rsidRPr="00023D60">
        <w:rPr>
          <w:rFonts w:ascii="Trebuchet MS" w:eastAsia="Calibri" w:hAnsi="Trebuchet MS" w:cs="Arial"/>
          <w:bCs/>
          <w:lang w:eastAsia="pl-PL"/>
        </w:rPr>
        <w:t xml:space="preserve">Wymóg ten pozostaje w sprzeczności z § 2 ust. 4 pkt 2 rozporządzenia Ministra Rozwoju  dnia 26 lipca 2016 r. w sprawie rodzajów dokumentów, jakich może żądać zamawiający od wykonawcy w postępowaniu o udzielenie zamówienia (Dz.U. z 2016 r. poz. 1126) zgodnie </w:t>
      </w:r>
      <w:r w:rsidR="00023D60">
        <w:rPr>
          <w:rFonts w:ascii="Trebuchet MS" w:eastAsia="Calibri" w:hAnsi="Trebuchet MS" w:cs="Arial"/>
          <w:bCs/>
          <w:lang w:eastAsia="pl-PL"/>
        </w:rPr>
        <w:br/>
      </w:r>
      <w:r w:rsidRPr="00023D60">
        <w:rPr>
          <w:rFonts w:ascii="Trebuchet MS" w:eastAsia="Calibri" w:hAnsi="Trebuchet MS" w:cs="Arial"/>
          <w:bCs/>
          <w:lang w:eastAsia="pl-PL"/>
        </w:rPr>
        <w:t>z którym, „</w:t>
      </w:r>
      <w:r w:rsidRPr="00023D60">
        <w:rPr>
          <w:rFonts w:ascii="Trebuchet MS" w:eastAsia="Calibri" w:hAnsi="Trebuchet MS" w:cs="Arial"/>
          <w:bCs/>
          <w:i/>
          <w:lang w:eastAsia="pl-PL"/>
        </w:rPr>
        <w:t xml:space="preserve">w celu potwierdzenia spełniania przez wykonawcę warunków udziału </w:t>
      </w:r>
      <w:r w:rsidR="00023D60">
        <w:rPr>
          <w:rFonts w:ascii="Trebuchet MS" w:eastAsia="Calibri" w:hAnsi="Trebuchet MS" w:cs="Arial"/>
          <w:bCs/>
          <w:i/>
          <w:lang w:eastAsia="pl-PL"/>
        </w:rPr>
        <w:br/>
      </w:r>
      <w:r w:rsidRPr="00023D60">
        <w:rPr>
          <w:rFonts w:ascii="Trebuchet MS" w:eastAsia="Calibri" w:hAnsi="Trebuchet MS" w:cs="Arial"/>
          <w:bCs/>
          <w:i/>
          <w:lang w:eastAsia="pl-PL"/>
        </w:rPr>
        <w:t xml:space="preserve">w postępowaniu lub kryteriów selekcji dotyczących zdolności technicznej lub zawodowej zamawiający może żądać następujących dokumentów: (...) dowodów określających czy te dostawy lub usługi zostały wykonane lub są wykonywane należycie, </w:t>
      </w:r>
      <w:r w:rsidRPr="00023D60">
        <w:rPr>
          <w:rFonts w:ascii="Trebuchet MS" w:eastAsia="Calibri" w:hAnsi="Trebuchet MS" w:cs="Arial"/>
          <w:bCs/>
          <w:i/>
          <w:u w:val="single"/>
          <w:lang w:eastAsia="pl-PL"/>
        </w:rPr>
        <w:t>przy czym dowodami,</w:t>
      </w:r>
      <w:r w:rsidR="00023D60">
        <w:rPr>
          <w:rFonts w:ascii="Trebuchet MS" w:eastAsia="Calibri" w:hAnsi="Trebuchet MS" w:cs="Arial"/>
          <w:bCs/>
          <w:i/>
          <w:u w:val="single"/>
          <w:lang w:eastAsia="pl-PL"/>
        </w:rPr>
        <w:br/>
      </w:r>
      <w:r w:rsidRPr="00023D60">
        <w:rPr>
          <w:rFonts w:ascii="Trebuchet MS" w:eastAsia="Calibri" w:hAnsi="Trebuchet MS" w:cs="Arial"/>
          <w:bCs/>
          <w:i/>
          <w:u w:val="single"/>
          <w:lang w:eastAsia="pl-PL"/>
        </w:rPr>
        <w:t>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- oświadczenie wykonawcy</w:t>
      </w:r>
      <w:r w:rsidRPr="00023D60">
        <w:rPr>
          <w:rFonts w:ascii="Trebuchet MS" w:eastAsia="Calibri" w:hAnsi="Trebuchet MS" w:cs="Arial"/>
          <w:bCs/>
          <w:i/>
          <w:lang w:eastAsia="pl-PL"/>
        </w:rPr>
        <w:t>.”</w:t>
      </w:r>
    </w:p>
    <w:p w14:paraId="16A21354" w14:textId="2900F926" w:rsidR="002A4F71" w:rsidRPr="00023D60" w:rsidRDefault="002A4F71" w:rsidP="00147FE4">
      <w:pPr>
        <w:spacing w:before="120" w:after="120" w:line="240" w:lineRule="auto"/>
        <w:jc w:val="both"/>
        <w:rPr>
          <w:rFonts w:ascii="Trebuchet MS" w:eastAsia="Calibri" w:hAnsi="Trebuchet MS" w:cs="Verdana"/>
          <w:spacing w:val="4"/>
          <w:lang w:val="x-none" w:eastAsia="pl-PL"/>
        </w:rPr>
      </w:pPr>
      <w:r w:rsidRPr="00023D60">
        <w:rPr>
          <w:rFonts w:ascii="Trebuchet MS" w:eastAsia="Calibri" w:hAnsi="Trebuchet MS" w:cs="Verdana"/>
          <w:spacing w:val="4"/>
          <w:lang w:val="x-none" w:eastAsia="pl-PL"/>
        </w:rPr>
        <w:t xml:space="preserve">Wobec powyższego zwracamy się z wnioskiem o udzielenie wyjaśnień i potwierdzenie, że </w:t>
      </w:r>
      <w:r w:rsidR="00023D60" w:rsidRPr="00023D60">
        <w:rPr>
          <w:rFonts w:ascii="Trebuchet MS" w:eastAsia="Calibri" w:hAnsi="Trebuchet MS" w:cs="Verdana"/>
          <w:spacing w:val="4"/>
          <w:lang w:val="x-none" w:eastAsia="pl-PL"/>
        </w:rPr>
        <w:br/>
      </w:r>
      <w:r w:rsidRPr="00023D60">
        <w:rPr>
          <w:rFonts w:ascii="Trebuchet MS" w:eastAsia="Calibri" w:hAnsi="Trebuchet MS" w:cs="Verdana"/>
          <w:spacing w:val="4"/>
          <w:lang w:val="x-none" w:eastAsia="pl-PL"/>
        </w:rPr>
        <w:t>w przypadku braku referencji lub innych dowodów określonych w przywołanym wyżej przepisie oraz IV.2 ogłoszenia o zamówieniu, wystarczające będzie złożenie oświadczenia własnego wykonawcy, potwierdzającego, że dana usługa została wykonana należycie</w:t>
      </w:r>
      <w:r w:rsidR="00023D60" w:rsidRPr="00023D60">
        <w:rPr>
          <w:rFonts w:ascii="Trebuchet MS" w:eastAsia="Calibri" w:hAnsi="Trebuchet MS" w:cs="Verdana"/>
          <w:spacing w:val="4"/>
          <w:lang w:val="x-none" w:eastAsia="pl-PL"/>
        </w:rPr>
        <w:t>”</w:t>
      </w:r>
      <w:r w:rsidRPr="00023D60">
        <w:rPr>
          <w:rFonts w:ascii="Trebuchet MS" w:eastAsia="Calibri" w:hAnsi="Trebuchet MS" w:cs="Verdana"/>
          <w:spacing w:val="4"/>
          <w:lang w:val="x-none" w:eastAsia="pl-PL"/>
        </w:rPr>
        <w:t>.</w:t>
      </w:r>
    </w:p>
    <w:p w14:paraId="52CD713B" w14:textId="4C10EF88" w:rsidR="00C953F2" w:rsidRDefault="002A4F71" w:rsidP="00147FE4">
      <w:pPr>
        <w:spacing w:before="120" w:after="120" w:line="240" w:lineRule="auto"/>
        <w:jc w:val="both"/>
        <w:rPr>
          <w:rFonts w:ascii="Trebuchet MS" w:eastAsia="Times New Roman" w:hAnsi="Trebuchet MS" w:cs="Arial"/>
          <w:b/>
          <w:lang w:eastAsia="pl-PL"/>
        </w:rPr>
      </w:pPr>
      <w:r w:rsidRPr="00023D60">
        <w:rPr>
          <w:rFonts w:ascii="Trebuchet MS" w:eastAsia="Times New Roman" w:hAnsi="Trebuchet MS" w:cs="Arial"/>
          <w:b/>
          <w:lang w:eastAsia="pl-PL"/>
        </w:rPr>
        <w:t>Odpowiedź</w:t>
      </w:r>
      <w:r w:rsidR="00023D60">
        <w:rPr>
          <w:rFonts w:ascii="Trebuchet MS" w:eastAsia="Times New Roman" w:hAnsi="Trebuchet MS" w:cs="Arial"/>
          <w:b/>
          <w:lang w:eastAsia="pl-PL"/>
        </w:rPr>
        <w:t xml:space="preserve">: </w:t>
      </w:r>
      <w:r w:rsidR="00A07448" w:rsidRPr="00023D60">
        <w:rPr>
          <w:rFonts w:ascii="Trebuchet MS" w:eastAsia="Times New Roman" w:hAnsi="Trebuchet MS" w:cs="Arial"/>
          <w:lang w:eastAsia="pl-PL"/>
        </w:rPr>
        <w:t>Zamawiający informuje, że postępowanie prowadzone j</w:t>
      </w:r>
      <w:r w:rsidR="002C2F0A">
        <w:rPr>
          <w:rFonts w:ascii="Trebuchet MS" w:eastAsia="Times New Roman" w:hAnsi="Trebuchet MS" w:cs="Arial"/>
          <w:lang w:eastAsia="pl-PL"/>
        </w:rPr>
        <w:t xml:space="preserve">est zgodnie z art. 138o ustawy </w:t>
      </w:r>
      <w:r w:rsidR="00A07448" w:rsidRPr="00023D60">
        <w:rPr>
          <w:rFonts w:ascii="Trebuchet MS" w:eastAsia="Calibri" w:hAnsi="Trebuchet MS" w:cs="Verdana"/>
          <w:spacing w:val="4"/>
          <w:lang w:val="x-none" w:eastAsia="pl-PL"/>
        </w:rPr>
        <w:t>z dnia 29 stycznia 2004 r. Prawo zamówień publicznych (Dz. U. z 2017 poz. 1579, ze zm.)</w:t>
      </w:r>
      <w:r w:rsidR="00023D60">
        <w:rPr>
          <w:rFonts w:ascii="Trebuchet MS" w:eastAsia="Calibri" w:hAnsi="Trebuchet MS" w:cs="Verdana"/>
          <w:spacing w:val="4"/>
          <w:lang w:eastAsia="pl-PL"/>
        </w:rPr>
        <w:t>,</w:t>
      </w:r>
      <w:r w:rsidR="00A07448" w:rsidRPr="00023D60">
        <w:rPr>
          <w:rFonts w:ascii="Trebuchet MS" w:eastAsia="Calibri" w:hAnsi="Trebuchet MS" w:cs="Verdana"/>
          <w:spacing w:val="4"/>
          <w:lang w:eastAsia="pl-PL"/>
        </w:rPr>
        <w:t xml:space="preserve"> tj. należy do grupy usług społecznych i przywołane w pytaniu rozporządzenie </w:t>
      </w:r>
      <w:r w:rsidR="00C953F2">
        <w:rPr>
          <w:rFonts w:ascii="Trebuchet MS" w:eastAsia="Calibri" w:hAnsi="Trebuchet MS" w:cs="Verdana"/>
          <w:spacing w:val="4"/>
          <w:lang w:eastAsia="pl-PL"/>
        </w:rPr>
        <w:br/>
      </w:r>
      <w:r w:rsidR="00851DAF" w:rsidRPr="00851DAF">
        <w:rPr>
          <w:rFonts w:ascii="Trebuchet MS" w:eastAsia="Calibri" w:hAnsi="Trebuchet MS" w:cs="Verdana"/>
          <w:spacing w:val="4"/>
          <w:lang w:eastAsia="pl-PL"/>
        </w:rPr>
        <w:t>rozporządzenia Ministra Rozwoju  dnia 26 lipca 2016 r. w sprawie rodzajów dokumentów, jakich może żądać zamawiający od wykonawcy w postępowaniu o udzielenie zamówienia (Dz.U. z 2016 r. poz. 1126)</w:t>
      </w:r>
      <w:r w:rsidR="001D749E">
        <w:rPr>
          <w:rFonts w:ascii="Trebuchet MS" w:eastAsia="Calibri" w:hAnsi="Trebuchet MS" w:cs="Verdana"/>
          <w:spacing w:val="4"/>
          <w:lang w:eastAsia="pl-PL"/>
        </w:rPr>
        <w:t xml:space="preserve"> nie znajduje zastosowania</w:t>
      </w:r>
      <w:r w:rsidR="00A07448" w:rsidRPr="00023D60">
        <w:rPr>
          <w:rFonts w:ascii="Trebuchet MS" w:eastAsia="Calibri" w:hAnsi="Trebuchet MS" w:cs="Verdana"/>
          <w:spacing w:val="4"/>
          <w:lang w:eastAsia="pl-PL"/>
        </w:rPr>
        <w:t xml:space="preserve">.  </w:t>
      </w:r>
    </w:p>
    <w:p w14:paraId="4C1DDD3D" w14:textId="44D300C8" w:rsidR="00C953F2" w:rsidRPr="00C953F2" w:rsidRDefault="00C953F2" w:rsidP="00147FE4">
      <w:pPr>
        <w:pStyle w:val="Akapitzlist"/>
        <w:numPr>
          <w:ilvl w:val="0"/>
          <w:numId w:val="10"/>
        </w:numPr>
        <w:spacing w:before="120" w:after="120" w:line="240" w:lineRule="auto"/>
        <w:ind w:left="0" w:firstLine="0"/>
        <w:contextualSpacing w:val="0"/>
        <w:jc w:val="both"/>
        <w:rPr>
          <w:rFonts w:ascii="Trebuchet MS" w:eastAsia="Times New Roman" w:hAnsi="Trebuchet MS" w:cs="Arial"/>
          <w:b/>
          <w:lang w:eastAsia="pl-PL"/>
        </w:rPr>
      </w:pPr>
      <w:r>
        <w:lastRenderedPageBreak/>
        <w:t>„</w:t>
      </w:r>
      <w:r w:rsidRPr="00C953F2">
        <w:rPr>
          <w:rFonts w:ascii="Trebuchet MS" w:eastAsia="Calibri" w:hAnsi="Trebuchet MS" w:cs="Verdana"/>
          <w:spacing w:val="4"/>
          <w:lang w:eastAsia="pl-PL"/>
        </w:rPr>
        <w:t>Na podstawie z art. 8 w zw. z art. 38 ust. 1 ustawy z dnia 29 stycznia 2004 r. Prawo Zamówień Publicznych, zwracam się z wnioskiem o wyjaśnienie treści SIWZ w zakresie części nr I:</w:t>
      </w:r>
    </w:p>
    <w:p w14:paraId="30BD3C5C" w14:textId="1544A65B" w:rsidR="00C953F2" w:rsidRPr="00C953F2" w:rsidRDefault="00C953F2" w:rsidP="00147FE4">
      <w:pPr>
        <w:spacing w:after="120" w:line="240" w:lineRule="auto"/>
        <w:jc w:val="both"/>
        <w:rPr>
          <w:rFonts w:ascii="Trebuchet MS" w:eastAsia="Calibri" w:hAnsi="Trebuchet MS" w:cs="Verdana"/>
          <w:spacing w:val="4"/>
          <w:lang w:eastAsia="pl-PL"/>
        </w:rPr>
      </w:pPr>
      <w:r w:rsidRPr="00C953F2">
        <w:rPr>
          <w:rFonts w:ascii="Trebuchet MS" w:eastAsia="Calibri" w:hAnsi="Trebuchet MS" w:cs="Verdana"/>
          <w:spacing w:val="4"/>
          <w:lang w:eastAsia="pl-PL"/>
        </w:rPr>
        <w:t xml:space="preserve">- Czy szkolenia z zakresu zamówień będą w całości finansowane ze środków publicznych (ze środków UE, które stanowią środki publiczne w rozumieniu art. 5 ust. 1 pkt 2 ustawy </w:t>
      </w:r>
      <w:r w:rsidR="003359DC">
        <w:rPr>
          <w:rFonts w:ascii="Trebuchet MS" w:eastAsia="Calibri" w:hAnsi="Trebuchet MS" w:cs="Verdana"/>
          <w:spacing w:val="4"/>
          <w:lang w:eastAsia="pl-PL"/>
        </w:rPr>
        <w:br/>
      </w:r>
      <w:r w:rsidRPr="00C953F2">
        <w:rPr>
          <w:rFonts w:ascii="Trebuchet MS" w:eastAsia="Calibri" w:hAnsi="Trebuchet MS" w:cs="Verdana"/>
          <w:spacing w:val="4"/>
          <w:lang w:eastAsia="pl-PL"/>
        </w:rPr>
        <w:t xml:space="preserve">z 27 sierpnia 2009 r. o finansach publicznych), a tym samym czy dokonując wyceny wykonania usługi w części I w pozycji dotyczącej usługi szkoleniowej Wykonawca winien zastosować stawkę VAT „ZW” czy „23%”. Powyższe pytanie wynika z brzmienia art. 43 pkt 29 ustawy o VAT, zgodnie z którym w przypadku usług szkoleniowych finansowanych </w:t>
      </w:r>
      <w:r>
        <w:rPr>
          <w:rFonts w:ascii="Trebuchet MS" w:eastAsia="Calibri" w:hAnsi="Trebuchet MS" w:cs="Verdana"/>
          <w:spacing w:val="4"/>
          <w:lang w:eastAsia="pl-PL"/>
        </w:rPr>
        <w:br/>
      </w:r>
      <w:r w:rsidRPr="00C953F2">
        <w:rPr>
          <w:rFonts w:ascii="Trebuchet MS" w:eastAsia="Calibri" w:hAnsi="Trebuchet MS" w:cs="Verdana"/>
          <w:spacing w:val="4"/>
          <w:lang w:eastAsia="pl-PL"/>
        </w:rPr>
        <w:t>w całości ze środków publicznych, istnieje możliwość zastosowania zwolnienia, z więc stawki „ZW”.</w:t>
      </w:r>
    </w:p>
    <w:p w14:paraId="6E8FC34A" w14:textId="6F738203" w:rsidR="002A4F71" w:rsidRPr="00C953F2" w:rsidRDefault="00C953F2" w:rsidP="00147FE4">
      <w:pPr>
        <w:spacing w:after="120" w:line="240" w:lineRule="auto"/>
        <w:jc w:val="both"/>
        <w:rPr>
          <w:rFonts w:ascii="Trebuchet MS" w:eastAsia="Calibri" w:hAnsi="Trebuchet MS" w:cs="Verdana"/>
          <w:spacing w:val="4"/>
          <w:lang w:eastAsia="pl-PL"/>
        </w:rPr>
      </w:pPr>
      <w:r w:rsidRPr="00C953F2">
        <w:rPr>
          <w:rFonts w:ascii="Trebuchet MS" w:eastAsia="Calibri" w:hAnsi="Trebuchet MS" w:cs="Verdana"/>
          <w:spacing w:val="4"/>
          <w:lang w:eastAsia="pl-PL"/>
        </w:rPr>
        <w:t xml:space="preserve">Mając na uwadze, iż wyjaśnienie kwestii stawki VAT ma doniosłe znaczenie nie tylko </w:t>
      </w:r>
      <w:r>
        <w:rPr>
          <w:rFonts w:ascii="Trebuchet MS" w:eastAsia="Calibri" w:hAnsi="Trebuchet MS" w:cs="Verdana"/>
          <w:spacing w:val="4"/>
          <w:lang w:eastAsia="pl-PL"/>
        </w:rPr>
        <w:br/>
      </w:r>
      <w:r w:rsidRPr="00C953F2">
        <w:rPr>
          <w:rFonts w:ascii="Trebuchet MS" w:eastAsia="Calibri" w:hAnsi="Trebuchet MS" w:cs="Verdana"/>
          <w:spacing w:val="4"/>
          <w:lang w:eastAsia="pl-PL"/>
        </w:rPr>
        <w:t xml:space="preserve">z punktu Wykonawcy, ale również Zamawiającego (z uwagi na ewentualną podstawę odrzucenia oferty na skutek błędnie wskazanej stawki VAT), prosimy o udzielenie wyjaśnień pomimo upływ terminu o którym mowa w art. 38 ust. 1 ustawy </w:t>
      </w:r>
      <w:proofErr w:type="spellStart"/>
      <w:r w:rsidRPr="00C953F2">
        <w:rPr>
          <w:rFonts w:ascii="Trebuchet MS" w:eastAsia="Calibri" w:hAnsi="Trebuchet MS" w:cs="Verdana"/>
          <w:spacing w:val="4"/>
          <w:lang w:eastAsia="pl-PL"/>
        </w:rPr>
        <w:t>pzp</w:t>
      </w:r>
      <w:proofErr w:type="spellEnd"/>
      <w:r w:rsidRPr="00C953F2">
        <w:rPr>
          <w:rFonts w:ascii="Trebuchet MS" w:eastAsia="Calibri" w:hAnsi="Trebuchet MS" w:cs="Verdana"/>
          <w:spacing w:val="4"/>
          <w:lang w:eastAsia="pl-PL"/>
        </w:rPr>
        <w:t>, jak również przesunięcie terminu składania ofert, co najmniej o jeden dzień roboczy</w:t>
      </w:r>
      <w:r>
        <w:rPr>
          <w:rFonts w:ascii="Trebuchet MS" w:eastAsia="Calibri" w:hAnsi="Trebuchet MS" w:cs="Verdana"/>
          <w:spacing w:val="4"/>
          <w:lang w:eastAsia="pl-PL"/>
        </w:rPr>
        <w:t>”</w:t>
      </w:r>
      <w:r w:rsidRPr="00C953F2">
        <w:rPr>
          <w:rFonts w:ascii="Trebuchet MS" w:eastAsia="Calibri" w:hAnsi="Trebuchet MS" w:cs="Verdana"/>
          <w:spacing w:val="4"/>
          <w:lang w:eastAsia="pl-PL"/>
        </w:rPr>
        <w:t>.</w:t>
      </w:r>
    </w:p>
    <w:p w14:paraId="564BD45B" w14:textId="6A68DECF" w:rsidR="00C953F2" w:rsidRPr="00507857" w:rsidRDefault="00C953F2" w:rsidP="00147FE4">
      <w:pPr>
        <w:spacing w:after="120"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023D60">
        <w:rPr>
          <w:rFonts w:ascii="Trebuchet MS" w:eastAsia="Times New Roman" w:hAnsi="Trebuchet MS" w:cs="Arial"/>
          <w:b/>
          <w:lang w:eastAsia="pl-PL"/>
        </w:rPr>
        <w:t>Odpowiedź</w:t>
      </w:r>
      <w:r>
        <w:rPr>
          <w:rFonts w:ascii="Trebuchet MS" w:eastAsia="Times New Roman" w:hAnsi="Trebuchet MS" w:cs="Arial"/>
          <w:b/>
          <w:lang w:eastAsia="pl-PL"/>
        </w:rPr>
        <w:t xml:space="preserve">: </w:t>
      </w:r>
      <w:r w:rsidRPr="00023D60">
        <w:rPr>
          <w:rFonts w:ascii="Trebuchet MS" w:eastAsia="Times New Roman" w:hAnsi="Trebuchet MS" w:cs="Arial"/>
          <w:lang w:eastAsia="pl-PL"/>
        </w:rPr>
        <w:t>Zamawiający</w:t>
      </w:r>
      <w:r w:rsidR="00507857">
        <w:rPr>
          <w:rFonts w:ascii="Trebuchet MS" w:eastAsia="Times New Roman" w:hAnsi="Trebuchet MS" w:cs="Arial"/>
          <w:lang w:eastAsia="pl-PL"/>
        </w:rPr>
        <w:t xml:space="preserve"> informuje, że na obecnym etapie nie jest w stanie określić czy wszystkie szkolenia realizowane w ramach niniejszego zamówienia będą podlegały zwolnieniu</w:t>
      </w:r>
      <w:r w:rsidR="00BD4C6E">
        <w:rPr>
          <w:rFonts w:ascii="Trebuchet MS" w:eastAsia="Times New Roman" w:hAnsi="Trebuchet MS" w:cs="Arial"/>
          <w:lang w:eastAsia="pl-PL"/>
        </w:rPr>
        <w:t>, o którym mowa w</w:t>
      </w:r>
      <w:r w:rsidR="00507857">
        <w:rPr>
          <w:rFonts w:ascii="Trebuchet MS" w:eastAsia="Times New Roman" w:hAnsi="Trebuchet MS" w:cs="Arial"/>
          <w:lang w:eastAsia="pl-PL"/>
        </w:rPr>
        <w:t xml:space="preserve"> </w:t>
      </w:r>
      <w:r w:rsidR="00507857" w:rsidRPr="00507857">
        <w:rPr>
          <w:rFonts w:ascii="Trebuchet MS" w:eastAsia="Times New Roman" w:hAnsi="Trebuchet MS" w:cs="Arial"/>
          <w:lang w:eastAsia="pl-PL"/>
        </w:rPr>
        <w:t xml:space="preserve">art. 43 pkt 29 ustawy </w:t>
      </w:r>
      <w:r w:rsidR="00507857">
        <w:rPr>
          <w:rFonts w:ascii="Trebuchet MS" w:eastAsia="Times New Roman" w:hAnsi="Trebuchet MS" w:cs="Arial"/>
          <w:lang w:eastAsia="pl-PL"/>
        </w:rPr>
        <w:t xml:space="preserve">z dnia 11 marca 2004 r. </w:t>
      </w:r>
      <w:r w:rsidR="00507857" w:rsidRPr="00507857">
        <w:rPr>
          <w:rFonts w:ascii="Trebuchet MS" w:eastAsia="Times New Roman" w:hAnsi="Trebuchet MS" w:cs="Arial"/>
          <w:lang w:eastAsia="pl-PL"/>
        </w:rPr>
        <w:t>o podatku od towarów i usług</w:t>
      </w:r>
      <w:r w:rsidR="00507857">
        <w:rPr>
          <w:rFonts w:ascii="Trebuchet MS" w:eastAsia="Times New Roman" w:hAnsi="Trebuchet MS" w:cs="Arial"/>
          <w:lang w:eastAsia="pl-PL"/>
        </w:rPr>
        <w:t xml:space="preserve"> (Dz. U. z 2017 r. poz. 1221, ze zm.). W celu porównania ofert złożonych w niniejszym postępowaniu </w:t>
      </w:r>
      <w:r w:rsidR="00851DAF">
        <w:rPr>
          <w:rFonts w:ascii="Trebuchet MS" w:eastAsia="Times New Roman" w:hAnsi="Trebuchet MS" w:cs="Arial"/>
          <w:lang w:eastAsia="pl-PL"/>
        </w:rPr>
        <w:t>przy określaniu kosztu jednostkowego</w:t>
      </w:r>
      <w:r w:rsidR="00851DAF" w:rsidRPr="00851DAF">
        <w:rPr>
          <w:rFonts w:ascii="Trebuchet MS" w:eastAsia="Times New Roman" w:hAnsi="Trebuchet MS" w:cs="Arial"/>
          <w:lang w:eastAsia="pl-PL"/>
        </w:rPr>
        <w:t xml:space="preserve"> za roboczogo</w:t>
      </w:r>
      <w:r w:rsidR="00851DAF">
        <w:rPr>
          <w:rFonts w:ascii="Trebuchet MS" w:eastAsia="Times New Roman" w:hAnsi="Trebuchet MS" w:cs="Arial"/>
          <w:lang w:eastAsia="pl-PL"/>
        </w:rPr>
        <w:t>dzinę przeprowadzenia szkolenia</w:t>
      </w:r>
      <w:r w:rsidR="00851DAF" w:rsidRPr="00851DAF">
        <w:rPr>
          <w:rFonts w:ascii="Trebuchet MS" w:eastAsia="Times New Roman" w:hAnsi="Trebuchet MS" w:cs="Arial"/>
          <w:lang w:eastAsia="pl-PL"/>
        </w:rPr>
        <w:t xml:space="preserve"> </w:t>
      </w:r>
      <w:r w:rsidR="00851DAF">
        <w:rPr>
          <w:rFonts w:ascii="Trebuchet MS" w:eastAsia="Times New Roman" w:hAnsi="Trebuchet MS" w:cs="Arial"/>
          <w:lang w:eastAsia="pl-PL"/>
        </w:rPr>
        <w:t>należy przyjąć</w:t>
      </w:r>
      <w:r w:rsidR="00851DAF" w:rsidRPr="00851DAF">
        <w:rPr>
          <w:rFonts w:ascii="Trebuchet MS" w:eastAsia="Times New Roman" w:hAnsi="Trebuchet MS" w:cs="Arial"/>
          <w:lang w:eastAsia="pl-PL"/>
        </w:rPr>
        <w:t xml:space="preserve"> podatek VAT </w:t>
      </w:r>
      <w:r w:rsidR="00851DAF">
        <w:rPr>
          <w:rFonts w:ascii="Trebuchet MS" w:eastAsia="Times New Roman" w:hAnsi="Trebuchet MS" w:cs="Arial"/>
          <w:lang w:eastAsia="pl-PL"/>
        </w:rPr>
        <w:t>według stawki wynoszącej</w:t>
      </w:r>
      <w:r w:rsidR="00507857">
        <w:rPr>
          <w:rFonts w:ascii="Trebuchet MS" w:eastAsia="Times New Roman" w:hAnsi="Trebuchet MS" w:cs="Arial"/>
          <w:lang w:eastAsia="pl-PL"/>
        </w:rPr>
        <w:t xml:space="preserve"> 23%.</w:t>
      </w:r>
      <w:r w:rsidR="00BD4C6E">
        <w:rPr>
          <w:rFonts w:ascii="Trebuchet MS" w:eastAsia="Times New Roman" w:hAnsi="Trebuchet MS" w:cs="Arial"/>
          <w:lang w:eastAsia="pl-PL"/>
        </w:rPr>
        <w:t xml:space="preserve"> Zamawiający na etapie zlecania poszczególnych usług szkoleniowych poinformuje wykonawców o ewentualnym zwolnieniu z podatku VAT, o którym mowa powyżej.</w:t>
      </w:r>
      <w:r w:rsidR="000114AE">
        <w:rPr>
          <w:rFonts w:ascii="Trebuchet MS" w:eastAsia="Times New Roman" w:hAnsi="Trebuchet MS" w:cs="Arial"/>
          <w:lang w:eastAsia="pl-PL"/>
        </w:rPr>
        <w:t xml:space="preserve"> </w:t>
      </w:r>
    </w:p>
    <w:p w14:paraId="1C43E8B1" w14:textId="6CE7F8B9" w:rsidR="004A72D1" w:rsidRPr="00721826" w:rsidRDefault="00444735" w:rsidP="00147FE4">
      <w:pPr>
        <w:spacing w:after="120" w:line="240" w:lineRule="auto"/>
        <w:jc w:val="both"/>
        <w:rPr>
          <w:rFonts w:ascii="Trebuchet MS" w:eastAsia="Calibri" w:hAnsi="Trebuchet MS" w:cs="Verdana"/>
          <w:spacing w:val="4"/>
          <w:lang w:eastAsia="pl-PL"/>
        </w:rPr>
      </w:pPr>
      <w:r w:rsidRPr="001D749E">
        <w:rPr>
          <w:rFonts w:ascii="Trebuchet MS" w:eastAsia="Calibri" w:hAnsi="Trebuchet MS" w:cs="Verdana"/>
          <w:b/>
          <w:spacing w:val="4"/>
          <w:lang w:eastAsia="pl-PL"/>
        </w:rPr>
        <w:t xml:space="preserve">Zamawiający informuje, że </w:t>
      </w:r>
      <w:r w:rsidR="005D2FCB">
        <w:rPr>
          <w:rFonts w:ascii="Trebuchet MS" w:eastAsia="Calibri" w:hAnsi="Trebuchet MS" w:cs="Verdana"/>
          <w:b/>
          <w:spacing w:val="4"/>
          <w:lang w:eastAsia="pl-PL"/>
        </w:rPr>
        <w:t>w związku z wprowadzonymi zmianami przesuwa termin składania ofert na dzień 9 kwietnia 2018 r. godz. 1</w:t>
      </w:r>
      <w:r w:rsidR="00B25920">
        <w:rPr>
          <w:rFonts w:ascii="Trebuchet MS" w:eastAsia="Calibri" w:hAnsi="Trebuchet MS" w:cs="Verdana"/>
          <w:b/>
          <w:spacing w:val="4"/>
          <w:lang w:eastAsia="pl-PL"/>
        </w:rPr>
        <w:t>2</w:t>
      </w:r>
      <w:r w:rsidR="005D2FCB">
        <w:rPr>
          <w:rFonts w:ascii="Trebuchet MS" w:eastAsia="Calibri" w:hAnsi="Trebuchet MS" w:cs="Verdana"/>
          <w:b/>
          <w:spacing w:val="4"/>
          <w:lang w:eastAsia="pl-PL"/>
        </w:rPr>
        <w:t>.00. Termin otwarcia ofert wyznacza się na 9 kwietnia 2018 r. godz. 1</w:t>
      </w:r>
      <w:r w:rsidR="00B25920">
        <w:rPr>
          <w:rFonts w:ascii="Trebuchet MS" w:eastAsia="Calibri" w:hAnsi="Trebuchet MS" w:cs="Verdana"/>
          <w:b/>
          <w:spacing w:val="4"/>
          <w:lang w:eastAsia="pl-PL"/>
        </w:rPr>
        <w:t>2</w:t>
      </w:r>
      <w:r w:rsidR="005D2FCB">
        <w:rPr>
          <w:rFonts w:ascii="Trebuchet MS" w:eastAsia="Calibri" w:hAnsi="Trebuchet MS" w:cs="Verdana"/>
          <w:b/>
          <w:spacing w:val="4"/>
          <w:lang w:eastAsia="pl-PL"/>
        </w:rPr>
        <w:t xml:space="preserve">.15. </w:t>
      </w:r>
    </w:p>
    <w:p w14:paraId="18B68F74" w14:textId="77777777" w:rsidR="001D749E" w:rsidRDefault="001D749E" w:rsidP="00E74B7B">
      <w:pPr>
        <w:tabs>
          <w:tab w:val="left" w:pos="5310"/>
        </w:tabs>
        <w:spacing w:after="120" w:line="240" w:lineRule="auto"/>
        <w:ind w:left="4961"/>
        <w:jc w:val="both"/>
        <w:rPr>
          <w:rFonts w:ascii="Trebuchet MS" w:eastAsia="Times New Roman" w:hAnsi="Trebuchet MS" w:cs="Calibri"/>
          <w:lang w:eastAsia="pl-PL"/>
        </w:rPr>
      </w:pPr>
    </w:p>
    <w:p w14:paraId="74429D0C" w14:textId="5ABCD14E" w:rsidR="004A72D1" w:rsidRDefault="004A72D1" w:rsidP="00E74B7B">
      <w:pPr>
        <w:tabs>
          <w:tab w:val="left" w:pos="5310"/>
        </w:tabs>
        <w:spacing w:after="120" w:line="240" w:lineRule="auto"/>
        <w:ind w:left="4961"/>
        <w:jc w:val="both"/>
        <w:rPr>
          <w:rFonts w:ascii="Trebuchet MS" w:eastAsia="Times New Roman" w:hAnsi="Trebuchet MS" w:cs="Calibri"/>
          <w:lang w:eastAsia="pl-PL"/>
        </w:rPr>
      </w:pPr>
      <w:r>
        <w:rPr>
          <w:rFonts w:ascii="Trebuchet MS" w:eastAsia="Times New Roman" w:hAnsi="Trebuchet MS" w:cs="Calibri"/>
          <w:lang w:eastAsia="pl-PL"/>
        </w:rPr>
        <w:t>Z poważaniem</w:t>
      </w:r>
    </w:p>
    <w:p w14:paraId="3A8FD1E4" w14:textId="7C5C202C" w:rsidR="004A72D1" w:rsidRDefault="00433DD1" w:rsidP="00023948">
      <w:pPr>
        <w:spacing w:after="12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 xml:space="preserve">Wojciech </w:t>
      </w:r>
      <w:proofErr w:type="spellStart"/>
      <w:r>
        <w:rPr>
          <w:rFonts w:ascii="Trebuchet MS" w:eastAsia="Times New Roman" w:hAnsi="Trebuchet MS" w:cs="Times New Roman"/>
          <w:lang w:eastAsia="pl-PL"/>
        </w:rPr>
        <w:t>Szajnar</w:t>
      </w:r>
      <w:proofErr w:type="spellEnd"/>
    </w:p>
    <w:p w14:paraId="3A73ED79" w14:textId="77777777" w:rsidR="004A72D1" w:rsidRDefault="004A72D1" w:rsidP="00023948">
      <w:pPr>
        <w:spacing w:after="120" w:line="240" w:lineRule="auto"/>
        <w:ind w:firstLine="4962"/>
        <w:rPr>
          <w:rFonts w:ascii="Trebuchet MS" w:eastAsia="Times New Roman" w:hAnsi="Trebuchet MS" w:cs="Times New Roman"/>
          <w:i/>
          <w:color w:val="FF0000"/>
          <w:lang w:eastAsia="pl-PL"/>
        </w:rPr>
      </w:pPr>
      <w:r>
        <w:rPr>
          <w:rFonts w:ascii="Trebuchet MS" w:eastAsia="Times New Roman" w:hAnsi="Trebuchet MS" w:cs="Times New Roman"/>
          <w:i/>
          <w:color w:val="FF0000"/>
          <w:lang w:eastAsia="pl-PL"/>
        </w:rPr>
        <w:t xml:space="preserve">Dokument podpisany kwalifikowanym </w:t>
      </w:r>
    </w:p>
    <w:p w14:paraId="0C6A060A" w14:textId="77777777" w:rsidR="004A72D1" w:rsidRDefault="004A72D1" w:rsidP="00023948">
      <w:pPr>
        <w:spacing w:after="120" w:line="240" w:lineRule="auto"/>
        <w:ind w:firstLine="4962"/>
        <w:rPr>
          <w:rFonts w:ascii="Trebuchet MS" w:eastAsia="Times New Roman" w:hAnsi="Trebuchet MS" w:cs="Times New Roman"/>
          <w:i/>
          <w:lang w:eastAsia="pl-PL"/>
        </w:rPr>
      </w:pPr>
      <w:r>
        <w:rPr>
          <w:rFonts w:ascii="Trebuchet MS" w:eastAsia="Times New Roman" w:hAnsi="Trebuchet MS" w:cs="Times New Roman"/>
          <w:i/>
          <w:color w:val="FF0000"/>
          <w:lang w:eastAsia="pl-PL"/>
        </w:rPr>
        <w:t>podpisem elektronicznym</w:t>
      </w:r>
      <w:r>
        <w:rPr>
          <w:rFonts w:ascii="Trebuchet MS" w:eastAsia="Times New Roman" w:hAnsi="Trebuchet MS" w:cs="Times New Roman"/>
          <w:color w:val="FF0000"/>
          <w:vertAlign w:val="superscript"/>
          <w:lang w:eastAsia="pl-PL"/>
        </w:rPr>
        <w:footnoteReference w:id="1"/>
      </w:r>
    </w:p>
    <w:p w14:paraId="5A766142" w14:textId="6F29A544" w:rsidR="004A72D1" w:rsidRDefault="00433DD1" w:rsidP="00023948">
      <w:pPr>
        <w:spacing w:after="12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 xml:space="preserve">Zastępca </w:t>
      </w:r>
      <w:r w:rsidR="004A72D1">
        <w:rPr>
          <w:rFonts w:ascii="Trebuchet MS" w:eastAsia="Times New Roman" w:hAnsi="Trebuchet MS" w:cs="Times New Roman"/>
          <w:lang w:eastAsia="pl-PL"/>
        </w:rPr>
        <w:t>Dyrektor</w:t>
      </w:r>
      <w:r>
        <w:rPr>
          <w:rFonts w:ascii="Trebuchet MS" w:eastAsia="Times New Roman" w:hAnsi="Trebuchet MS" w:cs="Times New Roman"/>
          <w:lang w:eastAsia="pl-PL"/>
        </w:rPr>
        <w:t>a</w:t>
      </w:r>
      <w:r w:rsidR="004A72D1">
        <w:rPr>
          <w:rFonts w:ascii="Trebuchet MS" w:eastAsia="Times New Roman" w:hAnsi="Trebuchet MS" w:cs="Times New Roman"/>
          <w:lang w:eastAsia="pl-PL"/>
        </w:rPr>
        <w:t xml:space="preserve"> Centrum Projektów</w:t>
      </w:r>
    </w:p>
    <w:p w14:paraId="0A7E0097" w14:textId="77777777" w:rsidR="003E3C51" w:rsidRPr="00CA5DDD" w:rsidRDefault="004A72D1" w:rsidP="00327A76">
      <w:pPr>
        <w:spacing w:after="120" w:line="240" w:lineRule="auto"/>
        <w:ind w:firstLine="4962"/>
        <w:rPr>
          <w:rFonts w:ascii="Trebuchet MS" w:eastAsia="Times New Roman" w:hAnsi="Trebuchet MS" w:cs="Times New Roman"/>
          <w:lang w:eastAsia="pl-PL"/>
        </w:rPr>
      </w:pPr>
      <w:r>
        <w:rPr>
          <w:rFonts w:ascii="Trebuchet MS" w:eastAsia="Times New Roman" w:hAnsi="Trebuchet MS" w:cs="Times New Roman"/>
          <w:lang w:eastAsia="pl-PL"/>
        </w:rPr>
        <w:t>Polska Cyfrowa</w:t>
      </w:r>
    </w:p>
    <w:sectPr w:rsidR="003E3C51" w:rsidRPr="00CA5DDD" w:rsidSect="00495F0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49" w:right="1274" w:bottom="851" w:left="141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BC917" w14:textId="77777777" w:rsidR="003C0CAF" w:rsidRDefault="003C0CAF">
      <w:pPr>
        <w:spacing w:after="0" w:line="240" w:lineRule="auto"/>
      </w:pPr>
      <w:r>
        <w:separator/>
      </w:r>
    </w:p>
  </w:endnote>
  <w:endnote w:type="continuationSeparator" w:id="0">
    <w:p w14:paraId="5347D195" w14:textId="77777777" w:rsidR="003C0CAF" w:rsidRDefault="003C0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460161293"/>
      <w:docPartObj>
        <w:docPartGallery w:val="Page Numbers (Bottom of Page)"/>
        <w:docPartUnique/>
      </w:docPartObj>
    </w:sdtPr>
    <w:sdtEndPr/>
    <w:sdtContent>
      <w:p w14:paraId="6FE0EEB9" w14:textId="78FA2614" w:rsidR="00E25DA2" w:rsidRPr="008108D8" w:rsidRDefault="00EA6675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C964FC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14:paraId="2333248C" w14:textId="77777777" w:rsidR="00E25DA2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093019" wp14:editId="7986EBD8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3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5A610" w14:textId="77777777" w:rsidR="00E25DA2" w:rsidRDefault="00EA6675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FA8F948" wp14:editId="306FF3FB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3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EDD446" w14:textId="77777777" w:rsidR="003C0CAF" w:rsidRDefault="003C0CAF">
      <w:pPr>
        <w:spacing w:after="0" w:line="240" w:lineRule="auto"/>
      </w:pPr>
      <w:r>
        <w:separator/>
      </w:r>
    </w:p>
  </w:footnote>
  <w:footnote w:type="continuationSeparator" w:id="0">
    <w:p w14:paraId="11AFE3C5" w14:textId="77777777" w:rsidR="003C0CAF" w:rsidRDefault="003C0CAF">
      <w:pPr>
        <w:spacing w:after="0" w:line="240" w:lineRule="auto"/>
      </w:pPr>
      <w:r>
        <w:continuationSeparator/>
      </w:r>
    </w:p>
  </w:footnote>
  <w:footnote w:id="1">
    <w:p w14:paraId="51EFC032" w14:textId="77777777" w:rsidR="004A72D1" w:rsidRDefault="004A72D1" w:rsidP="004A72D1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6BEA9" w14:textId="77777777" w:rsidR="00E25DA2" w:rsidRDefault="00EA6675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87F155" wp14:editId="6D41F2B6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19AF03" id="Grupa 2" o:spid="_x0000_s1026" style="position:absolute;margin-left:0;margin-top:-.05pt;width:512.05pt;height:58.5pt;z-index:25166131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010E9" w14:textId="77777777" w:rsidR="00E25DA2" w:rsidRDefault="00EA6675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12C996" wp14:editId="13CC4CBF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AC4038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602"/>
    <w:multiLevelType w:val="hybridMultilevel"/>
    <w:tmpl w:val="4AF646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5302A"/>
    <w:multiLevelType w:val="hybridMultilevel"/>
    <w:tmpl w:val="07BC1D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B782A"/>
    <w:multiLevelType w:val="hybridMultilevel"/>
    <w:tmpl w:val="6B82C3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66A17"/>
    <w:multiLevelType w:val="hybridMultilevel"/>
    <w:tmpl w:val="F2486DAA"/>
    <w:lvl w:ilvl="0" w:tplc="A80A2F54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A5212"/>
    <w:multiLevelType w:val="hybridMultilevel"/>
    <w:tmpl w:val="7D86E814"/>
    <w:lvl w:ilvl="0" w:tplc="70025AB2">
      <w:start w:val="1"/>
      <w:numFmt w:val="decimal"/>
      <w:lvlText w:val="%1)"/>
      <w:lvlJc w:val="left"/>
      <w:pPr>
        <w:ind w:left="720" w:hanging="360"/>
      </w:pPr>
      <w:rPr>
        <w:rFonts w:ascii="Trebuchet MS" w:hAnsi="Trebuchet MS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C31AE"/>
    <w:multiLevelType w:val="hybridMultilevel"/>
    <w:tmpl w:val="7F820346"/>
    <w:lvl w:ilvl="0" w:tplc="DE9A5246">
      <w:start w:val="1"/>
      <w:numFmt w:val="lowerLetter"/>
      <w:lvlText w:val="%1)"/>
      <w:lvlJc w:val="left"/>
      <w:pPr>
        <w:ind w:left="720" w:hanging="360"/>
      </w:pPr>
      <w:rPr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E72380"/>
    <w:multiLevelType w:val="hybridMultilevel"/>
    <w:tmpl w:val="4AF646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256BB"/>
    <w:multiLevelType w:val="hybridMultilevel"/>
    <w:tmpl w:val="4AF646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217FD0"/>
    <w:multiLevelType w:val="hybridMultilevel"/>
    <w:tmpl w:val="453EC546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350D7E4A"/>
    <w:multiLevelType w:val="hybridMultilevel"/>
    <w:tmpl w:val="BEA2C4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81CA1"/>
    <w:multiLevelType w:val="hybridMultilevel"/>
    <w:tmpl w:val="F2F2B6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D330C9"/>
    <w:multiLevelType w:val="hybridMultilevel"/>
    <w:tmpl w:val="13AAC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D6577"/>
    <w:multiLevelType w:val="hybridMultilevel"/>
    <w:tmpl w:val="6B82C3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A771D"/>
    <w:multiLevelType w:val="hybridMultilevel"/>
    <w:tmpl w:val="35FECECE"/>
    <w:lvl w:ilvl="0" w:tplc="7216233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F41CCE"/>
    <w:multiLevelType w:val="hybridMultilevel"/>
    <w:tmpl w:val="65D2992A"/>
    <w:lvl w:ilvl="0" w:tplc="04150011">
      <w:start w:val="1"/>
      <w:numFmt w:val="decimal"/>
      <w:lvlText w:val="%1)"/>
      <w:lvlJc w:val="left"/>
      <w:pPr>
        <w:ind w:left="796" w:hanging="360"/>
      </w:pPr>
    </w:lvl>
    <w:lvl w:ilvl="1" w:tplc="04150019" w:tentative="1">
      <w:start w:val="1"/>
      <w:numFmt w:val="lowerLetter"/>
      <w:lvlText w:val="%2."/>
      <w:lvlJc w:val="left"/>
      <w:pPr>
        <w:ind w:left="1516" w:hanging="360"/>
      </w:pPr>
    </w:lvl>
    <w:lvl w:ilvl="2" w:tplc="0415001B" w:tentative="1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5" w15:restartNumberingAfterBreak="0">
    <w:nsid w:val="5DDD3722"/>
    <w:multiLevelType w:val="hybridMultilevel"/>
    <w:tmpl w:val="CF4E8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75835"/>
    <w:multiLevelType w:val="hybridMultilevel"/>
    <w:tmpl w:val="43A6CA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D72AB4"/>
    <w:multiLevelType w:val="hybridMultilevel"/>
    <w:tmpl w:val="ACE67E26"/>
    <w:lvl w:ilvl="0" w:tplc="0F520888">
      <w:start w:val="1"/>
      <w:numFmt w:val="lowerLetter"/>
      <w:lvlText w:val="%1)"/>
      <w:lvlJc w:val="left"/>
      <w:pPr>
        <w:ind w:left="720" w:hanging="360"/>
      </w:pPr>
      <w:rPr>
        <w:rFonts w:ascii="Trebuchet MS" w:eastAsia="Calibri" w:hAnsi="Trebuchet MS" w:cs="Times New Roman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704A4"/>
    <w:multiLevelType w:val="hybridMultilevel"/>
    <w:tmpl w:val="3604AC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80034"/>
    <w:multiLevelType w:val="hybridMultilevel"/>
    <w:tmpl w:val="D180A064"/>
    <w:lvl w:ilvl="0" w:tplc="A6D81670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18"/>
  </w:num>
  <w:num w:numId="4">
    <w:abstractNumId w:val="4"/>
  </w:num>
  <w:num w:numId="5">
    <w:abstractNumId w:val="14"/>
  </w:num>
  <w:num w:numId="6">
    <w:abstractNumId w:val="1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"/>
  </w:num>
  <w:num w:numId="14">
    <w:abstractNumId w:val="12"/>
  </w:num>
  <w:num w:numId="15">
    <w:abstractNumId w:val="5"/>
  </w:num>
  <w:num w:numId="16">
    <w:abstractNumId w:val="6"/>
  </w:num>
  <w:num w:numId="17">
    <w:abstractNumId w:val="7"/>
  </w:num>
  <w:num w:numId="18">
    <w:abstractNumId w:val="0"/>
  </w:num>
  <w:num w:numId="19">
    <w:abstractNumId w:val="19"/>
  </w:num>
  <w:num w:numId="20">
    <w:abstractNumId w:val="17"/>
  </w:num>
  <w:num w:numId="21">
    <w:abstractNumId w:val="9"/>
  </w:num>
  <w:num w:numId="22">
    <w:abstractNumId w:val="10"/>
  </w:num>
  <w:num w:numId="23">
    <w:abstractNumId w:val="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76"/>
    <w:rsid w:val="000114AE"/>
    <w:rsid w:val="00017C67"/>
    <w:rsid w:val="00023948"/>
    <w:rsid w:val="00023D60"/>
    <w:rsid w:val="0003496B"/>
    <w:rsid w:val="00054EAC"/>
    <w:rsid w:val="00075A4B"/>
    <w:rsid w:val="000E7C8B"/>
    <w:rsid w:val="00112275"/>
    <w:rsid w:val="00136147"/>
    <w:rsid w:val="001474CA"/>
    <w:rsid w:val="00147FE4"/>
    <w:rsid w:val="00170574"/>
    <w:rsid w:val="001853B5"/>
    <w:rsid w:val="001925F6"/>
    <w:rsid w:val="001C16D1"/>
    <w:rsid w:val="001D749E"/>
    <w:rsid w:val="001E26AA"/>
    <w:rsid w:val="0024574A"/>
    <w:rsid w:val="00251674"/>
    <w:rsid w:val="002651CB"/>
    <w:rsid w:val="002957DC"/>
    <w:rsid w:val="002A4F71"/>
    <w:rsid w:val="002B51D3"/>
    <w:rsid w:val="002C2F0A"/>
    <w:rsid w:val="002D5CAA"/>
    <w:rsid w:val="00305CE0"/>
    <w:rsid w:val="003144DD"/>
    <w:rsid w:val="00323D58"/>
    <w:rsid w:val="00327A76"/>
    <w:rsid w:val="003359DC"/>
    <w:rsid w:val="00337724"/>
    <w:rsid w:val="003C0CAF"/>
    <w:rsid w:val="003E3C51"/>
    <w:rsid w:val="003E7DC7"/>
    <w:rsid w:val="00433DD1"/>
    <w:rsid w:val="00444735"/>
    <w:rsid w:val="00452327"/>
    <w:rsid w:val="00464A08"/>
    <w:rsid w:val="00495F05"/>
    <w:rsid w:val="004A033D"/>
    <w:rsid w:val="004A72D1"/>
    <w:rsid w:val="004B1E9A"/>
    <w:rsid w:val="004C2016"/>
    <w:rsid w:val="004D5465"/>
    <w:rsid w:val="004E18FF"/>
    <w:rsid w:val="004E3787"/>
    <w:rsid w:val="004E67D4"/>
    <w:rsid w:val="00507857"/>
    <w:rsid w:val="005239A5"/>
    <w:rsid w:val="00537B34"/>
    <w:rsid w:val="00565B74"/>
    <w:rsid w:val="00570940"/>
    <w:rsid w:val="005A68B2"/>
    <w:rsid w:val="005D2FCB"/>
    <w:rsid w:val="005D515D"/>
    <w:rsid w:val="005D7910"/>
    <w:rsid w:val="005E4B8C"/>
    <w:rsid w:val="00601848"/>
    <w:rsid w:val="00622904"/>
    <w:rsid w:val="00627C73"/>
    <w:rsid w:val="00653B16"/>
    <w:rsid w:val="0067780F"/>
    <w:rsid w:val="00710AF9"/>
    <w:rsid w:val="00721826"/>
    <w:rsid w:val="00726DF1"/>
    <w:rsid w:val="00733020"/>
    <w:rsid w:val="00745CB4"/>
    <w:rsid w:val="0074792B"/>
    <w:rsid w:val="007560C4"/>
    <w:rsid w:val="00796965"/>
    <w:rsid w:val="00851DAF"/>
    <w:rsid w:val="008936EA"/>
    <w:rsid w:val="008968A8"/>
    <w:rsid w:val="008B3262"/>
    <w:rsid w:val="00956CAB"/>
    <w:rsid w:val="009B7085"/>
    <w:rsid w:val="009C77D8"/>
    <w:rsid w:val="009D48B5"/>
    <w:rsid w:val="009F0CA2"/>
    <w:rsid w:val="00A07448"/>
    <w:rsid w:val="00A2577B"/>
    <w:rsid w:val="00A2710C"/>
    <w:rsid w:val="00A4021B"/>
    <w:rsid w:val="00A43244"/>
    <w:rsid w:val="00A57A76"/>
    <w:rsid w:val="00A67869"/>
    <w:rsid w:val="00A72C7B"/>
    <w:rsid w:val="00A73651"/>
    <w:rsid w:val="00AD3980"/>
    <w:rsid w:val="00B25920"/>
    <w:rsid w:val="00B270D8"/>
    <w:rsid w:val="00B47FA2"/>
    <w:rsid w:val="00B51429"/>
    <w:rsid w:val="00B62F98"/>
    <w:rsid w:val="00B63B5E"/>
    <w:rsid w:val="00B651D9"/>
    <w:rsid w:val="00B66576"/>
    <w:rsid w:val="00BB0D81"/>
    <w:rsid w:val="00BB43A4"/>
    <w:rsid w:val="00BD4C6E"/>
    <w:rsid w:val="00BE3B19"/>
    <w:rsid w:val="00BE5327"/>
    <w:rsid w:val="00C2478B"/>
    <w:rsid w:val="00C523D3"/>
    <w:rsid w:val="00C953F2"/>
    <w:rsid w:val="00C964FC"/>
    <w:rsid w:val="00CA5DDD"/>
    <w:rsid w:val="00D4729C"/>
    <w:rsid w:val="00D52151"/>
    <w:rsid w:val="00D579D5"/>
    <w:rsid w:val="00DA7BE2"/>
    <w:rsid w:val="00E24EE6"/>
    <w:rsid w:val="00E25DA2"/>
    <w:rsid w:val="00E5117B"/>
    <w:rsid w:val="00E61FB9"/>
    <w:rsid w:val="00E74B7B"/>
    <w:rsid w:val="00E91AC0"/>
    <w:rsid w:val="00E96842"/>
    <w:rsid w:val="00EA6675"/>
    <w:rsid w:val="00EB6836"/>
    <w:rsid w:val="00EE4CFE"/>
    <w:rsid w:val="00F21B2D"/>
    <w:rsid w:val="00F71B1B"/>
    <w:rsid w:val="00F73EE6"/>
    <w:rsid w:val="00F753E2"/>
    <w:rsid w:val="00FA1059"/>
    <w:rsid w:val="00FB2413"/>
    <w:rsid w:val="00FF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E7B7C0"/>
  <w15:chartTrackingRefBased/>
  <w15:docId w15:val="{737D5B17-9DBA-4F78-9A11-1680AAEC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0AF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6576"/>
  </w:style>
  <w:style w:type="paragraph" w:styleId="Stopka">
    <w:name w:val="footer"/>
    <w:basedOn w:val="Normalny"/>
    <w:link w:val="StopkaZnak"/>
    <w:uiPriority w:val="99"/>
    <w:unhideWhenUsed/>
    <w:rsid w:val="00B665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6576"/>
  </w:style>
  <w:style w:type="character" w:styleId="Hipercze">
    <w:name w:val="Hyperlink"/>
    <w:basedOn w:val="Domylnaczcionkaakapitu"/>
    <w:uiPriority w:val="99"/>
    <w:unhideWhenUsed/>
    <w:rsid w:val="00B66576"/>
    <w:rPr>
      <w:color w:val="0563C1" w:themeColor="hyperlink"/>
      <w:u w:val="single"/>
    </w:r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B6657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0CA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0CA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0CA2"/>
    <w:rPr>
      <w:vertAlign w:val="superscript"/>
    </w:rPr>
  </w:style>
  <w:style w:type="paragraph" w:customStyle="1" w:styleId="Default">
    <w:name w:val="Default"/>
    <w:rsid w:val="00B63B5E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1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05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E7C8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E7C8B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0E7C8B"/>
    <w:rPr>
      <w:vertAlign w:val="superscript"/>
    </w:rPr>
  </w:style>
  <w:style w:type="character" w:customStyle="1" w:styleId="AkapitzlistZnak">
    <w:name w:val="Akapit z listą Znak"/>
    <w:aliases w:val="L1 Znak,Numerowanie Znak,List Paragraph Znak"/>
    <w:link w:val="Akapitzlist"/>
    <w:uiPriority w:val="34"/>
    <w:locked/>
    <w:rsid w:val="009D48B5"/>
  </w:style>
  <w:style w:type="character" w:styleId="Odwoaniedokomentarza">
    <w:name w:val="annotation reference"/>
    <w:basedOn w:val="Domylnaczcionkaakapitu"/>
    <w:uiPriority w:val="99"/>
    <w:semiHidden/>
    <w:unhideWhenUsed/>
    <w:rsid w:val="00D521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21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21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21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2151"/>
    <w:rPr>
      <w:b/>
      <w:bCs/>
      <w:sz w:val="20"/>
      <w:szCs w:val="20"/>
    </w:rPr>
  </w:style>
  <w:style w:type="character" w:styleId="Wyrnieniedelikatne">
    <w:name w:val="Subtle Emphasis"/>
    <w:uiPriority w:val="19"/>
    <w:qFormat/>
    <w:rsid w:val="005A68B2"/>
    <w:rPr>
      <w:rFonts w:ascii="Trebuchet MS" w:hAnsi="Trebuchet MS"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6378B-680F-4424-8914-55F764BF0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2848</Words>
  <Characters>17088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Marcin Kluska</cp:lastModifiedBy>
  <cp:revision>3</cp:revision>
  <cp:lastPrinted>2018-04-04T10:06:00Z</cp:lastPrinted>
  <dcterms:created xsi:type="dcterms:W3CDTF">2018-04-04T13:29:00Z</dcterms:created>
  <dcterms:modified xsi:type="dcterms:W3CDTF">2018-04-04T13:32:00Z</dcterms:modified>
</cp:coreProperties>
</file>