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7BF" w:rsidRPr="003B77BF" w:rsidRDefault="003B77BF" w:rsidP="003B77BF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3B77BF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3B77BF" w:rsidRPr="003B77BF" w:rsidRDefault="003B77BF" w:rsidP="003B77BF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3B77BF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3B77BF">
        <w:rPr>
          <w:rFonts w:ascii="Trebuchet MS" w:eastAsia="Times New Roman" w:hAnsi="Trebuchet MS" w:cs="Calibri"/>
          <w:bCs/>
          <w:iCs/>
          <w:lang w:eastAsia="x-none"/>
        </w:rPr>
        <w:t>dnia 1</w:t>
      </w:r>
      <w:r w:rsidR="00612E9D">
        <w:rPr>
          <w:rFonts w:ascii="Trebuchet MS" w:eastAsia="Times New Roman" w:hAnsi="Trebuchet MS" w:cs="Calibri"/>
          <w:bCs/>
          <w:iCs/>
          <w:lang w:eastAsia="x-none"/>
        </w:rPr>
        <w:t>7</w:t>
      </w:r>
      <w:r w:rsidRPr="003B77BF">
        <w:rPr>
          <w:rFonts w:ascii="Trebuchet MS" w:eastAsia="Times New Roman" w:hAnsi="Trebuchet MS" w:cs="Calibri"/>
          <w:bCs/>
          <w:iCs/>
          <w:lang w:eastAsia="x-none"/>
        </w:rPr>
        <w:t xml:space="preserve"> stycznia 2018 </w:t>
      </w:r>
      <w:r w:rsidRPr="003B77BF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3B77BF" w:rsidRPr="003B77BF" w:rsidRDefault="003B77BF" w:rsidP="003B77BF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>CPPC-WZP.251.</w:t>
      </w:r>
      <w:r w:rsidR="009A538A">
        <w:rPr>
          <w:rFonts w:ascii="Trebuchet MS" w:eastAsia="Times New Roman" w:hAnsi="Trebuchet MS" w:cs="Calibri"/>
          <w:lang w:eastAsia="pl-PL"/>
        </w:rPr>
        <w:t>22</w:t>
      </w:r>
      <w:r w:rsidR="0075115F">
        <w:rPr>
          <w:rFonts w:ascii="Trebuchet MS" w:eastAsia="Times New Roman" w:hAnsi="Trebuchet MS" w:cs="Calibri"/>
          <w:lang w:eastAsia="pl-PL"/>
        </w:rPr>
        <w:t xml:space="preserve">.2017.KW </w:t>
      </w:r>
      <w:r w:rsidRPr="003B77BF">
        <w:rPr>
          <w:rFonts w:ascii="Trebuchet MS" w:eastAsia="Times New Roman" w:hAnsi="Trebuchet MS" w:cs="Calibri"/>
          <w:lang w:eastAsia="pl-PL"/>
        </w:rPr>
        <w:tab/>
        <w:t xml:space="preserve">                                                                                                        </w:t>
      </w:r>
    </w:p>
    <w:p w:rsidR="003B77BF" w:rsidRPr="003B77BF" w:rsidRDefault="003B77BF" w:rsidP="003B77BF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tabs>
          <w:tab w:val="left" w:pos="6195"/>
        </w:tabs>
        <w:spacing w:after="120" w:line="240" w:lineRule="auto"/>
        <w:ind w:firstLine="4956"/>
        <w:rPr>
          <w:rFonts w:ascii="Trebuchet MS" w:eastAsia="Times New Roman" w:hAnsi="Trebuchet MS" w:cs="Calibri"/>
          <w:i/>
          <w:lang w:eastAsia="pl-PL"/>
        </w:rPr>
      </w:pPr>
      <w:r w:rsidRPr="003B77BF">
        <w:rPr>
          <w:rFonts w:ascii="Trebuchet MS" w:eastAsia="Times New Roman" w:hAnsi="Trebuchet MS" w:cs="Calibri"/>
          <w:i/>
          <w:lang w:eastAsia="pl-PL"/>
        </w:rPr>
        <w:t>Otrzymują według rozdzielnika</w:t>
      </w:r>
    </w:p>
    <w:p w:rsidR="003B77BF" w:rsidRPr="003B77BF" w:rsidRDefault="003B77BF" w:rsidP="003B77BF">
      <w:pPr>
        <w:spacing w:after="0" w:line="240" w:lineRule="auto"/>
        <w:jc w:val="both"/>
        <w:rPr>
          <w:rFonts w:ascii="Trebuchet MS" w:eastAsiaTheme="minorEastAsia" w:hAnsi="Trebuchet MS"/>
          <w:b/>
        </w:rPr>
      </w:pPr>
      <w:r w:rsidRPr="003B77BF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3B77BF">
        <w:rPr>
          <w:rFonts w:ascii="Trebuchet MS" w:eastAsia="Calibri" w:hAnsi="Trebuchet MS" w:cs="Times New Roman"/>
          <w:b/>
        </w:rPr>
        <w:t>ZP/11/2017</w:t>
      </w:r>
      <w:r w:rsidRPr="003B77BF">
        <w:rPr>
          <w:rFonts w:ascii="Trebuchet MS" w:eastAsia="Calibri" w:hAnsi="Trebuchet MS" w:cs="Times New Roman"/>
        </w:rPr>
        <w:t xml:space="preserve"> poniżej 135 000 euro na podstawie przepisów ustawy Prawo zamówień publicznych (Dz. U. </w:t>
      </w:r>
      <w:r w:rsidRPr="003B77BF">
        <w:rPr>
          <w:rFonts w:ascii="Trebuchet MS" w:eastAsia="Calibri" w:hAnsi="Trebuchet MS" w:cs="Times New Roman"/>
        </w:rPr>
        <w:br/>
        <w:t xml:space="preserve">z 2017 r. poz. 1579) na </w:t>
      </w:r>
      <w:r w:rsidRPr="003B77BF">
        <w:rPr>
          <w:rFonts w:ascii="Trebuchet MS" w:eastAsiaTheme="minorEastAsia" w:hAnsi="Trebuchet MS"/>
          <w:b/>
        </w:rPr>
        <w:t xml:space="preserve">„Świadczenie usługi pełnienia funkcji Pełnomocnika Dyrektora CPPC ds. bezpieczeństwa informacji oraz Administratora Bezpieczeństwa Informacji </w:t>
      </w:r>
      <w:r w:rsidRPr="003B77BF">
        <w:rPr>
          <w:rFonts w:ascii="Trebuchet MS" w:eastAsiaTheme="minorEastAsia" w:hAnsi="Trebuchet MS"/>
          <w:b/>
        </w:rPr>
        <w:br/>
        <w:t xml:space="preserve">w Centrum Projektów Polska Cyfrowa”  </w:t>
      </w:r>
    </w:p>
    <w:p w:rsidR="003B77BF" w:rsidRPr="003B77BF" w:rsidRDefault="003B77BF" w:rsidP="003B77BF">
      <w:pPr>
        <w:spacing w:after="0" w:line="240" w:lineRule="auto"/>
        <w:jc w:val="both"/>
        <w:rPr>
          <w:rFonts w:ascii="Trebuchet MS" w:eastAsia="Calibri" w:hAnsi="Trebuchet MS" w:cs="Times New Roman"/>
        </w:rPr>
      </w:pP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ab/>
      </w:r>
    </w:p>
    <w:p w:rsidR="003B77BF" w:rsidRPr="003B77BF" w:rsidRDefault="003B77BF" w:rsidP="003B77BF">
      <w:pPr>
        <w:spacing w:after="0" w:line="240" w:lineRule="auto"/>
        <w:ind w:firstLine="709"/>
        <w:jc w:val="both"/>
        <w:rPr>
          <w:rFonts w:ascii="Trebuchet MS" w:eastAsia="Calibri" w:hAnsi="Trebuchet MS" w:cs="Times New Roman"/>
          <w:b/>
        </w:rPr>
      </w:pP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3B77BF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:rsidR="003B77BF" w:rsidRPr="003B77BF" w:rsidRDefault="003B77BF" w:rsidP="002767AC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 xml:space="preserve">Działając na podstawie art. 92 ust. 1 ustawy z dnia 29 stycznia 2004 r. Prawo zamówień publicznych (Dz. U. z 2017 r. poz. 1579), zwaną dalej ustawą </w:t>
      </w:r>
      <w:proofErr w:type="spellStart"/>
      <w:r w:rsidRPr="003B77BF">
        <w:rPr>
          <w:rFonts w:ascii="Trebuchet MS" w:eastAsia="Times New Roman" w:hAnsi="Trebuchet MS" w:cs="Calibri"/>
          <w:lang w:eastAsia="pl-PL"/>
        </w:rPr>
        <w:t>Pzp</w:t>
      </w:r>
      <w:proofErr w:type="spellEnd"/>
      <w:r w:rsidRPr="003B77BF">
        <w:rPr>
          <w:rFonts w:ascii="Trebuchet MS" w:eastAsia="Times New Roman" w:hAnsi="Trebuchet MS" w:cs="Calibri"/>
          <w:lang w:eastAsia="pl-PL"/>
        </w:rPr>
        <w:t>, zamawiający – Centrum Proj</w:t>
      </w:r>
      <w:r w:rsidR="00F64F6F">
        <w:rPr>
          <w:rFonts w:ascii="Trebuchet MS" w:eastAsia="Times New Roman" w:hAnsi="Trebuchet MS" w:cs="Calibri"/>
          <w:lang w:eastAsia="pl-PL"/>
        </w:rPr>
        <w:t>ektów Polska Cyfrowa - informuję</w:t>
      </w:r>
      <w:r w:rsidRPr="003B77BF">
        <w:rPr>
          <w:rFonts w:ascii="Trebuchet MS" w:eastAsia="Times New Roman" w:hAnsi="Trebuchet MS" w:cs="Calibri"/>
          <w:lang w:eastAsia="pl-PL"/>
        </w:rPr>
        <w:t xml:space="preserve">, że w postępowaniu na </w:t>
      </w:r>
      <w:r w:rsidRPr="003B77BF">
        <w:rPr>
          <w:rFonts w:ascii="Trebuchet MS" w:eastAsia="Times New Roman" w:hAnsi="Trebuchet MS" w:cs="Calibri"/>
          <w:b/>
          <w:lang w:eastAsia="pl-PL"/>
        </w:rPr>
        <w:t xml:space="preserve">„Świadczenie usługi pełnienia funkcji Pełnomocnika Dyrektora CPPC ds. bezpieczeństwa informacji oraz Administratora Bezpieczeństwa Informacji w Centrum Projektów Polska Cyfrowa” </w:t>
      </w:r>
      <w:r w:rsidRPr="003B77BF">
        <w:rPr>
          <w:rFonts w:ascii="Trebuchet MS" w:eastAsia="Times New Roman" w:hAnsi="Trebuchet MS" w:cs="Calibri"/>
          <w:lang w:eastAsia="pl-PL"/>
        </w:rPr>
        <w:t xml:space="preserve"> – </w:t>
      </w:r>
      <w:r w:rsidRPr="00F64F6F">
        <w:rPr>
          <w:rFonts w:ascii="Trebuchet MS" w:eastAsia="Times New Roman" w:hAnsi="Trebuchet MS" w:cs="Calibri"/>
          <w:b/>
          <w:lang w:eastAsia="pl-PL"/>
        </w:rPr>
        <w:t>ZP/11</w:t>
      </w:r>
      <w:r w:rsidRPr="003B77BF">
        <w:rPr>
          <w:rFonts w:ascii="Trebuchet MS" w:eastAsia="Times New Roman" w:hAnsi="Trebuchet MS" w:cs="Calibri"/>
          <w:b/>
          <w:lang w:eastAsia="pl-PL"/>
        </w:rPr>
        <w:t>/2017</w:t>
      </w:r>
      <w:r w:rsidRPr="003B77BF">
        <w:rPr>
          <w:rFonts w:ascii="Trebuchet MS" w:eastAsia="Times New Roman" w:hAnsi="Trebuchet MS" w:cs="Calibri"/>
          <w:lang w:eastAsia="pl-PL"/>
        </w:rPr>
        <w:t>, dokonał wyboru oferty najkorzystniejszej.</w:t>
      </w:r>
    </w:p>
    <w:p w:rsidR="00807429" w:rsidRPr="00807429" w:rsidRDefault="003B77BF" w:rsidP="002767AC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>Ofertę najkorzystniejszą w przedmiotowym postępowaniu, która otrzymała łącznie</w:t>
      </w:r>
      <w:r w:rsidR="00807429" w:rsidRPr="00807429">
        <w:rPr>
          <w:rFonts w:ascii="Trebuchet MS" w:eastAsia="Times New Roman" w:hAnsi="Trebuchet MS" w:cs="Calibri"/>
          <w:lang w:eastAsia="pl-PL"/>
        </w:rPr>
        <w:t xml:space="preserve"> 100</w:t>
      </w:r>
      <w:r w:rsidRPr="003B77BF">
        <w:rPr>
          <w:rFonts w:ascii="Trebuchet MS" w:eastAsia="Times New Roman" w:hAnsi="Trebuchet MS" w:cs="Calibri"/>
          <w:lang w:eastAsia="pl-PL"/>
        </w:rPr>
        <w:t xml:space="preserve"> pkt </w:t>
      </w:r>
      <w:r w:rsidRPr="003B77BF">
        <w:rPr>
          <w:rFonts w:ascii="Trebuchet MS" w:eastAsia="Times New Roman" w:hAnsi="Trebuchet MS" w:cs="Calibri"/>
          <w:lang w:eastAsia="pl-PL"/>
        </w:rPr>
        <w:br/>
        <w:t>w ramach kryteriów oceny ofert złożył</w:t>
      </w:r>
      <w:r w:rsidR="00807429" w:rsidRPr="00807429">
        <w:rPr>
          <w:rFonts w:ascii="Trebuchet MS" w:eastAsia="Times New Roman" w:hAnsi="Trebuchet MS" w:cs="Calibri"/>
          <w:lang w:eastAsia="pl-PL"/>
        </w:rPr>
        <w:t>a</w:t>
      </w:r>
      <w:r w:rsidRPr="003B77BF">
        <w:rPr>
          <w:rFonts w:ascii="Trebuchet MS" w:eastAsia="Times New Roman" w:hAnsi="Trebuchet MS" w:cs="Calibri"/>
          <w:lang w:eastAsia="pl-PL"/>
        </w:rPr>
        <w:t xml:space="preserve"> </w:t>
      </w:r>
      <w:r w:rsidR="00807429" w:rsidRPr="00807429">
        <w:rPr>
          <w:rFonts w:ascii="Trebuchet MS" w:eastAsia="Calibri" w:hAnsi="Trebuchet MS" w:cs="Times New Roman"/>
          <w:b/>
        </w:rPr>
        <w:t>Blue Energy Sp. z o.o. ul. Towarowa 35</w:t>
      </w:r>
      <w:r w:rsidR="00347EF6">
        <w:rPr>
          <w:rFonts w:ascii="Trebuchet MS" w:eastAsia="Calibri" w:hAnsi="Trebuchet MS" w:cs="Times New Roman"/>
          <w:b/>
        </w:rPr>
        <w:t xml:space="preserve">, </w:t>
      </w:r>
      <w:r w:rsidR="00807429" w:rsidRPr="00807429">
        <w:rPr>
          <w:rFonts w:ascii="Trebuchet MS" w:eastAsia="Calibri" w:hAnsi="Trebuchet MS" w:cs="Times New Roman"/>
          <w:b/>
        </w:rPr>
        <w:t xml:space="preserve"> 61-896 Poznań</w:t>
      </w: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 xml:space="preserve">Oferty niepodlegające odrzuceniu oraz przyznana im punktacja przedstawiona została </w:t>
      </w:r>
      <w:r w:rsidR="00F64F6F">
        <w:rPr>
          <w:rFonts w:ascii="Trebuchet MS" w:eastAsia="Times New Roman" w:hAnsi="Trebuchet MS" w:cs="Calibri"/>
          <w:lang w:eastAsia="pl-PL"/>
        </w:rPr>
        <w:br/>
      </w:r>
      <w:r w:rsidRPr="003B77BF">
        <w:rPr>
          <w:rFonts w:ascii="Trebuchet MS" w:eastAsia="Times New Roman" w:hAnsi="Trebuchet MS" w:cs="Calibri"/>
          <w:lang w:eastAsia="pl-PL"/>
        </w:rPr>
        <w:t>w tabeli poniżej: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3119"/>
        <w:gridCol w:w="1984"/>
        <w:gridCol w:w="2127"/>
        <w:gridCol w:w="1984"/>
      </w:tblGrid>
      <w:tr w:rsidR="00807429" w:rsidRPr="003B77BF" w:rsidTr="00807429">
        <w:trPr>
          <w:trHeight w:val="227"/>
        </w:trPr>
        <w:tc>
          <w:tcPr>
            <w:tcW w:w="3119" w:type="dxa"/>
            <w:shd w:val="clear" w:color="auto" w:fill="BFBFBF" w:themeFill="background1" w:themeFillShade="BF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  <w:tc>
          <w:tcPr>
            <w:tcW w:w="6095" w:type="dxa"/>
            <w:gridSpan w:val="3"/>
            <w:shd w:val="clear" w:color="auto" w:fill="BFBFBF" w:themeFill="background1" w:themeFillShade="BF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b/>
              </w:rPr>
            </w:pPr>
            <w:r w:rsidRPr="003B77BF">
              <w:rPr>
                <w:rFonts w:ascii="Trebuchet MS" w:eastAsia="Calibri" w:hAnsi="Trebuchet MS" w:cs="Times New Roman"/>
                <w:b/>
              </w:rPr>
              <w:t>Liczba przyznanych punktów</w:t>
            </w:r>
          </w:p>
        </w:tc>
      </w:tr>
      <w:tr w:rsidR="00807429" w:rsidRPr="00807429" w:rsidTr="00807429">
        <w:tc>
          <w:tcPr>
            <w:tcW w:w="3119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3B77BF">
              <w:rPr>
                <w:rFonts w:ascii="Trebuchet MS" w:eastAsia="Calibri" w:hAnsi="Trebuchet MS" w:cs="Times New Roman"/>
                <w:sz w:val="20"/>
                <w:szCs w:val="20"/>
              </w:rPr>
              <w:t xml:space="preserve">Wykonawca </w:t>
            </w:r>
          </w:p>
        </w:tc>
        <w:tc>
          <w:tcPr>
            <w:tcW w:w="1984" w:type="dxa"/>
            <w:vAlign w:val="center"/>
          </w:tcPr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Oferta nr 1 </w:t>
            </w:r>
          </w:p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Blue Energy </w:t>
            </w:r>
            <w:r>
              <w:rPr>
                <w:rFonts w:ascii="Trebuchet MS" w:eastAsia="Calibri" w:hAnsi="Trebuchet MS" w:cs="Times New Roman"/>
                <w:b/>
                <w:sz w:val="20"/>
                <w:szCs w:val="20"/>
              </w:rPr>
              <w:br/>
            </w: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Sp. z o.o. </w:t>
            </w:r>
          </w:p>
          <w:p w:rsidR="00807429" w:rsidRPr="003B77BF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>ul. Towarowa 35 61-896 Poznań</w:t>
            </w:r>
          </w:p>
        </w:tc>
        <w:tc>
          <w:tcPr>
            <w:tcW w:w="2127" w:type="dxa"/>
            <w:vAlign w:val="center"/>
          </w:tcPr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Oferta nr 2 </w:t>
            </w:r>
          </w:p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Kamil Pszczółkowski ul. Powsińska 33A </w:t>
            </w:r>
          </w:p>
          <w:p w:rsidR="00807429" w:rsidRPr="003B77BF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>05-520 Bielawa</w:t>
            </w:r>
          </w:p>
        </w:tc>
        <w:tc>
          <w:tcPr>
            <w:tcW w:w="1984" w:type="dxa"/>
          </w:tcPr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Oferta nr 3 </w:t>
            </w:r>
          </w:p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Krajowy Instytut Rozwoju Sp. z o.o. </w:t>
            </w:r>
          </w:p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 xml:space="preserve">ul. Twarda 18 </w:t>
            </w:r>
          </w:p>
          <w:p w:rsidR="00807429" w:rsidRPr="00807429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  <w:b/>
                <w:sz w:val="20"/>
                <w:szCs w:val="20"/>
              </w:rPr>
            </w:pPr>
            <w:r w:rsidRPr="00807429">
              <w:rPr>
                <w:rFonts w:ascii="Trebuchet MS" w:eastAsia="Calibri" w:hAnsi="Trebuchet MS" w:cs="Times New Roman"/>
                <w:b/>
                <w:sz w:val="20"/>
                <w:szCs w:val="20"/>
              </w:rPr>
              <w:t>00-105 Warszawa</w:t>
            </w:r>
          </w:p>
        </w:tc>
      </w:tr>
      <w:tr w:rsidR="00807429" w:rsidRPr="003B77BF" w:rsidTr="00807429">
        <w:tc>
          <w:tcPr>
            <w:tcW w:w="9214" w:type="dxa"/>
            <w:gridSpan w:val="4"/>
            <w:vAlign w:val="center"/>
          </w:tcPr>
          <w:p w:rsidR="00807429" w:rsidRPr="003B77BF" w:rsidRDefault="00807429" w:rsidP="00807429">
            <w:pPr>
              <w:spacing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3B77BF">
              <w:rPr>
                <w:rFonts w:ascii="Trebuchet MS" w:eastAsia="Calibri" w:hAnsi="Trebuchet MS" w:cs="Times New Roman"/>
              </w:rPr>
              <w:t xml:space="preserve">Kryterium: Cena – waga </w:t>
            </w:r>
            <w:r>
              <w:rPr>
                <w:rFonts w:ascii="Trebuchet MS" w:eastAsia="Calibri" w:hAnsi="Trebuchet MS" w:cs="Times New Roman"/>
              </w:rPr>
              <w:t>60</w:t>
            </w:r>
            <w:r w:rsidRPr="003B77BF">
              <w:rPr>
                <w:rFonts w:ascii="Trebuchet MS" w:eastAsia="Calibri" w:hAnsi="Trebuchet MS" w:cs="Times New Roman"/>
              </w:rPr>
              <w:t xml:space="preserve"> % </w:t>
            </w:r>
          </w:p>
        </w:tc>
      </w:tr>
      <w:tr w:rsidR="00807429" w:rsidRPr="003B77BF" w:rsidTr="00807429">
        <w:tc>
          <w:tcPr>
            <w:tcW w:w="3119" w:type="dxa"/>
            <w:vAlign w:val="center"/>
          </w:tcPr>
          <w:p w:rsidR="00807429" w:rsidRPr="00807429" w:rsidRDefault="00807429" w:rsidP="00807429">
            <w:pPr>
              <w:jc w:val="both"/>
              <w:rPr>
                <w:rFonts w:ascii="Trebuchet MS" w:eastAsia="Calibri" w:hAnsi="Trebuchet MS" w:cs="Times New Roman"/>
              </w:rPr>
            </w:pPr>
            <w:r w:rsidRPr="00807429">
              <w:rPr>
                <w:rFonts w:ascii="Trebuchet MS" w:eastAsia="Calibri" w:hAnsi="Trebuchet MS" w:cs="Times New Roman"/>
              </w:rPr>
              <w:t>Cena brutto</w:t>
            </w:r>
          </w:p>
          <w:p w:rsidR="00807429" w:rsidRPr="003B77BF" w:rsidRDefault="00807429" w:rsidP="00807429">
            <w:pPr>
              <w:jc w:val="both"/>
              <w:rPr>
                <w:rFonts w:ascii="Trebuchet MS" w:eastAsia="Calibri" w:hAnsi="Trebuchet MS" w:cs="Times New Roman"/>
              </w:rPr>
            </w:pPr>
          </w:p>
        </w:tc>
        <w:tc>
          <w:tcPr>
            <w:tcW w:w="1984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60</w:t>
            </w:r>
          </w:p>
        </w:tc>
        <w:tc>
          <w:tcPr>
            <w:tcW w:w="2127" w:type="dxa"/>
            <w:vAlign w:val="center"/>
          </w:tcPr>
          <w:p w:rsidR="00807429" w:rsidRPr="003B77BF" w:rsidRDefault="00F64F6F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54,69</w:t>
            </w:r>
          </w:p>
        </w:tc>
        <w:tc>
          <w:tcPr>
            <w:tcW w:w="1984" w:type="dxa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50</w:t>
            </w:r>
          </w:p>
        </w:tc>
      </w:tr>
      <w:tr w:rsidR="00807429" w:rsidRPr="003B77BF" w:rsidTr="00807429">
        <w:tc>
          <w:tcPr>
            <w:tcW w:w="9214" w:type="dxa"/>
            <w:gridSpan w:val="4"/>
            <w:vAlign w:val="center"/>
          </w:tcPr>
          <w:p w:rsidR="00807429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Doświadczenie osób realizujących zamówienie 40 %</w:t>
            </w:r>
          </w:p>
        </w:tc>
      </w:tr>
      <w:tr w:rsidR="00807429" w:rsidRPr="003B77BF" w:rsidTr="00807429">
        <w:tc>
          <w:tcPr>
            <w:tcW w:w="3119" w:type="dxa"/>
            <w:vAlign w:val="center"/>
          </w:tcPr>
          <w:p w:rsidR="00807429" w:rsidRPr="00807429" w:rsidRDefault="00807429" w:rsidP="00807429">
            <w:pPr>
              <w:jc w:val="both"/>
              <w:rPr>
                <w:rFonts w:ascii="Trebuchet MS" w:eastAsia="Calibri" w:hAnsi="Trebuchet MS" w:cs="Times New Roman"/>
              </w:rPr>
            </w:pPr>
            <w:r w:rsidRPr="00807429">
              <w:rPr>
                <w:rFonts w:ascii="Trebuchet MS" w:eastAsia="Calibri" w:hAnsi="Trebuchet MS" w:cs="Times New Roman"/>
              </w:rPr>
              <w:t>Doświadczenie osoby wskazanej do pełnienia funkcji Administratora Bezpieczeństwa Informacji</w:t>
            </w:r>
          </w:p>
          <w:p w:rsidR="00807429" w:rsidRPr="003B77BF" w:rsidRDefault="00807429" w:rsidP="003B77BF">
            <w:pPr>
              <w:jc w:val="both"/>
              <w:rPr>
                <w:rFonts w:ascii="Trebuchet MS" w:eastAsia="Calibri" w:hAnsi="Trebuchet MS" w:cs="Times New Roman"/>
              </w:rPr>
            </w:pPr>
          </w:p>
        </w:tc>
        <w:tc>
          <w:tcPr>
            <w:tcW w:w="1984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20</w:t>
            </w:r>
          </w:p>
        </w:tc>
        <w:tc>
          <w:tcPr>
            <w:tcW w:w="2127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20</w:t>
            </w:r>
          </w:p>
        </w:tc>
        <w:tc>
          <w:tcPr>
            <w:tcW w:w="1984" w:type="dxa"/>
          </w:tcPr>
          <w:p w:rsidR="00807429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</w:p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20</w:t>
            </w:r>
          </w:p>
        </w:tc>
      </w:tr>
      <w:tr w:rsidR="00807429" w:rsidRPr="003B77BF" w:rsidTr="00807429">
        <w:tc>
          <w:tcPr>
            <w:tcW w:w="3119" w:type="dxa"/>
            <w:vAlign w:val="center"/>
          </w:tcPr>
          <w:p w:rsidR="00807429" w:rsidRPr="003B77BF" w:rsidRDefault="00807429" w:rsidP="003B77BF">
            <w:pPr>
              <w:jc w:val="both"/>
              <w:rPr>
                <w:rFonts w:ascii="Trebuchet MS" w:eastAsia="Calibri" w:hAnsi="Trebuchet MS" w:cs="Times New Roman"/>
              </w:rPr>
            </w:pPr>
            <w:r w:rsidRPr="00807429">
              <w:rPr>
                <w:rFonts w:ascii="Trebuchet MS" w:eastAsia="Calibri" w:hAnsi="Trebuchet MS" w:cs="Times New Roman"/>
              </w:rPr>
              <w:t>Doświadczenie osoby wskazanej do pełnienia funkcji Pełnomocnika Bezpieczeństwa Informacji we wdrożeniu Systemu Bezpieczeństwa</w:t>
            </w:r>
          </w:p>
        </w:tc>
        <w:tc>
          <w:tcPr>
            <w:tcW w:w="1984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20</w:t>
            </w:r>
          </w:p>
        </w:tc>
        <w:tc>
          <w:tcPr>
            <w:tcW w:w="2127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20</w:t>
            </w:r>
          </w:p>
        </w:tc>
        <w:tc>
          <w:tcPr>
            <w:tcW w:w="1984" w:type="dxa"/>
            <w:vAlign w:val="center"/>
          </w:tcPr>
          <w:p w:rsidR="00807429" w:rsidRPr="003B77BF" w:rsidRDefault="00807429" w:rsidP="00807429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 w:rsidRPr="00807429">
              <w:rPr>
                <w:rFonts w:ascii="Trebuchet MS" w:eastAsia="Calibri" w:hAnsi="Trebuchet MS" w:cs="Times New Roman"/>
              </w:rPr>
              <w:t>20</w:t>
            </w:r>
          </w:p>
        </w:tc>
      </w:tr>
      <w:tr w:rsidR="00807429" w:rsidRPr="003B77BF" w:rsidTr="00807429">
        <w:tc>
          <w:tcPr>
            <w:tcW w:w="3119" w:type="dxa"/>
            <w:vAlign w:val="center"/>
          </w:tcPr>
          <w:p w:rsidR="00807429" w:rsidRPr="003B77BF" w:rsidRDefault="00807429" w:rsidP="003B77BF">
            <w:pPr>
              <w:jc w:val="both"/>
              <w:rPr>
                <w:rFonts w:ascii="Trebuchet MS" w:eastAsia="Calibri" w:hAnsi="Trebuchet MS" w:cs="Times New Roman"/>
              </w:rPr>
            </w:pPr>
            <w:r w:rsidRPr="003B77BF">
              <w:rPr>
                <w:rFonts w:ascii="Trebuchet MS" w:eastAsia="Calibri" w:hAnsi="Trebuchet MS" w:cs="Times New Roman"/>
              </w:rPr>
              <w:t>Łącznie przyznane punkty</w:t>
            </w:r>
          </w:p>
        </w:tc>
        <w:tc>
          <w:tcPr>
            <w:tcW w:w="1984" w:type="dxa"/>
            <w:vAlign w:val="center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100 pkt </w:t>
            </w:r>
          </w:p>
        </w:tc>
        <w:tc>
          <w:tcPr>
            <w:tcW w:w="2127" w:type="dxa"/>
            <w:vAlign w:val="center"/>
          </w:tcPr>
          <w:p w:rsidR="00807429" w:rsidRPr="003B77BF" w:rsidRDefault="00807429" w:rsidP="00F64F6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>94,6</w:t>
            </w:r>
            <w:r w:rsidR="00F64F6F">
              <w:rPr>
                <w:rFonts w:ascii="Trebuchet MS" w:eastAsia="Calibri" w:hAnsi="Trebuchet MS" w:cs="Times New Roman"/>
              </w:rPr>
              <w:t>9</w:t>
            </w:r>
            <w:r>
              <w:rPr>
                <w:rFonts w:ascii="Trebuchet MS" w:eastAsia="Calibri" w:hAnsi="Trebuchet MS" w:cs="Times New Roman"/>
              </w:rPr>
              <w:t xml:space="preserve"> pkt </w:t>
            </w:r>
          </w:p>
        </w:tc>
        <w:tc>
          <w:tcPr>
            <w:tcW w:w="1984" w:type="dxa"/>
          </w:tcPr>
          <w:p w:rsidR="00807429" w:rsidRPr="003B77BF" w:rsidRDefault="00807429" w:rsidP="003B77BF">
            <w:pPr>
              <w:spacing w:after="120" w:line="276" w:lineRule="auto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90,00 pkt </w:t>
            </w:r>
          </w:p>
        </w:tc>
      </w:tr>
    </w:tbl>
    <w:p w:rsidR="003B77BF" w:rsidRPr="003B77BF" w:rsidRDefault="003B77BF" w:rsidP="003B77BF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 xml:space="preserve">Jednocześnie Zamawiający informuje, że umowa w sprawie zamówienia publicznego może zostać zawarta  w terminie zgodnym z art. 94 ust. 1 pkt. 2 ustawy </w:t>
      </w:r>
      <w:proofErr w:type="spellStart"/>
      <w:r w:rsidRPr="003B77BF">
        <w:rPr>
          <w:rFonts w:ascii="Trebuchet MS" w:eastAsia="Times New Roman" w:hAnsi="Trebuchet MS" w:cs="Calibri"/>
          <w:lang w:eastAsia="pl-PL"/>
        </w:rPr>
        <w:t>Pzp</w:t>
      </w:r>
      <w:proofErr w:type="spellEnd"/>
      <w:r w:rsidRPr="003B77BF">
        <w:rPr>
          <w:rFonts w:ascii="Trebuchet MS" w:eastAsia="Times New Roman" w:hAnsi="Trebuchet MS" w:cs="Calibri"/>
          <w:lang w:eastAsia="pl-PL"/>
        </w:rPr>
        <w:t>, tj. nie wcześniej niż po upływie 5 dni od dnia przesłania zawiadomienia o wyborze najkorzystniejszej oferty.</w:t>
      </w:r>
      <w:r w:rsidRPr="003B77BF">
        <w:rPr>
          <w:rFonts w:ascii="Trebuchet MS" w:eastAsia="Times New Roman" w:hAnsi="Trebuchet MS" w:cs="Calibri"/>
          <w:lang w:eastAsia="pl-PL"/>
        </w:rPr>
        <w:tab/>
      </w: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ab/>
      </w: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>Z poważaniem,</w:t>
      </w:r>
    </w:p>
    <w:p w:rsidR="003B77BF" w:rsidRPr="003B77BF" w:rsidRDefault="003B77BF" w:rsidP="003B77B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3B77BF">
        <w:rPr>
          <w:rFonts w:ascii="Trebuchet MS" w:eastAsia="Times New Roman" w:hAnsi="Trebuchet MS" w:cs="Times New Roman"/>
          <w:lang w:eastAsia="pl-PL"/>
        </w:rPr>
        <w:t>Wanda Buk</w:t>
      </w:r>
    </w:p>
    <w:p w:rsidR="003B77BF" w:rsidRPr="003B77BF" w:rsidRDefault="003B77BF" w:rsidP="003B77BF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3B77BF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3B77BF" w:rsidRPr="003B77BF" w:rsidRDefault="003B77BF" w:rsidP="003B77BF">
      <w:pPr>
        <w:spacing w:after="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3B77BF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3B77BF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3B77BF" w:rsidRPr="003B77BF" w:rsidRDefault="003B77BF" w:rsidP="003B77BF">
      <w:pPr>
        <w:spacing w:after="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 w:rsidRPr="003B77BF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3B77BF" w:rsidRPr="003B77BF" w:rsidRDefault="003B77BF" w:rsidP="003B77BF">
      <w:pPr>
        <w:spacing w:after="0" w:line="240" w:lineRule="auto"/>
        <w:ind w:left="4248" w:firstLine="708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Times New Roman"/>
          <w:lang w:eastAsia="pl-PL"/>
        </w:rPr>
        <w:t>Polska Cyfrowa</w:t>
      </w:r>
    </w:p>
    <w:p w:rsidR="003B77BF" w:rsidRPr="003B77BF" w:rsidRDefault="003B77BF" w:rsidP="003B77B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:rsidR="003B77BF" w:rsidRDefault="003B77BF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:rsidR="00347EF6" w:rsidRDefault="00347EF6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:rsidR="00347EF6" w:rsidRPr="003B77BF" w:rsidRDefault="00347EF6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:rsidR="003B77BF" w:rsidRPr="003B77BF" w:rsidRDefault="003B77BF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</w:p>
    <w:p w:rsidR="003B77BF" w:rsidRDefault="003B77BF" w:rsidP="003B77BF">
      <w:p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3B77BF">
        <w:rPr>
          <w:rFonts w:ascii="Trebuchet MS" w:eastAsia="Times New Roman" w:hAnsi="Trebuchet MS" w:cs="Calibri"/>
          <w:lang w:eastAsia="pl-PL"/>
        </w:rPr>
        <w:t>Rozdzielnik:</w:t>
      </w:r>
    </w:p>
    <w:p w:rsidR="00347EF6" w:rsidRDefault="00347EF6" w:rsidP="00841923">
      <w:pPr>
        <w:pStyle w:val="Akapitzlist"/>
        <w:numPr>
          <w:ilvl w:val="0"/>
          <w:numId w:val="1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347EF6">
        <w:rPr>
          <w:rFonts w:ascii="Trebuchet MS" w:eastAsia="Times New Roman" w:hAnsi="Trebuchet MS" w:cs="Calibri"/>
          <w:lang w:eastAsia="pl-PL"/>
        </w:rPr>
        <w:t>Blue Energy, Sp. z o.o., ul. Towarowa 35</w:t>
      </w:r>
      <w:r>
        <w:rPr>
          <w:rFonts w:ascii="Trebuchet MS" w:eastAsia="Times New Roman" w:hAnsi="Trebuchet MS" w:cs="Calibri"/>
          <w:lang w:eastAsia="pl-PL"/>
        </w:rPr>
        <w:t>,</w:t>
      </w:r>
      <w:r w:rsidRPr="00347EF6">
        <w:rPr>
          <w:rFonts w:ascii="Trebuchet MS" w:eastAsia="Times New Roman" w:hAnsi="Trebuchet MS" w:cs="Calibri"/>
          <w:lang w:eastAsia="pl-PL"/>
        </w:rPr>
        <w:t xml:space="preserve"> 61-896 Poznań</w:t>
      </w:r>
    </w:p>
    <w:p w:rsidR="00347EF6" w:rsidRDefault="00347EF6" w:rsidP="005A044B">
      <w:pPr>
        <w:pStyle w:val="Akapitzlist"/>
        <w:numPr>
          <w:ilvl w:val="0"/>
          <w:numId w:val="1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347EF6">
        <w:rPr>
          <w:rFonts w:ascii="Trebuchet MS" w:eastAsia="Times New Roman" w:hAnsi="Trebuchet MS" w:cs="Calibri"/>
          <w:lang w:eastAsia="pl-PL"/>
        </w:rPr>
        <w:t>Kamil Pszczółkowski, ul. Powsińska 33A, 05-520 Bielawa</w:t>
      </w:r>
    </w:p>
    <w:p w:rsidR="00347EF6" w:rsidRPr="00347EF6" w:rsidRDefault="00347EF6" w:rsidP="00427322">
      <w:pPr>
        <w:pStyle w:val="Akapitzlist"/>
        <w:numPr>
          <w:ilvl w:val="0"/>
          <w:numId w:val="1"/>
        </w:numPr>
        <w:spacing w:after="0" w:line="240" w:lineRule="auto"/>
        <w:rPr>
          <w:rFonts w:ascii="Trebuchet MS" w:eastAsia="Times New Roman" w:hAnsi="Trebuchet MS" w:cs="Calibri"/>
          <w:lang w:eastAsia="pl-PL"/>
        </w:rPr>
      </w:pPr>
      <w:r w:rsidRPr="00347EF6">
        <w:rPr>
          <w:rFonts w:ascii="Trebuchet MS" w:eastAsia="Times New Roman" w:hAnsi="Trebuchet MS" w:cs="Calibri"/>
          <w:lang w:eastAsia="pl-PL"/>
        </w:rPr>
        <w:t>Krajowy Instytut Rozwoju Sp. z o.o., ul. Twarda 18, 00-105 Warszawa</w:t>
      </w:r>
    </w:p>
    <w:sectPr w:rsidR="00347EF6" w:rsidRPr="00347EF6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27F" w:rsidRDefault="0040427F" w:rsidP="003B77BF">
      <w:pPr>
        <w:spacing w:after="0" w:line="240" w:lineRule="auto"/>
      </w:pPr>
      <w:r>
        <w:separator/>
      </w:r>
    </w:p>
  </w:endnote>
  <w:endnote w:type="continuationSeparator" w:id="0">
    <w:p w:rsidR="0040427F" w:rsidRDefault="0040427F" w:rsidP="003B7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777A49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B0337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4042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777A49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9989288" wp14:editId="6D3A7233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27F" w:rsidRDefault="0040427F" w:rsidP="003B77BF">
      <w:pPr>
        <w:spacing w:after="0" w:line="240" w:lineRule="auto"/>
      </w:pPr>
      <w:r>
        <w:separator/>
      </w:r>
    </w:p>
  </w:footnote>
  <w:footnote w:type="continuationSeparator" w:id="0">
    <w:p w:rsidR="0040427F" w:rsidRDefault="0040427F" w:rsidP="003B77BF">
      <w:pPr>
        <w:spacing w:after="0" w:line="240" w:lineRule="auto"/>
      </w:pPr>
      <w:r>
        <w:continuationSeparator/>
      </w:r>
    </w:p>
  </w:footnote>
  <w:footnote w:id="1">
    <w:p w:rsidR="003B77BF" w:rsidRDefault="003B77BF" w:rsidP="003B77BF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777A49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4BF1F4" wp14:editId="6D8DF262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0AAAE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37EBF"/>
    <w:multiLevelType w:val="hybridMultilevel"/>
    <w:tmpl w:val="DAFCB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7BF"/>
    <w:rsid w:val="00112677"/>
    <w:rsid w:val="002767AC"/>
    <w:rsid w:val="00347EF6"/>
    <w:rsid w:val="003B77BF"/>
    <w:rsid w:val="0040427F"/>
    <w:rsid w:val="005B0337"/>
    <w:rsid w:val="00612E9D"/>
    <w:rsid w:val="0065169B"/>
    <w:rsid w:val="00663326"/>
    <w:rsid w:val="0075115F"/>
    <w:rsid w:val="00777A49"/>
    <w:rsid w:val="00807429"/>
    <w:rsid w:val="009A538A"/>
    <w:rsid w:val="00BD1CF2"/>
    <w:rsid w:val="00C027D0"/>
    <w:rsid w:val="00F6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EACF2-535E-4F3D-AAB7-8317A55D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77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B7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77BF"/>
  </w:style>
  <w:style w:type="paragraph" w:styleId="Stopka">
    <w:name w:val="footer"/>
    <w:basedOn w:val="Normalny"/>
    <w:link w:val="StopkaZnak"/>
    <w:uiPriority w:val="99"/>
    <w:semiHidden/>
    <w:unhideWhenUsed/>
    <w:rsid w:val="003B7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77BF"/>
  </w:style>
  <w:style w:type="paragraph" w:styleId="Zwykytekst">
    <w:name w:val="Plain Text"/>
    <w:basedOn w:val="Normalny"/>
    <w:link w:val="ZwykytekstZnak"/>
    <w:uiPriority w:val="99"/>
    <w:semiHidden/>
    <w:unhideWhenUsed/>
    <w:rsid w:val="003B77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B77BF"/>
    <w:rPr>
      <w:rFonts w:ascii="Consolas" w:hAnsi="Consolas"/>
      <w:sz w:val="21"/>
      <w:szCs w:val="21"/>
    </w:rPr>
  </w:style>
  <w:style w:type="character" w:styleId="Odwoanieprzypisudolnego">
    <w:name w:val="footnote reference"/>
    <w:rsid w:val="003B77BF"/>
    <w:rPr>
      <w:vertAlign w:val="superscript"/>
    </w:rPr>
  </w:style>
  <w:style w:type="table" w:styleId="Tabela-Siatka">
    <w:name w:val="Table Grid"/>
    <w:basedOn w:val="Standardowy"/>
    <w:uiPriority w:val="59"/>
    <w:rsid w:val="003B7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47E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7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E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379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Wanda Buk</cp:lastModifiedBy>
  <cp:revision>5</cp:revision>
  <cp:lastPrinted>2018-01-19T07:41:00Z</cp:lastPrinted>
  <dcterms:created xsi:type="dcterms:W3CDTF">2018-01-15T10:18:00Z</dcterms:created>
  <dcterms:modified xsi:type="dcterms:W3CDTF">2018-01-17T10:40:00Z</dcterms:modified>
</cp:coreProperties>
</file>