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E1" w:rsidRPr="001E0467" w:rsidRDefault="001E0467" w:rsidP="001E0467">
      <w:pPr>
        <w:pStyle w:val="Nagwek8"/>
      </w:pPr>
      <w:r>
        <w:rPr>
          <w:rFonts w:cs="Arial"/>
          <w:b/>
          <w:sz w:val="20"/>
          <w:szCs w:val="20"/>
        </w:rPr>
        <w:tab/>
      </w:r>
    </w:p>
    <w:p w:rsidR="005246E1" w:rsidRDefault="005246E1" w:rsidP="00433B0E">
      <w:pPr>
        <w:jc w:val="center"/>
        <w:rPr>
          <w:rFonts w:cs="Arial"/>
          <w:b/>
          <w:sz w:val="20"/>
          <w:szCs w:val="20"/>
        </w:rPr>
      </w:pPr>
    </w:p>
    <w:p w:rsidR="00381356" w:rsidRPr="00407D45" w:rsidRDefault="00FB1B10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Specyfikacja Istotnych Warunków Zamówienia</w:t>
      </w:r>
    </w:p>
    <w:p w:rsidR="00381356" w:rsidRPr="00407D45" w:rsidRDefault="00FB1B10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dla postępowania prowadzonego w trybie przeta</w:t>
      </w:r>
      <w:r w:rsidR="0010145F">
        <w:rPr>
          <w:rFonts w:cs="Arial"/>
          <w:b/>
          <w:sz w:val="20"/>
          <w:szCs w:val="20"/>
        </w:rPr>
        <w:t>rgu nieograniczonego poniżej 135</w:t>
      </w:r>
      <w:r>
        <w:rPr>
          <w:rFonts w:cs="Arial"/>
          <w:b/>
          <w:sz w:val="20"/>
          <w:szCs w:val="20"/>
        </w:rPr>
        <w:t> 000 euro</w:t>
      </w:r>
    </w:p>
    <w:p w:rsidR="00381356" w:rsidRPr="00407D45" w:rsidRDefault="00FB1B10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podstawie przepisów ustawy Prawo zamówień publicznych</w:t>
      </w:r>
    </w:p>
    <w:p w:rsidR="00381356" w:rsidRPr="00407D45" w:rsidRDefault="00911A97" w:rsidP="00433B0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(Dz. U. z 201</w:t>
      </w:r>
      <w:r w:rsidR="00A25308">
        <w:rPr>
          <w:rFonts w:cs="Arial"/>
          <w:b/>
          <w:sz w:val="20"/>
          <w:szCs w:val="20"/>
        </w:rPr>
        <w:t>5</w:t>
      </w:r>
      <w:r w:rsidR="00FB1B10">
        <w:rPr>
          <w:rFonts w:cs="Arial"/>
          <w:b/>
          <w:sz w:val="20"/>
          <w:szCs w:val="20"/>
        </w:rPr>
        <w:t xml:space="preserve"> r. poz.</w:t>
      </w:r>
      <w:r w:rsidR="00A25308">
        <w:rPr>
          <w:rFonts w:cs="Arial"/>
          <w:b/>
          <w:sz w:val="20"/>
          <w:szCs w:val="20"/>
        </w:rPr>
        <w:t xml:space="preserve"> 2164 ze zm.</w:t>
      </w:r>
      <w:r w:rsidR="00FB1B10">
        <w:rPr>
          <w:rFonts w:cs="Arial"/>
          <w:b/>
          <w:sz w:val="20"/>
          <w:szCs w:val="20"/>
        </w:rPr>
        <w:t>)</w:t>
      </w:r>
    </w:p>
    <w:p w:rsidR="0017662B" w:rsidRPr="00407D45" w:rsidRDefault="0017662B" w:rsidP="00433B0E">
      <w:pPr>
        <w:jc w:val="center"/>
        <w:rPr>
          <w:sz w:val="20"/>
          <w:szCs w:val="20"/>
        </w:rPr>
      </w:pPr>
    </w:p>
    <w:p w:rsidR="0017662B" w:rsidRPr="00407D45" w:rsidRDefault="0017662B" w:rsidP="00433B0E">
      <w:pPr>
        <w:jc w:val="center"/>
        <w:rPr>
          <w:sz w:val="20"/>
          <w:szCs w:val="20"/>
        </w:rPr>
      </w:pPr>
    </w:p>
    <w:p w:rsidR="007F4A70" w:rsidRPr="00F60711" w:rsidRDefault="00F60711" w:rsidP="00F6071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Świadczenie usługi</w:t>
      </w:r>
      <w:r w:rsidR="007D3CD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eksperckiej w zakres</w:t>
      </w:r>
      <w:r w:rsidR="009B1539">
        <w:rPr>
          <w:rFonts w:cs="Arial"/>
          <w:b/>
          <w:sz w:val="24"/>
          <w:szCs w:val="24"/>
        </w:rPr>
        <w:t>ie informatyki i teleinformatyki</w:t>
      </w:r>
      <w:r>
        <w:rPr>
          <w:rFonts w:cs="Arial"/>
          <w:b/>
          <w:sz w:val="24"/>
          <w:szCs w:val="24"/>
        </w:rPr>
        <w:t xml:space="preserve"> w kontrolach prowadzonych przez Centrum Projektów Polska Cyfrowa</w:t>
      </w:r>
    </w:p>
    <w:p w:rsidR="0017662B" w:rsidRPr="00407D45" w:rsidRDefault="0017662B" w:rsidP="00433B0E">
      <w:pPr>
        <w:tabs>
          <w:tab w:val="left" w:pos="1770"/>
          <w:tab w:val="left" w:pos="5475"/>
        </w:tabs>
        <w:jc w:val="center"/>
        <w:rPr>
          <w:rFonts w:cs="Arial"/>
          <w:sz w:val="20"/>
          <w:szCs w:val="20"/>
        </w:rPr>
      </w:pPr>
    </w:p>
    <w:p w:rsidR="0017662B" w:rsidRPr="00407D45" w:rsidRDefault="0017662B" w:rsidP="00433B0E">
      <w:pPr>
        <w:tabs>
          <w:tab w:val="left" w:pos="1770"/>
          <w:tab w:val="left" w:pos="5475"/>
        </w:tabs>
        <w:jc w:val="center"/>
        <w:rPr>
          <w:rFonts w:cs="Arial"/>
          <w:sz w:val="20"/>
          <w:szCs w:val="20"/>
        </w:rPr>
      </w:pPr>
    </w:p>
    <w:p w:rsidR="00415456" w:rsidRDefault="005A747D" w:rsidP="004154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CPV - </w:t>
      </w:r>
      <w:r w:rsidR="00FB1B10">
        <w:rPr>
          <w:rFonts w:cs="Arial"/>
          <w:sz w:val="20"/>
          <w:szCs w:val="20"/>
        </w:rPr>
        <w:t>Główny przedmiot:</w:t>
      </w:r>
      <w:r w:rsidR="00FB1B10">
        <w:rPr>
          <w:sz w:val="20"/>
          <w:szCs w:val="20"/>
        </w:rPr>
        <w:t xml:space="preserve"> </w:t>
      </w:r>
    </w:p>
    <w:p w:rsidR="00BB3918" w:rsidRDefault="00A2597A" w:rsidP="004154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72220000-3</w:t>
      </w:r>
      <w:r w:rsidR="00BB3918" w:rsidRPr="00BB3918">
        <w:rPr>
          <w:sz w:val="20"/>
          <w:szCs w:val="20"/>
        </w:rPr>
        <w:t xml:space="preserve"> - Usługi </w:t>
      </w:r>
      <w:r>
        <w:rPr>
          <w:sz w:val="20"/>
          <w:szCs w:val="20"/>
        </w:rPr>
        <w:t>doradcze w zakresie systemów i doradztwo techniczne;</w:t>
      </w:r>
    </w:p>
    <w:p w:rsidR="00A2597A" w:rsidRPr="00407D45" w:rsidRDefault="00A2597A" w:rsidP="004154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72100000-6 – Usługi doradcze w zakresie sprzętu komputerowego</w:t>
      </w:r>
    </w:p>
    <w:p w:rsidR="000930C0" w:rsidRPr="00407D45" w:rsidRDefault="000930C0" w:rsidP="00415456">
      <w:pPr>
        <w:tabs>
          <w:tab w:val="left" w:pos="1770"/>
          <w:tab w:val="left" w:pos="5475"/>
        </w:tabs>
        <w:jc w:val="center"/>
        <w:rPr>
          <w:sz w:val="20"/>
          <w:szCs w:val="20"/>
        </w:rPr>
      </w:pPr>
    </w:p>
    <w:p w:rsidR="00381356" w:rsidRPr="00407D45" w:rsidRDefault="008526CF" w:rsidP="007F20AD">
      <w:pPr>
        <w:ind w:left="2552" w:hanging="241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Nr. ref: ZP/3</w:t>
      </w:r>
      <w:r w:rsidR="00FB1B10" w:rsidRPr="0013238A">
        <w:rPr>
          <w:rFonts w:cs="Calibri"/>
          <w:sz w:val="20"/>
          <w:szCs w:val="20"/>
        </w:rPr>
        <w:t>/201</w:t>
      </w:r>
      <w:r w:rsidR="007D3CDD">
        <w:rPr>
          <w:rFonts w:cs="Calibri"/>
          <w:sz w:val="20"/>
          <w:szCs w:val="20"/>
        </w:rPr>
        <w:t>7</w:t>
      </w:r>
    </w:p>
    <w:p w:rsidR="00381356" w:rsidRPr="00407D45" w:rsidRDefault="00381356" w:rsidP="00433B0E">
      <w:pPr>
        <w:jc w:val="center"/>
        <w:rPr>
          <w:rFonts w:cs="Arial"/>
          <w:sz w:val="20"/>
          <w:szCs w:val="20"/>
        </w:rPr>
      </w:pPr>
    </w:p>
    <w:p w:rsidR="003D0F11" w:rsidRPr="00407D45" w:rsidRDefault="003D0F11" w:rsidP="00433B0E">
      <w:pPr>
        <w:jc w:val="center"/>
        <w:rPr>
          <w:rFonts w:cs="Arial"/>
          <w:sz w:val="20"/>
          <w:szCs w:val="20"/>
        </w:rPr>
      </w:pPr>
    </w:p>
    <w:p w:rsidR="003D0F11" w:rsidRPr="00407D45" w:rsidRDefault="003D0F11" w:rsidP="00433B0E">
      <w:pPr>
        <w:jc w:val="center"/>
        <w:rPr>
          <w:rFonts w:cs="Arial"/>
          <w:sz w:val="20"/>
          <w:szCs w:val="20"/>
        </w:rPr>
      </w:pPr>
    </w:p>
    <w:p w:rsidR="000930C0" w:rsidRPr="00407D45" w:rsidRDefault="0056425E" w:rsidP="0057005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Warszawa, </w:t>
      </w:r>
      <w:r w:rsidR="00B47997">
        <w:rPr>
          <w:rFonts w:cs="Arial"/>
          <w:sz w:val="20"/>
          <w:szCs w:val="20"/>
        </w:rPr>
        <w:t>20</w:t>
      </w:r>
      <w:r w:rsidR="008526CF">
        <w:rPr>
          <w:rFonts w:cs="Arial"/>
          <w:sz w:val="20"/>
          <w:szCs w:val="20"/>
        </w:rPr>
        <w:t xml:space="preserve"> </w:t>
      </w:r>
      <w:r w:rsidR="00A2597A">
        <w:rPr>
          <w:rFonts w:cs="Arial"/>
          <w:sz w:val="20"/>
          <w:szCs w:val="20"/>
        </w:rPr>
        <w:t>kwietnia</w:t>
      </w:r>
      <w:r w:rsidR="008526CF">
        <w:rPr>
          <w:rFonts w:cs="Arial"/>
          <w:sz w:val="20"/>
          <w:szCs w:val="20"/>
        </w:rPr>
        <w:t xml:space="preserve"> </w:t>
      </w:r>
      <w:r w:rsidR="00FB1B10" w:rsidRPr="0013238A">
        <w:rPr>
          <w:rFonts w:cs="Arial"/>
          <w:sz w:val="20"/>
          <w:szCs w:val="20"/>
        </w:rPr>
        <w:t>201</w:t>
      </w:r>
      <w:r w:rsidR="007D3CDD">
        <w:rPr>
          <w:rFonts w:cs="Arial"/>
          <w:sz w:val="20"/>
          <w:szCs w:val="20"/>
        </w:rPr>
        <w:t>7 roku</w:t>
      </w:r>
    </w:p>
    <w:p w:rsidR="00D0101C" w:rsidRPr="00407D45" w:rsidRDefault="00D0101C" w:rsidP="00433B0E">
      <w:pPr>
        <w:rPr>
          <w:rFonts w:cs="Arial"/>
          <w:sz w:val="20"/>
          <w:szCs w:val="20"/>
        </w:rPr>
      </w:pPr>
    </w:p>
    <w:p w:rsidR="00D0101C" w:rsidRDefault="00D0101C" w:rsidP="00433B0E">
      <w:pPr>
        <w:rPr>
          <w:rFonts w:cs="Arial"/>
          <w:sz w:val="20"/>
          <w:szCs w:val="20"/>
        </w:rPr>
      </w:pPr>
    </w:p>
    <w:p w:rsidR="008770F9" w:rsidRDefault="008770F9" w:rsidP="00433B0E">
      <w:pPr>
        <w:rPr>
          <w:rFonts w:cs="Arial"/>
          <w:sz w:val="20"/>
          <w:szCs w:val="20"/>
        </w:rPr>
      </w:pPr>
    </w:p>
    <w:p w:rsidR="007F4A70" w:rsidRDefault="0013238A" w:rsidP="0013238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……………………………………………………………..</w:t>
      </w:r>
    </w:p>
    <w:p w:rsidR="007F4A70" w:rsidRPr="00407D45" w:rsidRDefault="007F4A70" w:rsidP="00433B0E">
      <w:pPr>
        <w:rPr>
          <w:rFonts w:cs="Arial"/>
          <w:sz w:val="20"/>
          <w:szCs w:val="20"/>
        </w:rPr>
      </w:pPr>
    </w:p>
    <w:p w:rsidR="008768E9" w:rsidRDefault="008768E9" w:rsidP="008768E9">
      <w:pPr>
        <w:spacing w:after="0" w:line="240" w:lineRule="auto"/>
        <w:rPr>
          <w:rFonts w:cs="Arial"/>
          <w:sz w:val="20"/>
          <w:szCs w:val="20"/>
        </w:rPr>
      </w:pPr>
    </w:p>
    <w:p w:rsidR="00F501C5" w:rsidRDefault="00F501C5" w:rsidP="001E0467">
      <w:pPr>
        <w:spacing w:after="0" w:line="240" w:lineRule="auto"/>
        <w:rPr>
          <w:rFonts w:cs="Calibri"/>
          <w:b/>
        </w:rPr>
      </w:pPr>
    </w:p>
    <w:p w:rsidR="00BB3918" w:rsidRDefault="00BB3918" w:rsidP="001E0467">
      <w:pPr>
        <w:spacing w:after="0" w:line="240" w:lineRule="auto"/>
        <w:rPr>
          <w:rFonts w:cs="Calibri"/>
          <w:b/>
        </w:rPr>
      </w:pPr>
    </w:p>
    <w:p w:rsidR="00570054" w:rsidRDefault="00570054" w:rsidP="001E0467">
      <w:pPr>
        <w:spacing w:after="0" w:line="240" w:lineRule="auto"/>
        <w:rPr>
          <w:rFonts w:cs="Calibri"/>
          <w:b/>
        </w:rPr>
      </w:pPr>
    </w:p>
    <w:p w:rsidR="00BB3918" w:rsidRPr="00407D45" w:rsidRDefault="00BB3918" w:rsidP="001E0467">
      <w:pPr>
        <w:spacing w:after="0" w:line="240" w:lineRule="auto"/>
        <w:rPr>
          <w:rFonts w:cs="Calibri"/>
          <w:b/>
        </w:rPr>
      </w:pPr>
    </w:p>
    <w:p w:rsidR="000D5D98" w:rsidRPr="00407D45" w:rsidRDefault="00FB1B10" w:rsidP="008768E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Rozdział 1</w:t>
      </w:r>
    </w:p>
    <w:p w:rsidR="000D5D98" w:rsidRPr="00407D45" w:rsidRDefault="00FB1B10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POSTANOWIENIA OGÓLNE</w:t>
      </w:r>
    </w:p>
    <w:p w:rsidR="000D5D98" w:rsidRPr="00407D45" w:rsidRDefault="00FB1B10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1.1</w:t>
      </w:r>
      <w:r>
        <w:rPr>
          <w:rFonts w:cs="Calibri"/>
          <w:sz w:val="20"/>
          <w:szCs w:val="20"/>
        </w:rPr>
        <w:tab/>
        <w:t>Zamawiającym jest:</w:t>
      </w:r>
    </w:p>
    <w:p w:rsidR="008C03B1" w:rsidRPr="00407D45" w:rsidRDefault="007F4A70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Centrum Projektów Polska Cyfrowa</w:t>
      </w:r>
    </w:p>
    <w:p w:rsidR="008C03B1" w:rsidRPr="00407D45" w:rsidRDefault="007E42D1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ul. Spokojna 13a, 01-044</w:t>
      </w:r>
      <w:r w:rsidR="00FB1B10">
        <w:rPr>
          <w:rFonts w:cs="Calibri"/>
          <w:bCs/>
          <w:sz w:val="20"/>
          <w:szCs w:val="20"/>
        </w:rPr>
        <w:t xml:space="preserve"> Warszawa</w:t>
      </w:r>
    </w:p>
    <w:p w:rsidR="008C03B1" w:rsidRPr="00407D45" w:rsidRDefault="00FB1B10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NIP: 526 27 35 917</w:t>
      </w:r>
    </w:p>
    <w:p w:rsidR="000038AD" w:rsidRPr="00407D45" w:rsidRDefault="000038AD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0038AD" w:rsidRPr="00911A97" w:rsidRDefault="00FB1B10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911A97">
        <w:rPr>
          <w:rFonts w:cs="Calibri"/>
          <w:b/>
          <w:bCs/>
          <w:sz w:val="20"/>
          <w:szCs w:val="20"/>
        </w:rPr>
        <w:t>Dane do korespondencji w postępowaniu oraz adres, na który należy złożyć ofertę:</w:t>
      </w:r>
    </w:p>
    <w:p w:rsidR="00911A97" w:rsidRPr="00911A97" w:rsidRDefault="00911A97" w:rsidP="00911A9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911A97">
        <w:rPr>
          <w:rFonts w:cs="Calibri"/>
          <w:b/>
          <w:bCs/>
          <w:sz w:val="20"/>
          <w:szCs w:val="20"/>
        </w:rPr>
        <w:t>Centrum Projektów Polska Cyfrowa</w:t>
      </w:r>
    </w:p>
    <w:p w:rsidR="00911A97" w:rsidRPr="00911A97" w:rsidRDefault="00911A97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911A97">
        <w:rPr>
          <w:rFonts w:cs="Calibri"/>
          <w:bCs/>
          <w:sz w:val="20"/>
          <w:szCs w:val="20"/>
        </w:rPr>
        <w:t>ul. S</w:t>
      </w:r>
      <w:r w:rsidR="007E42D1">
        <w:rPr>
          <w:rFonts w:cs="Calibri"/>
          <w:bCs/>
          <w:sz w:val="20"/>
          <w:szCs w:val="20"/>
        </w:rPr>
        <w:t>pokojna 13a, 01-044</w:t>
      </w:r>
      <w:r w:rsidRPr="00911A97">
        <w:rPr>
          <w:rFonts w:cs="Calibri"/>
          <w:bCs/>
          <w:sz w:val="20"/>
          <w:szCs w:val="20"/>
        </w:rPr>
        <w:t xml:space="preserve"> Warszawa</w:t>
      </w:r>
    </w:p>
    <w:p w:rsidR="000038AD" w:rsidRPr="00911A97" w:rsidRDefault="0010145F" w:rsidP="000038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>
        <w:rPr>
          <w:rFonts w:cs="Calibri"/>
          <w:bCs/>
          <w:sz w:val="20"/>
          <w:szCs w:val="20"/>
          <w:lang w:val="en-US"/>
        </w:rPr>
        <w:t>e-mail: zamowienia@cppc</w:t>
      </w:r>
      <w:r w:rsidR="00EA5231" w:rsidRPr="00911A97">
        <w:rPr>
          <w:rFonts w:cs="Calibri"/>
          <w:bCs/>
          <w:sz w:val="20"/>
          <w:szCs w:val="20"/>
          <w:lang w:val="en-US"/>
        </w:rPr>
        <w:t xml:space="preserve">.gov.pl </w:t>
      </w:r>
    </w:p>
    <w:p w:rsidR="008C03B1" w:rsidRPr="00407D45" w:rsidRDefault="00FB1B10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911A97">
        <w:rPr>
          <w:rFonts w:cs="Calibri"/>
          <w:bCs/>
          <w:i/>
          <w:sz w:val="20"/>
          <w:szCs w:val="20"/>
        </w:rPr>
        <w:t>Godziny pracy biura zamawiającego pn</w:t>
      </w:r>
      <w:r w:rsidR="00911A97">
        <w:rPr>
          <w:rFonts w:cs="Calibri"/>
          <w:bCs/>
          <w:i/>
          <w:sz w:val="20"/>
          <w:szCs w:val="20"/>
        </w:rPr>
        <w:t>.</w:t>
      </w:r>
      <w:r w:rsidRPr="00911A97">
        <w:rPr>
          <w:rFonts w:cs="Calibri"/>
          <w:bCs/>
          <w:i/>
          <w:sz w:val="20"/>
          <w:szCs w:val="20"/>
        </w:rPr>
        <w:t>-pt</w:t>
      </w:r>
      <w:r w:rsidR="00911A97">
        <w:rPr>
          <w:rFonts w:cs="Calibri"/>
          <w:bCs/>
          <w:i/>
          <w:sz w:val="20"/>
          <w:szCs w:val="20"/>
        </w:rPr>
        <w:t xml:space="preserve">. </w:t>
      </w:r>
      <w:r w:rsidRPr="00911A97">
        <w:rPr>
          <w:rFonts w:cs="Calibri"/>
          <w:bCs/>
          <w:i/>
          <w:sz w:val="20"/>
          <w:szCs w:val="20"/>
        </w:rPr>
        <w:t xml:space="preserve"> 8.15-16.15.</w:t>
      </w:r>
    </w:p>
    <w:p w:rsidR="001F5E89" w:rsidRPr="00407D45" w:rsidRDefault="001F5E89" w:rsidP="008C03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276297" w:rsidRPr="00407D45" w:rsidRDefault="00FB1B10" w:rsidP="00276297">
      <w:pPr>
        <w:numPr>
          <w:ilvl w:val="12"/>
          <w:numId w:val="0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1.2</w:t>
      </w:r>
      <w:r>
        <w:rPr>
          <w:rFonts w:cs="Calibri"/>
          <w:sz w:val="20"/>
          <w:szCs w:val="20"/>
        </w:rPr>
        <w:tab/>
        <w:t>Postępowanie prowadzone jest w trybie przetargu nieograniczone</w:t>
      </w:r>
      <w:r w:rsidR="00E84CF0">
        <w:rPr>
          <w:rFonts w:cs="Calibri"/>
          <w:sz w:val="20"/>
          <w:szCs w:val="20"/>
        </w:rPr>
        <w:t>go o wartości zamówienia nie</w:t>
      </w:r>
      <w:r>
        <w:rPr>
          <w:rFonts w:cs="Calibri"/>
          <w:sz w:val="20"/>
          <w:szCs w:val="20"/>
        </w:rPr>
        <w:t>przekraczającej 13</w:t>
      </w:r>
      <w:r w:rsidR="00911A97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 000 euro, zgodnie z ustawą z dnia 29 stycznia 2004 r. - Prawo zamówień publicznych</w:t>
      </w:r>
      <w:r w:rsidR="00BE26F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bCs/>
          <w:sz w:val="20"/>
          <w:szCs w:val="20"/>
        </w:rPr>
        <w:t>Dz. U. z 201</w:t>
      </w:r>
      <w:r w:rsidR="00A25308">
        <w:rPr>
          <w:rFonts w:cs="Calibri"/>
          <w:bCs/>
          <w:sz w:val="20"/>
          <w:szCs w:val="20"/>
        </w:rPr>
        <w:t>5</w:t>
      </w:r>
      <w:r w:rsidR="007D3CDD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r. poz.</w:t>
      </w:r>
      <w:r w:rsidR="00A25308">
        <w:rPr>
          <w:rFonts w:cs="Calibri"/>
          <w:bCs/>
          <w:sz w:val="20"/>
          <w:szCs w:val="20"/>
        </w:rPr>
        <w:t xml:space="preserve"> 2164 ze zm.</w:t>
      </w:r>
      <w:r>
        <w:rPr>
          <w:rFonts w:cs="Calibri"/>
          <w:sz w:val="20"/>
          <w:szCs w:val="20"/>
        </w:rPr>
        <w:t>).</w:t>
      </w:r>
    </w:p>
    <w:p w:rsidR="000D5D98" w:rsidRPr="00407D45" w:rsidRDefault="00FB1B10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1.3</w:t>
      </w:r>
      <w:r>
        <w:rPr>
          <w:rFonts w:cs="Calibri"/>
          <w:sz w:val="20"/>
          <w:szCs w:val="20"/>
        </w:rPr>
        <w:tab/>
        <w:t>Użyte w niniejszej Specyfikacji Istotnych Warunków Zamówienia (oraz w załącznikach) terminy mają następujące znaczenie:</w:t>
      </w:r>
    </w:p>
    <w:p w:rsidR="00911A97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</w:t>
      </w:r>
      <w:r>
        <w:rPr>
          <w:rFonts w:cs="Calibri"/>
          <w:sz w:val="20"/>
          <w:szCs w:val="20"/>
        </w:rPr>
        <w:tab/>
        <w:t>„ustawa</w:t>
      </w:r>
      <w:r w:rsidR="007D3CDD">
        <w:rPr>
          <w:rFonts w:cs="Calibri"/>
          <w:sz w:val="20"/>
          <w:szCs w:val="20"/>
        </w:rPr>
        <w:t xml:space="preserve"> </w:t>
      </w:r>
      <w:proofErr w:type="spellStart"/>
      <w:r w:rsidR="007D3CDD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" - ustawa z dnia 29 stycznia 2004 r. Prawo zamówień publicznych</w:t>
      </w:r>
      <w:r w:rsidR="00E84CF0">
        <w:rPr>
          <w:rFonts w:cs="Calibri"/>
          <w:sz w:val="20"/>
          <w:szCs w:val="20"/>
        </w:rPr>
        <w:t xml:space="preserve"> (</w:t>
      </w:r>
      <w:r w:rsidR="00E84CF0">
        <w:rPr>
          <w:rFonts w:cs="Calibri"/>
          <w:bCs/>
          <w:sz w:val="20"/>
          <w:szCs w:val="20"/>
        </w:rPr>
        <w:t>Dz. U. z 2015 r. poz. 2164 ze zm.</w:t>
      </w:r>
      <w:r w:rsidR="00E84CF0">
        <w:rPr>
          <w:rFonts w:cs="Calibri"/>
          <w:sz w:val="20"/>
          <w:szCs w:val="20"/>
        </w:rPr>
        <w:t>),</w:t>
      </w:r>
    </w:p>
    <w:p w:rsidR="000D5D98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</w:t>
      </w:r>
      <w:r>
        <w:rPr>
          <w:rFonts w:cs="Calibri"/>
          <w:sz w:val="20"/>
          <w:szCs w:val="20"/>
        </w:rPr>
        <w:tab/>
        <w:t>„SIWZ" - Specyfikacja Istotnych Warunków Zamówienia,</w:t>
      </w:r>
    </w:p>
    <w:p w:rsidR="000D5D98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</w:t>
      </w:r>
      <w:r>
        <w:rPr>
          <w:rFonts w:cs="Calibri"/>
          <w:sz w:val="20"/>
          <w:szCs w:val="20"/>
        </w:rPr>
        <w:tab/>
        <w:t>„zamówienie" - zamówienie publiczne, którego przedmiot został opisany w Rozdziale 2 niniejszej SIWZ,</w:t>
      </w:r>
    </w:p>
    <w:p w:rsidR="000D5D98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d)</w:t>
      </w:r>
      <w:r>
        <w:rPr>
          <w:rFonts w:cs="Calibri"/>
          <w:sz w:val="20"/>
          <w:szCs w:val="20"/>
        </w:rPr>
        <w:tab/>
        <w:t>„postępowanie" - postępowanie o udzielenie zamówienia publicznego, którego dotyczy niniejsza SIWZ,</w:t>
      </w:r>
    </w:p>
    <w:p w:rsidR="000D5D98" w:rsidRPr="00407D45" w:rsidRDefault="0085308C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e)</w:t>
      </w:r>
      <w:r>
        <w:rPr>
          <w:rFonts w:cs="Calibri"/>
          <w:sz w:val="20"/>
          <w:szCs w:val="20"/>
        </w:rPr>
        <w:tab/>
        <w:t>„Z</w:t>
      </w:r>
      <w:r w:rsidR="00FB1B10">
        <w:rPr>
          <w:rFonts w:cs="Calibri"/>
          <w:sz w:val="20"/>
          <w:szCs w:val="20"/>
        </w:rPr>
        <w:t xml:space="preserve">amawiający" – </w:t>
      </w:r>
      <w:r w:rsidR="007F4A70">
        <w:rPr>
          <w:rFonts w:cs="Calibri"/>
          <w:sz w:val="20"/>
          <w:szCs w:val="20"/>
        </w:rPr>
        <w:t>Centrum Projektów Polska Cyfrowa</w:t>
      </w:r>
      <w:r w:rsidR="00FB1B10">
        <w:rPr>
          <w:rFonts w:cs="Calibri"/>
          <w:sz w:val="20"/>
          <w:szCs w:val="20"/>
        </w:rPr>
        <w:t>.</w:t>
      </w:r>
    </w:p>
    <w:p w:rsidR="004E7E11" w:rsidRPr="00407D45" w:rsidRDefault="00FB1B10" w:rsidP="00A02407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1.4</w:t>
      </w:r>
      <w:r>
        <w:rPr>
          <w:rFonts w:cs="Calibri"/>
          <w:sz w:val="20"/>
          <w:szCs w:val="20"/>
        </w:rPr>
        <w:tab/>
        <w:t xml:space="preserve">Wykonawca </w:t>
      </w:r>
      <w:r w:rsidR="00911A97">
        <w:rPr>
          <w:rFonts w:cs="Calibri"/>
          <w:sz w:val="20"/>
          <w:szCs w:val="20"/>
        </w:rPr>
        <w:t xml:space="preserve">musi </w:t>
      </w:r>
      <w:r>
        <w:rPr>
          <w:rFonts w:cs="Calibri"/>
          <w:sz w:val="20"/>
          <w:szCs w:val="20"/>
        </w:rPr>
        <w:t>dokładnie zapoznać się z niniejszą SIWZ i złożyć ofertę zgodnie z jej wymaganiami.</w:t>
      </w:r>
    </w:p>
    <w:p w:rsidR="00A02407" w:rsidRPr="00407D45" w:rsidRDefault="00A02407" w:rsidP="000D5D98">
      <w:pPr>
        <w:spacing w:after="0"/>
        <w:jc w:val="center"/>
        <w:rPr>
          <w:rFonts w:cs="Calibri"/>
          <w:b/>
          <w:sz w:val="20"/>
          <w:szCs w:val="20"/>
        </w:rPr>
      </w:pPr>
    </w:p>
    <w:p w:rsidR="000D5D98" w:rsidRPr="00407D45" w:rsidRDefault="00FB1B10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2</w:t>
      </w:r>
    </w:p>
    <w:p w:rsidR="000D5D98" w:rsidRDefault="00FB1B10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OPIS PRZEDMIOTU ZAMÓWIENIA</w:t>
      </w:r>
    </w:p>
    <w:p w:rsidR="00911A97" w:rsidRPr="00407D45" w:rsidRDefault="00911A97" w:rsidP="000D5D98">
      <w:pPr>
        <w:spacing w:after="0"/>
        <w:jc w:val="center"/>
        <w:rPr>
          <w:rFonts w:cs="Calibri"/>
          <w:b/>
          <w:sz w:val="20"/>
          <w:szCs w:val="20"/>
        </w:rPr>
      </w:pPr>
    </w:p>
    <w:p w:rsidR="004E4A2A" w:rsidRPr="00BB5C13" w:rsidRDefault="00FB1B10" w:rsidP="00BB5C1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2.1 </w:t>
      </w:r>
      <w:r>
        <w:rPr>
          <w:rFonts w:cs="Calibri"/>
          <w:sz w:val="20"/>
          <w:szCs w:val="20"/>
        </w:rPr>
        <w:tab/>
      </w:r>
      <w:r w:rsidR="00BB5C13" w:rsidRPr="00BB5C13">
        <w:rPr>
          <w:rFonts w:cs="Calibri"/>
          <w:sz w:val="20"/>
          <w:szCs w:val="20"/>
        </w:rPr>
        <w:t>W ramach przedmiotu zamówienia Wykonawca będzie zobowiązany do udziału z pracownikami Zamawiającego w kontrolach na miejscu w ramach projektów I osi priorytetowej POPC – „Powszechny dostęp do szybkiego Internetu” i II osi priorytetowej POPC – „E-administracja i otwarty rząd” oraz udziału w kontrolach trwałości projektów na miejscu w ramach projektów POIG – w zakresie VII osi priorytetowej „Społeczeństwo informacyjne – budowa elektronicznej administracji” i VIII osi priorytetowej „Społeczeństwo informacyjne – zwiększenie innowacyjności gospodarki” – Działanie 8.3 „Przeciwdziałanie wykluczeniu cyfrowemu”, Działanie 8.4 „Zapewnienie dostępu do Internetu na etapie ‘ostatniej mili’ ” w roli eksperta. Kontrole będą przeprowadzane na terenie całej Polski.</w:t>
      </w:r>
    </w:p>
    <w:p w:rsidR="00CB20FA" w:rsidRPr="00407D45" w:rsidRDefault="00FB1B10" w:rsidP="00CB20FA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rFonts w:cs="Calibri"/>
          <w:sz w:val="20"/>
          <w:szCs w:val="20"/>
        </w:rPr>
        <w:t>2.2</w:t>
      </w:r>
      <w:r>
        <w:rPr>
          <w:rFonts w:cs="Calibri"/>
          <w:sz w:val="20"/>
          <w:szCs w:val="20"/>
        </w:rPr>
        <w:tab/>
        <w:t xml:space="preserve">Kod i nazwa zamówienia według Wspólnego Słownika Zamówień (CPV): </w:t>
      </w:r>
      <w:r w:rsidR="00E84CF0">
        <w:rPr>
          <w:sz w:val="20"/>
          <w:szCs w:val="20"/>
        </w:rPr>
        <w:t>72220000-3</w:t>
      </w:r>
      <w:r w:rsidR="00E84CF0" w:rsidRPr="00BB3918">
        <w:rPr>
          <w:sz w:val="20"/>
          <w:szCs w:val="20"/>
        </w:rPr>
        <w:t xml:space="preserve"> - Usługi </w:t>
      </w:r>
      <w:r w:rsidR="00E84CF0">
        <w:rPr>
          <w:sz w:val="20"/>
          <w:szCs w:val="20"/>
        </w:rPr>
        <w:t>doradcze w zakresie systemów i doradztwo techniczne oraz 72100000-6 – Usługi doradcze w zakresie sprzętu komputerowego</w:t>
      </w:r>
      <w:r w:rsidR="00BB5C13">
        <w:rPr>
          <w:sz w:val="20"/>
          <w:szCs w:val="20"/>
          <w:lang w:eastAsia="ar-SA"/>
        </w:rPr>
        <w:t>.</w:t>
      </w:r>
    </w:p>
    <w:p w:rsidR="000D5D98" w:rsidRPr="00407D45" w:rsidRDefault="00FB1B10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2.3</w:t>
      </w:r>
      <w:r>
        <w:rPr>
          <w:rFonts w:cs="Calibri"/>
          <w:sz w:val="20"/>
          <w:szCs w:val="20"/>
        </w:rPr>
        <w:tab/>
        <w:t>Szczegółowy opis przedmiotu zamówienia zawart</w:t>
      </w:r>
      <w:r w:rsidR="001E0467">
        <w:rPr>
          <w:rFonts w:cs="Calibri"/>
          <w:sz w:val="20"/>
          <w:szCs w:val="20"/>
        </w:rPr>
        <w:t>y jest w z</w:t>
      </w:r>
      <w:r w:rsidR="0013238A">
        <w:rPr>
          <w:rFonts w:cs="Calibri"/>
          <w:sz w:val="20"/>
          <w:szCs w:val="20"/>
        </w:rPr>
        <w:t>ałączniku nr 1 do SIWZ</w:t>
      </w:r>
      <w:r>
        <w:rPr>
          <w:rFonts w:cs="Calibri"/>
          <w:sz w:val="20"/>
          <w:szCs w:val="20"/>
        </w:rPr>
        <w:t>.</w:t>
      </w:r>
    </w:p>
    <w:p w:rsidR="000D5D98" w:rsidRPr="00407D45" w:rsidRDefault="00FB1B10" w:rsidP="000D5D9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2.4</w:t>
      </w:r>
      <w:r>
        <w:rPr>
          <w:rFonts w:cs="Calibri"/>
          <w:sz w:val="20"/>
          <w:szCs w:val="20"/>
        </w:rPr>
        <w:tab/>
        <w:t xml:space="preserve">Pozostałe warunki dotyczące realizacji </w:t>
      </w:r>
      <w:r w:rsidR="0013238A">
        <w:rPr>
          <w:rFonts w:cs="Calibri"/>
          <w:sz w:val="20"/>
          <w:szCs w:val="20"/>
        </w:rPr>
        <w:t>zamówienia zostały określone w Istotnych postanowieniach umowy, które s</w:t>
      </w:r>
      <w:r w:rsidR="001E0467">
        <w:rPr>
          <w:rFonts w:cs="Calibri"/>
          <w:sz w:val="20"/>
          <w:szCs w:val="20"/>
        </w:rPr>
        <w:t>tanowią z</w:t>
      </w:r>
      <w:r w:rsidR="0013238A">
        <w:rPr>
          <w:rFonts w:cs="Calibri"/>
          <w:sz w:val="20"/>
          <w:szCs w:val="20"/>
        </w:rPr>
        <w:t>ałącznik nr 2 do SIWZ.</w:t>
      </w:r>
    </w:p>
    <w:p w:rsidR="00911A97" w:rsidRDefault="00FB1B10" w:rsidP="00370A0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2.5</w:t>
      </w:r>
      <w:r>
        <w:rPr>
          <w:rFonts w:cs="Calibri"/>
          <w:sz w:val="20"/>
          <w:szCs w:val="20"/>
        </w:rPr>
        <w:tab/>
        <w:t xml:space="preserve">Zamawiający nie przewiduje </w:t>
      </w:r>
      <w:r w:rsidRPr="0013238A">
        <w:rPr>
          <w:rFonts w:cs="Calibri"/>
          <w:sz w:val="20"/>
          <w:szCs w:val="20"/>
        </w:rPr>
        <w:t>zamówień, o których mowa w art. 67 ust. 1 pkt 6 ustawy</w:t>
      </w:r>
      <w:r w:rsidR="0010145F" w:rsidRPr="0013238A">
        <w:rPr>
          <w:rFonts w:cs="Calibri"/>
          <w:sz w:val="20"/>
          <w:szCs w:val="20"/>
        </w:rPr>
        <w:t xml:space="preserve"> </w:t>
      </w:r>
      <w:proofErr w:type="spellStart"/>
      <w:r w:rsidR="0010145F" w:rsidRPr="0013238A">
        <w:rPr>
          <w:rFonts w:cs="Calibri"/>
          <w:sz w:val="20"/>
          <w:szCs w:val="20"/>
        </w:rPr>
        <w:t>Pzp</w:t>
      </w:r>
      <w:proofErr w:type="spellEnd"/>
      <w:r w:rsidRPr="0013238A">
        <w:rPr>
          <w:rFonts w:cs="Calibri"/>
          <w:sz w:val="20"/>
          <w:szCs w:val="20"/>
        </w:rPr>
        <w:t>.</w:t>
      </w:r>
    </w:p>
    <w:p w:rsidR="009417E5" w:rsidRDefault="00FB1B10" w:rsidP="00370A0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2.6</w:t>
      </w:r>
      <w:r>
        <w:rPr>
          <w:rFonts w:cs="Calibri"/>
          <w:sz w:val="20"/>
          <w:szCs w:val="20"/>
        </w:rPr>
        <w:tab/>
        <w:t>Zamawiający nie dopuszcza możliwoś</w:t>
      </w:r>
      <w:r w:rsidR="0010145F">
        <w:rPr>
          <w:rFonts w:cs="Calibri"/>
          <w:sz w:val="20"/>
          <w:szCs w:val="20"/>
        </w:rPr>
        <w:t>ci</w:t>
      </w:r>
      <w:r>
        <w:rPr>
          <w:rFonts w:cs="Calibri"/>
          <w:sz w:val="20"/>
          <w:szCs w:val="20"/>
        </w:rPr>
        <w:t xml:space="preserve"> składania ofert częściowych lub wariantowych.</w:t>
      </w:r>
    </w:p>
    <w:p w:rsidR="009417E5" w:rsidRPr="00E84CF0" w:rsidRDefault="009417E5" w:rsidP="009417E5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E84CF0">
        <w:rPr>
          <w:rFonts w:cs="Calibri"/>
          <w:b/>
          <w:sz w:val="20"/>
          <w:szCs w:val="20"/>
        </w:rPr>
        <w:t>Rozdział 3</w:t>
      </w:r>
    </w:p>
    <w:p w:rsidR="009417E5" w:rsidRPr="00E84CF0" w:rsidRDefault="009417E5" w:rsidP="009417E5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E84CF0">
        <w:rPr>
          <w:rFonts w:cs="Calibri"/>
          <w:b/>
          <w:sz w:val="20"/>
          <w:szCs w:val="20"/>
        </w:rPr>
        <w:t>KLAUZULE SPOŁECZNE</w:t>
      </w:r>
    </w:p>
    <w:p w:rsidR="009417E5" w:rsidRPr="00E84CF0" w:rsidRDefault="009417E5" w:rsidP="00E84CF0">
      <w:pPr>
        <w:pStyle w:val="Akapitzlist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E84CF0">
        <w:rPr>
          <w:rFonts w:asciiTheme="minorHAnsi" w:hAnsiTheme="minorHAnsi" w:cs="Arial"/>
          <w:sz w:val="20"/>
          <w:szCs w:val="20"/>
        </w:rPr>
        <w:t xml:space="preserve">Wykonawca przyjmując do realizacji zamówienie, musi zatrudnić </w:t>
      </w:r>
      <w:r w:rsidR="00C049D8" w:rsidRPr="00E84CF0">
        <w:rPr>
          <w:rFonts w:asciiTheme="minorHAnsi" w:hAnsiTheme="minorHAnsi" w:cs="Arial"/>
          <w:sz w:val="20"/>
          <w:szCs w:val="20"/>
        </w:rPr>
        <w:t xml:space="preserve">na podstawie umowy o pracę </w:t>
      </w:r>
      <w:r w:rsidRPr="00E84CF0">
        <w:rPr>
          <w:rFonts w:asciiTheme="minorHAnsi" w:hAnsiTheme="minorHAnsi" w:cs="Arial"/>
          <w:sz w:val="20"/>
          <w:szCs w:val="20"/>
        </w:rPr>
        <w:t>zgodnie z</w:t>
      </w:r>
      <w:r w:rsidR="00CC1027" w:rsidRPr="00E84CF0">
        <w:rPr>
          <w:rFonts w:asciiTheme="minorHAnsi" w:hAnsiTheme="minorHAnsi" w:cs="Arial"/>
          <w:sz w:val="20"/>
          <w:szCs w:val="20"/>
        </w:rPr>
        <w:t xml:space="preserve"> wymogiem </w:t>
      </w:r>
      <w:r w:rsidR="0085308C" w:rsidRPr="00E84CF0">
        <w:rPr>
          <w:rFonts w:asciiTheme="minorHAnsi" w:hAnsiTheme="minorHAnsi" w:cs="Arial"/>
          <w:sz w:val="20"/>
          <w:szCs w:val="20"/>
        </w:rPr>
        <w:t>Z</w:t>
      </w:r>
      <w:r w:rsidR="00C049D8" w:rsidRPr="00E84CF0">
        <w:rPr>
          <w:rFonts w:asciiTheme="minorHAnsi" w:hAnsiTheme="minorHAnsi" w:cs="Arial"/>
          <w:sz w:val="20"/>
          <w:szCs w:val="20"/>
        </w:rPr>
        <w:t xml:space="preserve">amawiającego opisanym na podstawie art. 29 ust. 3a ustawy </w:t>
      </w:r>
      <w:proofErr w:type="spellStart"/>
      <w:r w:rsidR="00C049D8" w:rsidRPr="00E84CF0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4CF0">
        <w:rPr>
          <w:rFonts w:asciiTheme="minorHAnsi" w:hAnsiTheme="minorHAnsi" w:cs="Arial"/>
          <w:sz w:val="20"/>
          <w:szCs w:val="20"/>
        </w:rPr>
        <w:t xml:space="preserve">, co najmniej jedną osobę, </w:t>
      </w:r>
      <w:r w:rsidR="008C03FA" w:rsidRPr="00E84CF0">
        <w:rPr>
          <w:rFonts w:asciiTheme="minorHAnsi" w:hAnsiTheme="minorHAnsi" w:cs="Arial"/>
          <w:sz w:val="20"/>
          <w:szCs w:val="20"/>
        </w:rPr>
        <w:t xml:space="preserve">do realizacji umowy o zamówienie publiczne. </w:t>
      </w:r>
      <w:r w:rsidR="0013238A" w:rsidRPr="00E84CF0">
        <w:rPr>
          <w:rFonts w:asciiTheme="minorHAnsi" w:hAnsiTheme="minorHAnsi" w:cs="Arial"/>
          <w:sz w:val="20"/>
          <w:szCs w:val="20"/>
        </w:rPr>
        <w:t>O</w:t>
      </w:r>
      <w:r w:rsidRPr="00E84CF0">
        <w:rPr>
          <w:rFonts w:asciiTheme="minorHAnsi" w:hAnsiTheme="minorHAnsi" w:cs="Arial"/>
          <w:sz w:val="20"/>
          <w:szCs w:val="20"/>
        </w:rPr>
        <w:t>soba</w:t>
      </w:r>
      <w:r w:rsidR="008C03FA" w:rsidRPr="00E84CF0">
        <w:rPr>
          <w:rFonts w:asciiTheme="minorHAnsi" w:hAnsiTheme="minorHAnsi" w:cs="Arial"/>
          <w:sz w:val="20"/>
          <w:szCs w:val="20"/>
        </w:rPr>
        <w:t xml:space="preserve"> </w:t>
      </w:r>
      <w:r w:rsidRPr="00E84CF0">
        <w:rPr>
          <w:rFonts w:asciiTheme="minorHAnsi" w:hAnsiTheme="minorHAnsi" w:cs="Arial"/>
          <w:sz w:val="20"/>
          <w:szCs w:val="20"/>
        </w:rPr>
        <w:t>musi</w:t>
      </w:r>
      <w:r w:rsidR="008C03FA" w:rsidRPr="00E84CF0">
        <w:rPr>
          <w:rFonts w:asciiTheme="minorHAnsi" w:hAnsiTheme="minorHAnsi" w:cs="Arial"/>
          <w:sz w:val="20"/>
          <w:szCs w:val="20"/>
        </w:rPr>
        <w:t xml:space="preserve"> </w:t>
      </w:r>
      <w:r w:rsidRPr="00E84CF0">
        <w:rPr>
          <w:rFonts w:asciiTheme="minorHAnsi" w:hAnsiTheme="minorHAnsi" w:cs="Arial"/>
          <w:sz w:val="20"/>
          <w:szCs w:val="20"/>
        </w:rPr>
        <w:t>być zatrudniona</w:t>
      </w:r>
      <w:r w:rsidR="008C03FA" w:rsidRPr="00E84CF0">
        <w:rPr>
          <w:rFonts w:asciiTheme="minorHAnsi" w:hAnsiTheme="minorHAnsi" w:cs="Arial"/>
          <w:sz w:val="20"/>
          <w:szCs w:val="20"/>
        </w:rPr>
        <w:t xml:space="preserve"> </w:t>
      </w:r>
      <w:r w:rsidRPr="00E84CF0">
        <w:rPr>
          <w:rFonts w:asciiTheme="minorHAnsi" w:hAnsiTheme="minorHAnsi" w:cs="Arial"/>
          <w:sz w:val="20"/>
          <w:szCs w:val="20"/>
        </w:rPr>
        <w:t>nieprzerwanie przez cały okres trwania tej Umowy.</w:t>
      </w:r>
    </w:p>
    <w:p w:rsidR="009417E5" w:rsidRPr="00E84CF0" w:rsidRDefault="009417E5" w:rsidP="00E84CF0">
      <w:pPr>
        <w:pStyle w:val="Akapitzlist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E84CF0">
        <w:rPr>
          <w:rFonts w:asciiTheme="minorHAnsi" w:hAnsiTheme="minorHAnsi" w:cs="Arial"/>
          <w:sz w:val="20"/>
          <w:szCs w:val="20"/>
        </w:rPr>
        <w:t>Zamawiający ma prawo w każdym momencie realizacji zamówienia zwrócić się do Wykonawcy o przedstawienie</w:t>
      </w:r>
      <w:r w:rsidR="0013238A" w:rsidRPr="00E84CF0">
        <w:rPr>
          <w:rFonts w:asciiTheme="minorHAnsi" w:hAnsiTheme="minorHAnsi" w:cs="Arial"/>
          <w:sz w:val="20"/>
          <w:szCs w:val="20"/>
        </w:rPr>
        <w:t xml:space="preserve"> w terminie 5 dni roboczych</w:t>
      </w:r>
      <w:r w:rsidRPr="00E84CF0">
        <w:rPr>
          <w:rFonts w:asciiTheme="minorHAnsi" w:hAnsiTheme="minorHAnsi" w:cs="Arial"/>
          <w:sz w:val="20"/>
          <w:szCs w:val="20"/>
        </w:rPr>
        <w:t xml:space="preserve"> dowodów zatrudnienia, a Wykonawca ma obowiązek je niezwłocznie przedstawić Zamawiającemu.</w:t>
      </w:r>
    </w:p>
    <w:p w:rsidR="009417E5" w:rsidRPr="00E84CF0" w:rsidRDefault="009417E5" w:rsidP="00E84CF0">
      <w:pPr>
        <w:pStyle w:val="Akapitzlist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E84CF0">
        <w:rPr>
          <w:rFonts w:asciiTheme="minorHAnsi" w:hAnsiTheme="minorHAnsi" w:cs="Arial"/>
          <w:sz w:val="20"/>
          <w:szCs w:val="20"/>
        </w:rPr>
        <w:t>W przypadku niezatrudnienia w sposób nieprzerwalny przy realizacji zamówienia wymaganych</w:t>
      </w:r>
      <w:r w:rsidR="008C03FA" w:rsidRPr="00E84CF0">
        <w:rPr>
          <w:rFonts w:asciiTheme="minorHAnsi" w:hAnsiTheme="minorHAnsi" w:cs="Arial"/>
          <w:sz w:val="20"/>
          <w:szCs w:val="20"/>
        </w:rPr>
        <w:t xml:space="preserve"> </w:t>
      </w:r>
      <w:r w:rsidRPr="00E84CF0">
        <w:rPr>
          <w:rFonts w:asciiTheme="minorHAnsi" w:hAnsiTheme="minorHAnsi" w:cs="Arial"/>
          <w:sz w:val="20"/>
          <w:szCs w:val="20"/>
        </w:rPr>
        <w:t>przez Zamawiającego osób, Wykonawca zobowiązuje się do zapłacenia Zamawiającemu kary umownej w wysokości iloczynu kwoty najniższego miesięcznego wynagrodzenia wraz z należnymi składkami na ubezpieczenie społeczne i liczby miesięcy w okresie realizacji zamówienia –</w:t>
      </w:r>
      <w:r w:rsidR="0029758D" w:rsidRPr="00E84CF0">
        <w:rPr>
          <w:rFonts w:asciiTheme="minorHAnsi" w:hAnsiTheme="minorHAnsi" w:cs="Arial"/>
          <w:sz w:val="20"/>
          <w:szCs w:val="20"/>
        </w:rPr>
        <w:t xml:space="preserve"> </w:t>
      </w:r>
      <w:r w:rsidRPr="00E84CF0">
        <w:rPr>
          <w:rFonts w:asciiTheme="minorHAnsi" w:hAnsiTheme="minorHAnsi" w:cs="Arial"/>
          <w:sz w:val="20"/>
          <w:szCs w:val="20"/>
        </w:rPr>
        <w:t>za każdą niezatrudnioną osobę, poniżej liczby wymaganej przez Zamawiającego, chyba że Wykonawca wykaże, że niezatrudnienie osób nastąpiło z przyczyn nieleżących po jego stronie.</w:t>
      </w:r>
    </w:p>
    <w:p w:rsidR="00230C3E" w:rsidRDefault="00230C3E" w:rsidP="005A747D">
      <w:pPr>
        <w:spacing w:after="0"/>
        <w:rPr>
          <w:rFonts w:cs="Calibri"/>
          <w:b/>
          <w:sz w:val="20"/>
          <w:szCs w:val="20"/>
        </w:rPr>
      </w:pPr>
    </w:p>
    <w:p w:rsidR="000D5D98" w:rsidRPr="00407D45" w:rsidRDefault="009417E5" w:rsidP="000D5D9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4</w:t>
      </w:r>
    </w:p>
    <w:p w:rsidR="00BE36AD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TERMIN WYKONANIA ZAMÓWIENIA</w:t>
      </w:r>
    </w:p>
    <w:p w:rsidR="00DF4BF4" w:rsidRPr="00407D45" w:rsidRDefault="00FB1B10" w:rsidP="00DF4BF4">
      <w:pPr>
        <w:spacing w:after="0"/>
        <w:jc w:val="both"/>
        <w:rPr>
          <w:rFonts w:cs="Calibri"/>
          <w:sz w:val="20"/>
          <w:szCs w:val="20"/>
        </w:rPr>
      </w:pPr>
      <w:r w:rsidRPr="00230C3E">
        <w:rPr>
          <w:rFonts w:cs="Calibri"/>
          <w:sz w:val="20"/>
          <w:szCs w:val="20"/>
        </w:rPr>
        <w:t xml:space="preserve">Przedmiot zamówienia zostanie wykonany od dnia podpisania umowy do dnia </w:t>
      </w:r>
      <w:r w:rsidR="00BB5C13">
        <w:rPr>
          <w:rFonts w:cs="Calibri"/>
          <w:sz w:val="20"/>
          <w:szCs w:val="20"/>
        </w:rPr>
        <w:t xml:space="preserve">15 grudnia </w:t>
      </w:r>
      <w:r w:rsidR="0085308C">
        <w:rPr>
          <w:rFonts w:cs="Calibri"/>
          <w:sz w:val="20"/>
          <w:szCs w:val="20"/>
        </w:rPr>
        <w:t>2017</w:t>
      </w:r>
      <w:r w:rsidR="00C049D8" w:rsidRPr="00230C3E">
        <w:rPr>
          <w:rFonts w:cs="Calibri"/>
          <w:sz w:val="20"/>
          <w:szCs w:val="20"/>
        </w:rPr>
        <w:t xml:space="preserve"> r</w:t>
      </w:r>
      <w:r w:rsidR="0085308C">
        <w:rPr>
          <w:rFonts w:cs="Calibri"/>
          <w:sz w:val="20"/>
          <w:szCs w:val="20"/>
        </w:rPr>
        <w:t>oku</w:t>
      </w:r>
      <w:r w:rsidR="00C049D8" w:rsidRPr="00230C3E">
        <w:rPr>
          <w:rFonts w:cs="Calibri"/>
          <w:sz w:val="20"/>
          <w:szCs w:val="20"/>
        </w:rPr>
        <w:t>.</w:t>
      </w:r>
    </w:p>
    <w:p w:rsidR="00DF4BF4" w:rsidRPr="00407D45" w:rsidRDefault="00DF4BF4" w:rsidP="00F82DA8">
      <w:pPr>
        <w:spacing w:after="0"/>
        <w:jc w:val="center"/>
        <w:rPr>
          <w:rFonts w:cs="Calibri"/>
          <w:sz w:val="20"/>
          <w:szCs w:val="20"/>
        </w:rPr>
      </w:pPr>
    </w:p>
    <w:p w:rsidR="000D5D98" w:rsidRPr="00407D45" w:rsidRDefault="009417E5" w:rsidP="00F82DA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5</w:t>
      </w:r>
    </w:p>
    <w:p w:rsidR="000D5D98" w:rsidRPr="00407D45" w:rsidRDefault="00FB1B10" w:rsidP="00F82DA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WARUNKI UDZIAŁU W POSTĘPOWANIU</w:t>
      </w:r>
    </w:p>
    <w:p w:rsidR="000D5D98" w:rsidRPr="00407D45" w:rsidRDefault="00FB1B10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ORAZ OPIS SPOSOBU DOKONYWANIA OCENY SPEŁNIANIA TYCH WARUNKÓW</w:t>
      </w:r>
    </w:p>
    <w:p w:rsidR="00F72254" w:rsidRPr="00230C3E" w:rsidRDefault="00884C44" w:rsidP="000D5D98">
      <w:pPr>
        <w:jc w:val="both"/>
        <w:rPr>
          <w:rFonts w:cs="Calibri"/>
          <w:sz w:val="20"/>
          <w:szCs w:val="20"/>
        </w:rPr>
      </w:pPr>
      <w:r w:rsidRPr="00230C3E">
        <w:rPr>
          <w:rFonts w:cs="Calibri"/>
          <w:sz w:val="20"/>
          <w:szCs w:val="20"/>
        </w:rPr>
        <w:t>5</w:t>
      </w:r>
      <w:r w:rsidR="00A46E6F" w:rsidRPr="00230C3E">
        <w:rPr>
          <w:rFonts w:cs="Calibri"/>
          <w:sz w:val="20"/>
          <w:szCs w:val="20"/>
        </w:rPr>
        <w:t xml:space="preserve">.1  </w:t>
      </w:r>
      <w:r w:rsidR="00F72254" w:rsidRPr="00230C3E">
        <w:rPr>
          <w:rFonts w:cs="Calibri"/>
          <w:sz w:val="20"/>
          <w:szCs w:val="20"/>
        </w:rPr>
        <w:t>O udzielen</w:t>
      </w:r>
      <w:r w:rsidR="00314BEA" w:rsidRPr="00230C3E">
        <w:rPr>
          <w:rFonts w:cs="Calibri"/>
          <w:sz w:val="20"/>
          <w:szCs w:val="20"/>
        </w:rPr>
        <w:t>ie zamówienia mogą ubiegać się W</w:t>
      </w:r>
      <w:r w:rsidR="00F72254" w:rsidRPr="00230C3E">
        <w:rPr>
          <w:rFonts w:cs="Calibri"/>
          <w:sz w:val="20"/>
          <w:szCs w:val="20"/>
        </w:rPr>
        <w:t>ykonawcy, którzy nie podlegają wykluczeniu oraz spełniają warunki udziału w postępowaniu, określone w ogłoszeniu o zamówieniu oraz w niniejszej SIWZ</w:t>
      </w:r>
      <w:r w:rsidR="00C049D8" w:rsidRPr="00230C3E">
        <w:rPr>
          <w:rFonts w:cs="Calibri"/>
          <w:sz w:val="20"/>
          <w:szCs w:val="20"/>
        </w:rPr>
        <w:t>.</w:t>
      </w:r>
    </w:p>
    <w:p w:rsidR="00B57B3B" w:rsidRDefault="00A46E6F" w:rsidP="00B57B3B">
      <w:pPr>
        <w:spacing w:after="0"/>
        <w:jc w:val="both"/>
        <w:rPr>
          <w:rFonts w:cs="Calibri"/>
          <w:sz w:val="20"/>
          <w:szCs w:val="20"/>
        </w:rPr>
      </w:pPr>
      <w:r w:rsidRPr="00230C3E">
        <w:rPr>
          <w:rFonts w:cs="Calibri"/>
          <w:sz w:val="20"/>
          <w:szCs w:val="20"/>
        </w:rPr>
        <w:t xml:space="preserve">5.1.1  </w:t>
      </w:r>
      <w:r w:rsidR="00314BEA" w:rsidRPr="001934C6">
        <w:rPr>
          <w:rFonts w:cs="Calibri"/>
          <w:sz w:val="20"/>
          <w:szCs w:val="20"/>
        </w:rPr>
        <w:t xml:space="preserve">Wykonawca </w:t>
      </w:r>
      <w:r w:rsidR="001934C6" w:rsidRPr="001934C6">
        <w:rPr>
          <w:rFonts w:cs="Calibri"/>
          <w:sz w:val="20"/>
          <w:szCs w:val="20"/>
        </w:rPr>
        <w:t xml:space="preserve">zobowiązany jest wykazać, że będzie </w:t>
      </w:r>
      <w:r w:rsidR="00314BEA" w:rsidRPr="001934C6">
        <w:rPr>
          <w:rFonts w:cs="Calibri"/>
          <w:sz w:val="20"/>
          <w:szCs w:val="20"/>
        </w:rPr>
        <w:t xml:space="preserve">dysponował na etapie realizacji zamówienia osobami zdolnymi do wykonania zamówienia, które spełniają następujące </w:t>
      </w:r>
      <w:r w:rsidR="00BB5C13">
        <w:rPr>
          <w:rFonts w:cs="Calibri"/>
          <w:sz w:val="20"/>
          <w:szCs w:val="20"/>
        </w:rPr>
        <w:t xml:space="preserve">opisane poniżej wymagania. </w:t>
      </w:r>
      <w:r w:rsidR="00BB5C13" w:rsidRPr="00BB5C13">
        <w:rPr>
          <w:rFonts w:cs="Calibri"/>
          <w:sz w:val="20"/>
          <w:szCs w:val="20"/>
        </w:rPr>
        <w:t>Zamawiający uzn</w:t>
      </w:r>
      <w:r w:rsidR="00BB5C13">
        <w:rPr>
          <w:rFonts w:cs="Calibri"/>
          <w:sz w:val="20"/>
          <w:szCs w:val="20"/>
        </w:rPr>
        <w:t>a warunek za spełniony, jeżeli W</w:t>
      </w:r>
      <w:r w:rsidR="00BB5C13" w:rsidRPr="00BB5C13">
        <w:rPr>
          <w:rFonts w:cs="Calibri"/>
          <w:sz w:val="20"/>
          <w:szCs w:val="20"/>
        </w:rPr>
        <w:t xml:space="preserve">ykonawca wykaże, iż dysponuje lub będzie dysponował co najmniej dwoma </w:t>
      </w:r>
      <w:r w:rsidR="00BB5C13" w:rsidRPr="001E0467">
        <w:rPr>
          <w:rFonts w:cs="Calibri"/>
          <w:sz w:val="20"/>
          <w:szCs w:val="20"/>
        </w:rPr>
        <w:t>osobami</w:t>
      </w:r>
      <w:r w:rsidR="00B57B3B">
        <w:rPr>
          <w:rFonts w:cs="Calibri"/>
          <w:sz w:val="20"/>
          <w:szCs w:val="20"/>
        </w:rPr>
        <w:t>, które posiadają:</w:t>
      </w:r>
    </w:p>
    <w:p w:rsidR="00B57B3B" w:rsidRDefault="00B57B3B" w:rsidP="00B57B3B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</w:t>
      </w:r>
      <w:r w:rsidR="00BE26FF">
        <w:rPr>
          <w:rFonts w:cs="Calibri"/>
          <w:sz w:val="20"/>
          <w:szCs w:val="20"/>
        </w:rPr>
        <w:t xml:space="preserve"> </w:t>
      </w:r>
      <w:r w:rsidR="008841DE">
        <w:rPr>
          <w:rFonts w:cs="Calibri"/>
          <w:sz w:val="20"/>
          <w:szCs w:val="20"/>
        </w:rPr>
        <w:t xml:space="preserve">   </w:t>
      </w:r>
      <w:r w:rsidR="00BE26FF">
        <w:rPr>
          <w:rFonts w:cs="Calibri"/>
          <w:sz w:val="20"/>
          <w:szCs w:val="20"/>
        </w:rPr>
        <w:t>wykształcenie wyższe informatyczn</w:t>
      </w:r>
      <w:r w:rsidR="00BB5C13" w:rsidRPr="001E0467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;</w:t>
      </w:r>
    </w:p>
    <w:p w:rsidR="00BB5C13" w:rsidRPr="009C0BB4" w:rsidRDefault="00C90747" w:rsidP="00B57B3B">
      <w:pPr>
        <w:spacing w:after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>b</w:t>
      </w:r>
      <w:r w:rsidR="00BE26FF">
        <w:rPr>
          <w:rFonts w:cs="Calibri"/>
          <w:sz w:val="20"/>
          <w:szCs w:val="20"/>
        </w:rPr>
        <w:t xml:space="preserve">) </w:t>
      </w:r>
      <w:r w:rsidR="00BB5C13" w:rsidRPr="00BB5C13">
        <w:rPr>
          <w:rFonts w:cs="Calibri"/>
          <w:sz w:val="20"/>
          <w:szCs w:val="20"/>
        </w:rPr>
        <w:t>odpowiedni</w:t>
      </w:r>
      <w:r w:rsidR="004D1865">
        <w:rPr>
          <w:rFonts w:cs="Calibri"/>
          <w:sz w:val="20"/>
          <w:szCs w:val="20"/>
        </w:rPr>
        <w:t>e</w:t>
      </w:r>
      <w:r w:rsidR="00BB5C13">
        <w:rPr>
          <w:rFonts w:cs="Calibri"/>
          <w:sz w:val="20"/>
          <w:szCs w:val="20"/>
        </w:rPr>
        <w:t xml:space="preserve"> doświadczenie rozumiane </w:t>
      </w:r>
      <w:r w:rsidR="0029758D">
        <w:rPr>
          <w:rFonts w:cs="Calibri"/>
          <w:sz w:val="20"/>
          <w:szCs w:val="20"/>
        </w:rPr>
        <w:t xml:space="preserve">przez Zamawiającego </w:t>
      </w:r>
      <w:r w:rsidR="00BB5C13">
        <w:rPr>
          <w:rFonts w:cs="Calibri"/>
          <w:sz w:val="20"/>
          <w:szCs w:val="20"/>
        </w:rPr>
        <w:t>jako</w:t>
      </w:r>
      <w:r w:rsidR="00BE26FF">
        <w:rPr>
          <w:rFonts w:cs="Calibri"/>
          <w:sz w:val="20"/>
          <w:szCs w:val="20"/>
        </w:rPr>
        <w:t xml:space="preserve"> wydanie minimum 5</w:t>
      </w:r>
      <w:r w:rsidR="00BB5C13" w:rsidRPr="00BB5C13">
        <w:rPr>
          <w:rFonts w:cs="Calibri"/>
          <w:sz w:val="20"/>
          <w:szCs w:val="20"/>
        </w:rPr>
        <w:t xml:space="preserve"> opinii </w:t>
      </w:r>
      <w:r w:rsidR="00BB5C13" w:rsidRPr="009C0BB4">
        <w:rPr>
          <w:rFonts w:asciiTheme="minorHAnsi" w:hAnsiTheme="minorHAnsi" w:cs="Calibri"/>
          <w:sz w:val="20"/>
          <w:szCs w:val="20"/>
        </w:rPr>
        <w:t>specjalistycznych w okresie 3 lat przed upływem terminu składania ofert w zakresie weryfikacji poprawności wybudowania i funkcjonowania infrastruktury światłowodowej lub infrast</w:t>
      </w:r>
      <w:r w:rsidR="00BE26FF">
        <w:rPr>
          <w:rFonts w:asciiTheme="minorHAnsi" w:hAnsiTheme="minorHAnsi" w:cs="Calibri"/>
          <w:sz w:val="20"/>
          <w:szCs w:val="20"/>
        </w:rPr>
        <w:t>ruktury radiowej oraz minimum 5</w:t>
      </w:r>
      <w:r w:rsidR="00BB5C13" w:rsidRPr="009C0BB4">
        <w:rPr>
          <w:rFonts w:asciiTheme="minorHAnsi" w:hAnsiTheme="minorHAnsi" w:cs="Calibri"/>
          <w:sz w:val="20"/>
          <w:szCs w:val="20"/>
        </w:rPr>
        <w:t xml:space="preserve"> opinii specjalistycznych w okresie 3 lat przed upływem terminu składania ofert w z</w:t>
      </w:r>
      <w:r w:rsidR="00BE26FF">
        <w:rPr>
          <w:rFonts w:asciiTheme="minorHAnsi" w:hAnsiTheme="minorHAnsi" w:cs="Calibri"/>
          <w:sz w:val="20"/>
          <w:szCs w:val="20"/>
        </w:rPr>
        <w:t>akresie weryfikacji e-usług i/lub</w:t>
      </w:r>
      <w:r w:rsidR="00BB5C13" w:rsidRPr="009C0BB4">
        <w:rPr>
          <w:rFonts w:asciiTheme="minorHAnsi" w:hAnsiTheme="minorHAnsi" w:cs="Calibri"/>
          <w:sz w:val="20"/>
          <w:szCs w:val="20"/>
        </w:rPr>
        <w:t xml:space="preserve"> systemów informatycznych pod względem zgodności, poprawności i funkcjonalności systemu z założeniami określonymi w dokumentach p</w:t>
      </w:r>
      <w:r w:rsidR="0059077D" w:rsidRPr="009C0BB4">
        <w:rPr>
          <w:rFonts w:asciiTheme="minorHAnsi" w:hAnsiTheme="minorHAnsi" w:cs="Calibri"/>
          <w:sz w:val="20"/>
          <w:szCs w:val="20"/>
        </w:rPr>
        <w:t>rzekazanych przez Zamawiającego.</w:t>
      </w:r>
    </w:p>
    <w:p w:rsidR="009B05CA" w:rsidRDefault="00884C44" w:rsidP="000D5D98">
      <w:pPr>
        <w:jc w:val="both"/>
        <w:rPr>
          <w:rFonts w:cs="Calibri"/>
          <w:sz w:val="20"/>
          <w:szCs w:val="20"/>
        </w:rPr>
      </w:pPr>
      <w:r w:rsidRPr="001C4D65">
        <w:rPr>
          <w:rFonts w:cs="Calibri"/>
          <w:sz w:val="20"/>
          <w:szCs w:val="20"/>
        </w:rPr>
        <w:t>5</w:t>
      </w:r>
      <w:r w:rsidR="009417E5" w:rsidRPr="001C4D65">
        <w:rPr>
          <w:rFonts w:cs="Calibri"/>
          <w:sz w:val="20"/>
          <w:szCs w:val="20"/>
        </w:rPr>
        <w:t xml:space="preserve">.2 </w:t>
      </w:r>
      <w:r w:rsidR="009B05CA" w:rsidRPr="001C4D65">
        <w:rPr>
          <w:rFonts w:cs="Calibri"/>
          <w:sz w:val="20"/>
          <w:szCs w:val="20"/>
        </w:rPr>
        <w:t xml:space="preserve">Zamawiający dokona oceny, czy Wykonawca nie podlega wykluczeniu oraz spełnia warunki udziału w postępowaniu </w:t>
      </w:r>
      <w:r w:rsidR="0009122D" w:rsidRPr="001C4D65">
        <w:rPr>
          <w:rFonts w:cs="Calibri"/>
          <w:sz w:val="20"/>
          <w:szCs w:val="20"/>
        </w:rPr>
        <w:t>na podstawie złożonego przez Wykonawcę oświadczenia, sporządzonego zgodnie ze wzorem stanowiącym załącznik nr</w:t>
      </w:r>
      <w:r w:rsidR="00CB03AA" w:rsidRPr="001C4D65">
        <w:rPr>
          <w:rFonts w:cs="Calibri"/>
          <w:sz w:val="20"/>
          <w:szCs w:val="20"/>
        </w:rPr>
        <w:t xml:space="preserve"> 3 </w:t>
      </w:r>
      <w:r w:rsidR="0009122D" w:rsidRPr="001C4D65">
        <w:rPr>
          <w:rFonts w:cs="Calibri"/>
          <w:sz w:val="20"/>
          <w:szCs w:val="20"/>
        </w:rPr>
        <w:t>do SIWZ. Informacje zawarte w oświadczeniu stanowią wstępne potwierdzenie, że Wykonawca nie podlega wykluczeniu oraz spełnia warunki udziału w postępowaniu.</w:t>
      </w:r>
    </w:p>
    <w:p w:rsidR="000D5D98" w:rsidRDefault="00884C44" w:rsidP="000D5D98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lastRenderedPageBreak/>
        <w:t>5</w:t>
      </w:r>
      <w:r w:rsidR="009417E5" w:rsidRPr="001934C6">
        <w:rPr>
          <w:rFonts w:cs="Calibri"/>
          <w:sz w:val="20"/>
          <w:szCs w:val="20"/>
        </w:rPr>
        <w:t xml:space="preserve">.3 </w:t>
      </w:r>
      <w:r w:rsidR="00FB1B10" w:rsidRPr="001934C6">
        <w:rPr>
          <w:rFonts w:cs="Calibri"/>
          <w:sz w:val="20"/>
          <w:szCs w:val="20"/>
        </w:rPr>
        <w:t xml:space="preserve">Wykonawca może polegać na </w:t>
      </w:r>
      <w:r w:rsidR="0009122D" w:rsidRPr="001934C6">
        <w:rPr>
          <w:rFonts w:cs="Calibri"/>
          <w:sz w:val="20"/>
          <w:szCs w:val="20"/>
        </w:rPr>
        <w:t xml:space="preserve">zdolnościach </w:t>
      </w:r>
      <w:r w:rsidR="00FB1B10" w:rsidRPr="001934C6">
        <w:rPr>
          <w:rFonts w:cs="Calibri"/>
          <w:sz w:val="20"/>
          <w:szCs w:val="20"/>
        </w:rPr>
        <w:t>techni</w:t>
      </w:r>
      <w:r w:rsidR="0009122D" w:rsidRPr="001934C6">
        <w:rPr>
          <w:rFonts w:cs="Calibri"/>
          <w:sz w:val="20"/>
          <w:szCs w:val="20"/>
        </w:rPr>
        <w:t xml:space="preserve">cznych lub zawodowych lub sytuacji finansowej lub ekonomicznej </w:t>
      </w:r>
      <w:r w:rsidR="00FB1B10" w:rsidRPr="001934C6">
        <w:rPr>
          <w:rFonts w:cs="Calibri"/>
          <w:sz w:val="20"/>
          <w:szCs w:val="20"/>
        </w:rPr>
        <w:t xml:space="preserve"> innych podmiotów</w:t>
      </w:r>
      <w:r w:rsidR="0009122D" w:rsidRPr="001934C6">
        <w:rPr>
          <w:rFonts w:cs="Calibri"/>
          <w:sz w:val="20"/>
          <w:szCs w:val="20"/>
        </w:rPr>
        <w:t>,</w:t>
      </w:r>
      <w:r w:rsidR="00FB1B10" w:rsidRPr="001934C6">
        <w:rPr>
          <w:rFonts w:cs="Calibri"/>
          <w:sz w:val="20"/>
          <w:szCs w:val="20"/>
        </w:rPr>
        <w:t xml:space="preserve"> niezależnie od charakteru prawnego łączących go z nim stosunków</w:t>
      </w:r>
      <w:r w:rsidR="0009122D" w:rsidRPr="001934C6">
        <w:rPr>
          <w:rFonts w:cs="Calibri"/>
          <w:sz w:val="20"/>
          <w:szCs w:val="20"/>
        </w:rPr>
        <w:t xml:space="preserve"> prawnych</w:t>
      </w:r>
      <w:r w:rsidR="00FB1B10" w:rsidRPr="001934C6">
        <w:rPr>
          <w:rFonts w:cs="Calibri"/>
          <w:sz w:val="20"/>
          <w:szCs w:val="20"/>
        </w:rPr>
        <w:t>.</w:t>
      </w:r>
    </w:p>
    <w:p w:rsidR="0009122D" w:rsidRDefault="0009122D" w:rsidP="000D5D98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Wykonawca, który polega na zdolnościach lub sytuacji innych podmiot</w:t>
      </w:r>
      <w:r w:rsidR="001934C6" w:rsidRPr="001934C6">
        <w:rPr>
          <w:rFonts w:cs="Calibri"/>
          <w:sz w:val="20"/>
          <w:szCs w:val="20"/>
        </w:rPr>
        <w:t>ów, musi udowodnić Z</w:t>
      </w:r>
      <w:r w:rsidRPr="001934C6">
        <w:rPr>
          <w:rFonts w:cs="Calibri"/>
          <w:sz w:val="20"/>
          <w:szCs w:val="20"/>
        </w:rPr>
        <w:t>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884C44" w:rsidRPr="00884C44" w:rsidRDefault="00A46E6F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5.4</w:t>
      </w:r>
      <w:r w:rsidR="00884C44" w:rsidRPr="001934C6">
        <w:rPr>
          <w:rFonts w:cs="Calibri"/>
          <w:sz w:val="20"/>
          <w:szCs w:val="20"/>
        </w:rPr>
        <w:t xml:space="preserve"> Zamawiając</w:t>
      </w:r>
      <w:r w:rsidR="001C4D65">
        <w:rPr>
          <w:rFonts w:cs="Calibri"/>
          <w:sz w:val="20"/>
          <w:szCs w:val="20"/>
        </w:rPr>
        <w:t>y ocenia, czy udostępniane</w:t>
      </w:r>
      <w:r w:rsidR="001934C6" w:rsidRPr="001934C6">
        <w:rPr>
          <w:rFonts w:cs="Calibri"/>
          <w:sz w:val="20"/>
          <w:szCs w:val="20"/>
        </w:rPr>
        <w:t xml:space="preserve"> W</w:t>
      </w:r>
      <w:r w:rsidR="001C4D65">
        <w:rPr>
          <w:rFonts w:cs="Calibri"/>
          <w:sz w:val="20"/>
          <w:szCs w:val="20"/>
        </w:rPr>
        <w:t>ykonawcy przez inne podmioty</w:t>
      </w:r>
      <w:r w:rsidR="00884C44" w:rsidRPr="001934C6">
        <w:rPr>
          <w:rFonts w:cs="Calibri"/>
          <w:sz w:val="20"/>
          <w:szCs w:val="20"/>
        </w:rPr>
        <w:t xml:space="preserve"> zdolności techniczne lub zawodowe lub ich sytuacja finansowa lub ekonomiczna</w:t>
      </w:r>
      <w:r w:rsidR="001934C6" w:rsidRPr="001934C6">
        <w:rPr>
          <w:rFonts w:cs="Calibri"/>
          <w:sz w:val="20"/>
          <w:szCs w:val="20"/>
        </w:rPr>
        <w:t>, pozwalają na wykazanie przez W</w:t>
      </w:r>
      <w:r w:rsidR="00884C44" w:rsidRPr="001934C6">
        <w:rPr>
          <w:rFonts w:cs="Calibri"/>
          <w:sz w:val="20"/>
          <w:szCs w:val="20"/>
        </w:rPr>
        <w:t>ykonawcę spełniania warunków udziału w postępowaniu oraz bada, czy nie zachodzą wobec tego podmiotu</w:t>
      </w:r>
      <w:r w:rsidR="00106AE5" w:rsidRPr="001934C6">
        <w:rPr>
          <w:rFonts w:cs="Calibri"/>
          <w:sz w:val="20"/>
          <w:szCs w:val="20"/>
        </w:rPr>
        <w:t xml:space="preserve"> </w:t>
      </w:r>
      <w:r w:rsidR="001C4D65">
        <w:rPr>
          <w:rFonts w:cs="Calibri"/>
          <w:sz w:val="20"/>
          <w:szCs w:val="20"/>
        </w:rPr>
        <w:t>podstawy wykluczenia</w:t>
      </w:r>
      <w:r w:rsidR="00106AE5" w:rsidRPr="001934C6">
        <w:rPr>
          <w:rFonts w:cs="Calibri"/>
          <w:sz w:val="20"/>
          <w:szCs w:val="20"/>
        </w:rPr>
        <w:t xml:space="preserve"> </w:t>
      </w:r>
      <w:r w:rsidR="00884C44" w:rsidRPr="001934C6">
        <w:rPr>
          <w:rFonts w:cs="Calibri"/>
          <w:sz w:val="20"/>
          <w:szCs w:val="20"/>
        </w:rPr>
        <w:t xml:space="preserve">o których mowa w art. 24 ust. 1 pkt 13–22 i art. 24 ust. 5 pkt 1 ustawy </w:t>
      </w:r>
      <w:proofErr w:type="spellStart"/>
      <w:r w:rsidR="00884C44" w:rsidRPr="001934C6">
        <w:rPr>
          <w:rFonts w:cs="Calibri"/>
          <w:sz w:val="20"/>
          <w:szCs w:val="20"/>
        </w:rPr>
        <w:t>Pzp</w:t>
      </w:r>
      <w:proofErr w:type="spellEnd"/>
      <w:r w:rsidR="00884C44" w:rsidRPr="001934C6">
        <w:rPr>
          <w:rFonts w:cs="Calibri"/>
          <w:sz w:val="20"/>
          <w:szCs w:val="20"/>
        </w:rPr>
        <w:t>.</w:t>
      </w:r>
    </w:p>
    <w:p w:rsidR="00884C44" w:rsidRPr="001934C6" w:rsidRDefault="00A46E6F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5.5</w:t>
      </w:r>
      <w:r w:rsidR="00106AE5" w:rsidRPr="001934C6">
        <w:rPr>
          <w:rFonts w:cs="Calibri"/>
          <w:sz w:val="20"/>
          <w:szCs w:val="20"/>
        </w:rPr>
        <w:t xml:space="preserve"> </w:t>
      </w:r>
      <w:r w:rsidR="00884C44" w:rsidRPr="001934C6">
        <w:rPr>
          <w:rFonts w:cs="Calibri"/>
          <w:sz w:val="20"/>
          <w:szCs w:val="20"/>
        </w:rPr>
        <w:t>W odniesieniu do warunków dotyczących wykształcenia, kwalifikacji</w:t>
      </w:r>
      <w:r w:rsidR="00CB03AA" w:rsidRPr="001934C6">
        <w:rPr>
          <w:rFonts w:cs="Calibri"/>
          <w:sz w:val="20"/>
          <w:szCs w:val="20"/>
        </w:rPr>
        <w:t xml:space="preserve"> zawodowych lub doświadczenia, W</w:t>
      </w:r>
      <w:r w:rsidR="00884C44" w:rsidRPr="001934C6">
        <w:rPr>
          <w:rFonts w:cs="Calibri"/>
          <w:sz w:val="20"/>
          <w:szCs w:val="20"/>
        </w:rPr>
        <w:t>ykonawcy mogą polegać na zdolnościach innych podmiotów, jeśli podmioty te zrealizują usługi, do realizacji których te zdolności są wymagane.</w:t>
      </w:r>
    </w:p>
    <w:p w:rsidR="00884C44" w:rsidRPr="001934C6" w:rsidRDefault="00A46E6F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 xml:space="preserve">5.6 </w:t>
      </w:r>
      <w:r w:rsidR="00884C44" w:rsidRPr="001934C6">
        <w:rPr>
          <w:rFonts w:cs="Calibri"/>
          <w:sz w:val="20"/>
          <w:szCs w:val="20"/>
        </w:rPr>
        <w:t xml:space="preserve">Jeżeli zdolności techniczne lub zawodowe </w:t>
      </w:r>
      <w:r w:rsidR="001934C6" w:rsidRPr="001934C6">
        <w:rPr>
          <w:rFonts w:cs="Calibri"/>
          <w:sz w:val="20"/>
          <w:szCs w:val="20"/>
        </w:rPr>
        <w:t>podmiotu, o których</w:t>
      </w:r>
      <w:r w:rsidR="00D84C6F">
        <w:rPr>
          <w:rFonts w:cs="Calibri"/>
          <w:sz w:val="20"/>
          <w:szCs w:val="20"/>
        </w:rPr>
        <w:t xml:space="preserve"> mowa w ust. 5.1.1</w:t>
      </w:r>
      <w:r w:rsidR="001C4D65">
        <w:rPr>
          <w:rFonts w:cs="Calibri"/>
          <w:sz w:val="20"/>
          <w:szCs w:val="20"/>
        </w:rPr>
        <w:t>, nie potwierdzają spełnienia przez Wykonawcę warunków udziału w postępowaniu lub zachodzą wobec tych</w:t>
      </w:r>
      <w:r w:rsidR="00884C44" w:rsidRPr="001934C6">
        <w:rPr>
          <w:rFonts w:cs="Calibri"/>
          <w:sz w:val="20"/>
          <w:szCs w:val="20"/>
        </w:rPr>
        <w:t xml:space="preserve"> podmiotów</w:t>
      </w:r>
      <w:r w:rsidR="00106AE5" w:rsidRPr="001934C6">
        <w:rPr>
          <w:rFonts w:cs="Calibri"/>
          <w:sz w:val="20"/>
          <w:szCs w:val="20"/>
        </w:rPr>
        <w:t xml:space="preserve"> </w:t>
      </w:r>
      <w:r w:rsidR="001C4D65">
        <w:rPr>
          <w:rFonts w:cs="Calibri"/>
          <w:sz w:val="20"/>
          <w:szCs w:val="20"/>
        </w:rPr>
        <w:t xml:space="preserve">podstawy wykluczenia, Zamawiający żąda, </w:t>
      </w:r>
      <w:r w:rsidR="00D84C6F">
        <w:rPr>
          <w:rFonts w:cs="Calibri"/>
          <w:sz w:val="20"/>
          <w:szCs w:val="20"/>
        </w:rPr>
        <w:t>aby W</w:t>
      </w:r>
      <w:r w:rsidR="00884C44" w:rsidRPr="001934C6">
        <w:rPr>
          <w:rFonts w:cs="Calibri"/>
          <w:sz w:val="20"/>
          <w:szCs w:val="20"/>
        </w:rPr>
        <w:t>ykonaw</w:t>
      </w:r>
      <w:r w:rsidR="00CB03AA" w:rsidRPr="001934C6">
        <w:rPr>
          <w:rFonts w:cs="Calibri"/>
          <w:sz w:val="20"/>
          <w:szCs w:val="20"/>
        </w:rPr>
        <w:t>ca w terminie określonym przez Z</w:t>
      </w:r>
      <w:r w:rsidR="00884C44" w:rsidRPr="001934C6">
        <w:rPr>
          <w:rFonts w:cs="Calibri"/>
          <w:sz w:val="20"/>
          <w:szCs w:val="20"/>
        </w:rPr>
        <w:t>amawiającego:</w:t>
      </w:r>
    </w:p>
    <w:p w:rsidR="00884C44" w:rsidRPr="001934C6" w:rsidRDefault="00884C44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1)</w:t>
      </w:r>
      <w:r w:rsidR="00106AE5" w:rsidRPr="001934C6">
        <w:rPr>
          <w:rFonts w:cs="Calibri"/>
          <w:sz w:val="20"/>
          <w:szCs w:val="20"/>
        </w:rPr>
        <w:t xml:space="preserve"> </w:t>
      </w:r>
      <w:r w:rsidRPr="001934C6">
        <w:rPr>
          <w:rFonts w:cs="Calibri"/>
          <w:sz w:val="20"/>
          <w:szCs w:val="20"/>
        </w:rPr>
        <w:t>zastąpił ten podmiot innym podmiotem lub podmiotami lub</w:t>
      </w:r>
    </w:p>
    <w:p w:rsidR="00884C44" w:rsidRPr="00407D45" w:rsidRDefault="00884C44" w:rsidP="00884C44">
      <w:pPr>
        <w:jc w:val="both"/>
        <w:rPr>
          <w:rFonts w:cs="Calibri"/>
          <w:sz w:val="20"/>
          <w:szCs w:val="20"/>
        </w:rPr>
      </w:pPr>
      <w:r w:rsidRPr="001934C6">
        <w:rPr>
          <w:rFonts w:cs="Calibri"/>
          <w:sz w:val="20"/>
          <w:szCs w:val="20"/>
        </w:rPr>
        <w:t>2)</w:t>
      </w:r>
      <w:r w:rsidR="00106AE5" w:rsidRPr="001934C6">
        <w:rPr>
          <w:rFonts w:cs="Calibri"/>
          <w:sz w:val="20"/>
          <w:szCs w:val="20"/>
        </w:rPr>
        <w:t xml:space="preserve"> </w:t>
      </w:r>
      <w:r w:rsidRPr="001934C6">
        <w:rPr>
          <w:rFonts w:cs="Calibri"/>
          <w:sz w:val="20"/>
          <w:szCs w:val="20"/>
        </w:rPr>
        <w:t>zobowiązał się do osobistego wykonania odpowiedniej części zamówienia, jeżeli wykaże zdolności techniczne lub z</w:t>
      </w:r>
      <w:r w:rsidR="00CB03AA" w:rsidRPr="001934C6">
        <w:rPr>
          <w:rFonts w:cs="Calibri"/>
          <w:sz w:val="20"/>
          <w:szCs w:val="20"/>
        </w:rPr>
        <w:t>awodowe, o których</w:t>
      </w:r>
      <w:r w:rsidR="00D84C6F">
        <w:rPr>
          <w:rFonts w:cs="Calibri"/>
          <w:sz w:val="20"/>
          <w:szCs w:val="20"/>
        </w:rPr>
        <w:t xml:space="preserve"> mowa w ust. 5.1.1</w:t>
      </w:r>
      <w:r w:rsidRPr="001934C6">
        <w:rPr>
          <w:rFonts w:cs="Calibri"/>
          <w:sz w:val="20"/>
          <w:szCs w:val="20"/>
        </w:rPr>
        <w:t>.</w:t>
      </w:r>
    </w:p>
    <w:p w:rsidR="000D5D98" w:rsidRPr="00407D45" w:rsidRDefault="00A46E6F" w:rsidP="000D5D98">
      <w:pPr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 xml:space="preserve">5.7 </w:t>
      </w:r>
      <w:r w:rsidR="00FB1B10" w:rsidRPr="001765AA">
        <w:rPr>
          <w:rFonts w:cs="Calibri"/>
          <w:sz w:val="20"/>
          <w:szCs w:val="20"/>
        </w:rPr>
        <w:t>Wykonawcy mogą wspólnie ubiegać się o udzielenie</w:t>
      </w:r>
      <w:r w:rsidR="0009122D" w:rsidRPr="001765AA">
        <w:rPr>
          <w:rFonts w:cs="Calibri"/>
          <w:sz w:val="20"/>
          <w:szCs w:val="20"/>
        </w:rPr>
        <w:t xml:space="preserve"> zamówienia. W takim przypadku W</w:t>
      </w:r>
      <w:r w:rsidR="00FB1B10" w:rsidRPr="001765AA">
        <w:rPr>
          <w:rFonts w:cs="Calibri"/>
          <w:sz w:val="20"/>
          <w:szCs w:val="20"/>
        </w:rPr>
        <w:t>ykonawcy ustanawiają pełnomocnika do reprezentowania ich w postępowaniu o udzielenie zamówienia albo reprezentow</w:t>
      </w:r>
      <w:r w:rsidR="001C4D65">
        <w:rPr>
          <w:rFonts w:cs="Calibri"/>
          <w:sz w:val="20"/>
          <w:szCs w:val="20"/>
        </w:rPr>
        <w:t>ania w postępowaniu i zawarcia umowy w sprawie zamówienia</w:t>
      </w:r>
      <w:r w:rsidR="00FB1B10" w:rsidRPr="001765AA">
        <w:rPr>
          <w:rFonts w:cs="Calibri"/>
          <w:sz w:val="20"/>
          <w:szCs w:val="20"/>
        </w:rPr>
        <w:t xml:space="preserve"> publicznego. Pełnomocnictwo w formie pisemnej (oryginał lub kopia potwierdzona za zgodność z oryginałem przez notariusza lub mocodawcę) należy dołączyć do oferty.</w:t>
      </w:r>
    </w:p>
    <w:p w:rsidR="00914A60" w:rsidRDefault="00A46E6F" w:rsidP="0059077D">
      <w:pPr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 xml:space="preserve">5.8 </w:t>
      </w:r>
      <w:r w:rsidR="00914A60">
        <w:rPr>
          <w:rFonts w:cs="Calibri"/>
          <w:sz w:val="20"/>
          <w:szCs w:val="20"/>
        </w:rPr>
        <w:t>W przypadku W</w:t>
      </w:r>
      <w:r w:rsidR="00914A60" w:rsidRPr="00914A60">
        <w:rPr>
          <w:rFonts w:cs="Calibri"/>
          <w:sz w:val="20"/>
          <w:szCs w:val="20"/>
        </w:rPr>
        <w:t>ykonawców wspólnie ubiegających się o udzieleni</w:t>
      </w:r>
      <w:r w:rsidR="00914A60">
        <w:rPr>
          <w:rFonts w:cs="Calibri"/>
          <w:sz w:val="20"/>
          <w:szCs w:val="20"/>
        </w:rPr>
        <w:t xml:space="preserve">e zamówienia, warunki określone w pkt 5.1.1 </w:t>
      </w:r>
      <w:r w:rsidR="00914A60" w:rsidRPr="00914A60">
        <w:rPr>
          <w:rFonts w:cs="Calibri"/>
          <w:sz w:val="20"/>
          <w:szCs w:val="20"/>
        </w:rPr>
        <w:t>m</w:t>
      </w:r>
      <w:r w:rsidR="00914A60">
        <w:rPr>
          <w:rFonts w:cs="Calibri"/>
          <w:sz w:val="20"/>
          <w:szCs w:val="20"/>
        </w:rPr>
        <w:t>usi spełniać co najmniej jeden W</w:t>
      </w:r>
      <w:r w:rsidR="00914A60" w:rsidRPr="00914A60">
        <w:rPr>
          <w:rFonts w:cs="Calibri"/>
          <w:sz w:val="20"/>
          <w:szCs w:val="20"/>
        </w:rPr>
        <w:t>yko</w:t>
      </w:r>
      <w:r w:rsidR="00914A60">
        <w:rPr>
          <w:rFonts w:cs="Calibri"/>
          <w:sz w:val="20"/>
          <w:szCs w:val="20"/>
        </w:rPr>
        <w:t>nawca samodzielnie lub wszyscy W</w:t>
      </w:r>
      <w:r w:rsidR="00914A60" w:rsidRPr="00914A60">
        <w:rPr>
          <w:rFonts w:cs="Calibri"/>
          <w:sz w:val="20"/>
          <w:szCs w:val="20"/>
        </w:rPr>
        <w:t>ykonawcy łącznie.</w:t>
      </w:r>
    </w:p>
    <w:p w:rsidR="008E71F3" w:rsidRPr="001765AA" w:rsidRDefault="00A46E6F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765AA">
        <w:rPr>
          <w:rFonts w:cs="Calibri"/>
          <w:sz w:val="20"/>
          <w:szCs w:val="20"/>
        </w:rPr>
        <w:t xml:space="preserve">5.9  </w:t>
      </w:r>
      <w:r w:rsidR="00CB03AA" w:rsidRPr="001765AA">
        <w:rPr>
          <w:rFonts w:asciiTheme="minorHAnsi" w:hAnsiTheme="minorHAnsi" w:cs="Arial"/>
          <w:sz w:val="20"/>
          <w:szCs w:val="20"/>
        </w:rPr>
        <w:t>Zamawiający wykluczy W</w:t>
      </w:r>
      <w:r w:rsidR="008C03FA" w:rsidRPr="001765AA">
        <w:rPr>
          <w:rFonts w:asciiTheme="minorHAnsi" w:hAnsiTheme="minorHAnsi" w:cs="Arial"/>
          <w:sz w:val="20"/>
          <w:szCs w:val="20"/>
        </w:rPr>
        <w:t xml:space="preserve">ykonawcę z postępowania z przyczyn określonych w ustawie </w:t>
      </w:r>
      <w:proofErr w:type="spellStart"/>
      <w:r w:rsidR="008C03FA" w:rsidRPr="001765AA">
        <w:rPr>
          <w:rFonts w:asciiTheme="minorHAnsi" w:hAnsiTheme="minorHAnsi" w:cs="Arial"/>
          <w:sz w:val="20"/>
          <w:szCs w:val="20"/>
        </w:rPr>
        <w:t>Pzp</w:t>
      </w:r>
      <w:proofErr w:type="spellEnd"/>
      <w:r w:rsidR="008C03FA" w:rsidRPr="001765AA">
        <w:rPr>
          <w:rFonts w:asciiTheme="minorHAnsi" w:hAnsiTheme="minorHAnsi" w:cs="Arial"/>
          <w:sz w:val="20"/>
          <w:szCs w:val="20"/>
        </w:rPr>
        <w:t xml:space="preserve"> zgodnie z:</w:t>
      </w:r>
      <w:r w:rsidR="008E71F3" w:rsidRPr="001765AA">
        <w:rPr>
          <w:rFonts w:asciiTheme="minorHAnsi" w:hAnsiTheme="minorHAnsi" w:cs="Arial"/>
          <w:sz w:val="20"/>
          <w:szCs w:val="20"/>
        </w:rPr>
        <w:t xml:space="preserve"> </w:t>
      </w:r>
    </w:p>
    <w:p w:rsidR="008C03FA" w:rsidRPr="006A3565" w:rsidRDefault="008C03FA" w:rsidP="006A3565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6A3565">
        <w:rPr>
          <w:rFonts w:asciiTheme="minorHAnsi" w:hAnsiTheme="minorHAnsi" w:cs="Arial"/>
          <w:sz w:val="20"/>
          <w:szCs w:val="20"/>
          <w:u w:val="single"/>
        </w:rPr>
        <w:t>art. 24 ust</w:t>
      </w:r>
      <w:r w:rsidR="008E71F3" w:rsidRPr="006A3565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6A3565">
        <w:rPr>
          <w:rFonts w:asciiTheme="minorHAnsi" w:hAnsiTheme="minorHAnsi" w:cs="Arial"/>
          <w:sz w:val="20"/>
          <w:szCs w:val="20"/>
          <w:u w:val="single"/>
        </w:rPr>
        <w:t>1 pkt</w:t>
      </w:r>
      <w:r w:rsidR="008E71F3" w:rsidRPr="006A3565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6A3565">
        <w:rPr>
          <w:rFonts w:asciiTheme="minorHAnsi" w:hAnsiTheme="minorHAnsi" w:cs="Arial"/>
          <w:sz w:val="20"/>
          <w:szCs w:val="20"/>
          <w:u w:val="single"/>
        </w:rPr>
        <w:t xml:space="preserve">12 oraz zgodnie z art. 24 ust. 1 pkt: </w:t>
      </w:r>
    </w:p>
    <w:p w:rsidR="001765AA" w:rsidRPr="001765AA" w:rsidRDefault="001765AA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8C03FA" w:rsidRPr="001765AA" w:rsidRDefault="008C03FA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765AA">
        <w:rPr>
          <w:rFonts w:asciiTheme="minorHAnsi" w:hAnsiTheme="minorHAnsi" w:cs="Arial"/>
          <w:sz w:val="20"/>
          <w:szCs w:val="20"/>
        </w:rPr>
        <w:t xml:space="preserve">13) </w:t>
      </w:r>
      <w:r w:rsidR="00CB03AA" w:rsidRPr="001765AA">
        <w:rPr>
          <w:rFonts w:asciiTheme="minorHAnsi" w:hAnsiTheme="minorHAnsi" w:cs="Arial"/>
          <w:sz w:val="20"/>
          <w:szCs w:val="20"/>
        </w:rPr>
        <w:t>W</w:t>
      </w:r>
      <w:r w:rsidRPr="001765AA">
        <w:rPr>
          <w:rFonts w:asciiTheme="minorHAnsi" w:hAnsiTheme="minorHAnsi" w:cs="Arial"/>
          <w:sz w:val="20"/>
          <w:szCs w:val="20"/>
        </w:rPr>
        <w:t>ykonawcę będącego osobą fizyczną, którego prawomocnie skazano za przestępstwo:</w:t>
      </w:r>
    </w:p>
    <w:p w:rsidR="008C03FA" w:rsidRPr="001765AA" w:rsidRDefault="008C03FA" w:rsidP="00884C4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765AA">
        <w:rPr>
          <w:rFonts w:asciiTheme="minorHAnsi" w:hAnsiTheme="minorHAnsi" w:cs="Arial"/>
          <w:sz w:val="20"/>
          <w:szCs w:val="20"/>
        </w:rPr>
        <w:t>a) o którym mowa w art. 165a, art. 181– 188, art. 189a, art. 218–221, art. 228–230a, art. 250a, art. 258 lub art.270</w:t>
      </w:r>
      <w:r w:rsidR="00CB03AA" w:rsidRPr="001765AA">
        <w:rPr>
          <w:rFonts w:asciiTheme="minorHAnsi" w:hAnsiTheme="minorHAnsi" w:cs="Arial"/>
          <w:sz w:val="20"/>
          <w:szCs w:val="20"/>
        </w:rPr>
        <w:t xml:space="preserve"> </w:t>
      </w:r>
      <w:r w:rsidRPr="001765AA">
        <w:rPr>
          <w:rFonts w:asciiTheme="minorHAnsi" w:hAnsiTheme="minorHAnsi" w:cs="Arial"/>
          <w:sz w:val="20"/>
          <w:szCs w:val="20"/>
        </w:rPr>
        <w:t>–3</w:t>
      </w:r>
      <w:r w:rsidR="00CB03AA" w:rsidRPr="001765AA">
        <w:rPr>
          <w:rFonts w:asciiTheme="minorHAnsi" w:hAnsiTheme="minorHAnsi" w:cs="Arial"/>
          <w:sz w:val="20"/>
          <w:szCs w:val="20"/>
        </w:rPr>
        <w:t xml:space="preserve"> </w:t>
      </w:r>
      <w:r w:rsidRPr="001765AA">
        <w:rPr>
          <w:rFonts w:asciiTheme="minorHAnsi" w:hAnsiTheme="minorHAnsi" w:cs="Arial"/>
          <w:sz w:val="20"/>
          <w:szCs w:val="20"/>
        </w:rPr>
        <w:t xml:space="preserve">09 ustawy z dnia 6 czerwca 1997 r. – </w:t>
      </w:r>
      <w:r w:rsidRPr="001765AA">
        <w:rPr>
          <w:rFonts w:asciiTheme="minorHAnsi" w:hAnsiTheme="minorHAnsi" w:cs="Calibri"/>
          <w:sz w:val="20"/>
          <w:szCs w:val="20"/>
        </w:rPr>
        <w:t xml:space="preserve">Kodeks karny (Dz. U. poz. 553, z </w:t>
      </w:r>
      <w:proofErr w:type="spellStart"/>
      <w:r w:rsidRPr="001765AA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1765AA">
        <w:rPr>
          <w:rFonts w:asciiTheme="minorHAnsi" w:hAnsiTheme="minorHAnsi" w:cs="Calibri"/>
          <w:sz w:val="20"/>
          <w:szCs w:val="20"/>
        </w:rPr>
        <w:t>. zm.1)) lub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art. 46 lubart.48 ustawy z dnia 25 czerwca 2010 r. o sporcie (Dz. U. z</w:t>
      </w:r>
      <w:r w:rsidR="001E0467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2016r. poz. 176),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b) o charakterze terrorystycznym, o którym mowa w art. 115 § 20 ustawy z dnia 6 czerwca 1997 r. –</w:t>
      </w:r>
      <w:r w:rsidR="00CB03AA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Kodeks karny,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c) skarbowe,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d)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o którym mowa w art. 9 lub art. 10 ustawy z dnia 15czerwca 2012 r. o skutkach powierzania wykonywania pracy cudzoziemcom przebywającym wbrew przepisom na terytorium Rzeczypospolitej Polskiej (Dz. U. poz. 769);</w:t>
      </w:r>
    </w:p>
    <w:p w:rsidR="008C03FA" w:rsidRPr="001765AA" w:rsidRDefault="00CB03A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14) W</w:t>
      </w:r>
      <w:r w:rsidR="008C03FA" w:rsidRPr="001765AA">
        <w:rPr>
          <w:rFonts w:asciiTheme="minorHAnsi" w:hAnsiTheme="minorHAnsi" w:cs="Calibri"/>
          <w:sz w:val="20"/>
          <w:szCs w:val="20"/>
        </w:rPr>
        <w:t>ykonawcę, jeżeli urzędującego członka jego organu zarządzającego lub nadzorczego, wspólnika spółki współce jawnej lub partnerskiej albo komplementariusza w spółce komandytowej lub komandytowo-akcyjnej lub prokurenta prawomocnie skazano za przestępstwo, o którym mowa w pkt 13;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lastRenderedPageBreak/>
        <w:t>15)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 xml:space="preserve">ykonawcę, wobec którego wydano prawomocny wyrok sądu lub ostateczną </w:t>
      </w:r>
      <w:r w:rsidR="00CC782B">
        <w:rPr>
          <w:rFonts w:asciiTheme="minorHAnsi" w:hAnsiTheme="minorHAnsi" w:cs="Calibri"/>
          <w:sz w:val="20"/>
          <w:szCs w:val="20"/>
        </w:rPr>
        <w:t>decyzję administracyjną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16)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w wyniku zamierzonego działania lub rażącego niedbalstwa wprowadził zamawiającego w błąd przy przedstawieniu informacji, że nie podlega wykluczeniu, spełnia warunki udziału w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postępowaniu lub obiektywne i niedyskryminacyjne kryteria, zwane dalej „kryteriami selekcji”, lub który zataił te informacje lub nie jest w stanie przedstawić wymaganych dokumentów;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17)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w wyniku lekkomyślności lub niedbalstwa przedstawił informacje wprowadzające w błąd zamawiającego, mogące mieć istotny wpły</w:t>
      </w:r>
      <w:r w:rsidR="00CB03AA" w:rsidRPr="001765AA">
        <w:rPr>
          <w:rFonts w:asciiTheme="minorHAnsi" w:hAnsiTheme="minorHAnsi" w:cs="Calibri"/>
          <w:sz w:val="20"/>
          <w:szCs w:val="20"/>
        </w:rPr>
        <w:t>w na decyzje podejmowane przez Z</w:t>
      </w:r>
      <w:r w:rsidRPr="001765AA">
        <w:rPr>
          <w:rFonts w:asciiTheme="minorHAnsi" w:hAnsiTheme="minorHAnsi" w:cs="Calibri"/>
          <w:sz w:val="20"/>
          <w:szCs w:val="20"/>
        </w:rPr>
        <w:t>amawiającego w postępowaniu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udzielenie zamówienia;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18)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bezprawnie wpływał lub</w:t>
      </w:r>
      <w:r w:rsidR="00CB03AA" w:rsidRPr="001765AA">
        <w:rPr>
          <w:rFonts w:asciiTheme="minorHAnsi" w:hAnsiTheme="minorHAnsi" w:cs="Calibri"/>
          <w:sz w:val="20"/>
          <w:szCs w:val="20"/>
        </w:rPr>
        <w:t xml:space="preserve"> próbował wpłynąć na czynności Z</w:t>
      </w:r>
      <w:r w:rsidRPr="001765AA">
        <w:rPr>
          <w:rFonts w:asciiTheme="minorHAnsi" w:hAnsiTheme="minorHAnsi" w:cs="Calibri"/>
          <w:sz w:val="20"/>
          <w:szCs w:val="20"/>
        </w:rPr>
        <w:t>amawiającego lub pozyskać informacje poufne, mogące dać mu przewagę w postępowaniu o udzielenie zamówienia;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19)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brał udział w przygotowaniu postępowania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</w:r>
      <w:r w:rsidR="00CB03AA" w:rsidRPr="001765AA">
        <w:rPr>
          <w:rFonts w:asciiTheme="minorHAnsi" w:hAnsiTheme="minorHAnsi" w:cs="Calibri"/>
          <w:sz w:val="20"/>
          <w:szCs w:val="20"/>
        </w:rPr>
        <w:t>y sposób niż przez wykluczenie W</w:t>
      </w:r>
      <w:r w:rsidRPr="001765AA">
        <w:rPr>
          <w:rFonts w:asciiTheme="minorHAnsi" w:hAnsiTheme="minorHAnsi" w:cs="Calibri"/>
          <w:sz w:val="20"/>
          <w:szCs w:val="20"/>
        </w:rPr>
        <w:t>ykonawcy z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C782B">
        <w:rPr>
          <w:rFonts w:asciiTheme="minorHAnsi" w:hAnsiTheme="minorHAnsi" w:cs="Calibri"/>
          <w:sz w:val="20"/>
          <w:szCs w:val="20"/>
        </w:rPr>
        <w:t>udziału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w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postępowaniu;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20)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ykonawcę, który z innymi wykonawcami zawarł porozumienie mające na celu zakłócenie konkurencji między wykonawcami w postępowaniu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 xml:space="preserve">udzielenie zamówienia, co </w:t>
      </w:r>
      <w:r w:rsidR="00CB03AA" w:rsidRPr="001765AA">
        <w:rPr>
          <w:rFonts w:asciiTheme="minorHAnsi" w:hAnsiTheme="minorHAnsi" w:cs="Calibri"/>
          <w:sz w:val="20"/>
          <w:szCs w:val="20"/>
        </w:rPr>
        <w:t>Z</w:t>
      </w:r>
      <w:r w:rsidRPr="001765AA">
        <w:rPr>
          <w:rFonts w:asciiTheme="minorHAnsi" w:hAnsiTheme="minorHAnsi" w:cs="Calibri"/>
          <w:sz w:val="20"/>
          <w:szCs w:val="20"/>
        </w:rPr>
        <w:t>amawiający jest w stanie wykazać za pomocą stosownych środków dowodowych;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21)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Pr="001765AA">
        <w:rPr>
          <w:rFonts w:asciiTheme="minorHAnsi" w:hAnsiTheme="minorHAnsi" w:cs="Calibri"/>
          <w:sz w:val="20"/>
          <w:szCs w:val="20"/>
        </w:rPr>
        <w:t>ykonawcę będącego podmiotem zbiorowym, wobec którego sąd orzekł zakaz ubiegania się o zamówienia publiczne na podstawie ustawy z dnia 28 październik</w:t>
      </w:r>
      <w:r w:rsidR="00CC782B">
        <w:rPr>
          <w:rFonts w:asciiTheme="minorHAnsi" w:hAnsiTheme="minorHAnsi" w:cs="Calibri"/>
          <w:sz w:val="20"/>
          <w:szCs w:val="20"/>
        </w:rPr>
        <w:t>a 2002 r.</w:t>
      </w:r>
      <w:r w:rsidRPr="001765AA">
        <w:rPr>
          <w:rFonts w:asciiTheme="minorHAnsi" w:hAnsiTheme="minorHAnsi" w:cs="Calibri"/>
          <w:sz w:val="20"/>
          <w:szCs w:val="20"/>
        </w:rPr>
        <w:t xml:space="preserve">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CC782B">
        <w:rPr>
          <w:rFonts w:asciiTheme="minorHAnsi" w:hAnsiTheme="minorHAnsi" w:cs="Calibri"/>
          <w:sz w:val="20"/>
          <w:szCs w:val="20"/>
        </w:rPr>
        <w:t xml:space="preserve">odpowiedzialności podmiotów zbiorowych za czyny zabronione </w:t>
      </w:r>
      <w:r w:rsidRPr="001765AA">
        <w:rPr>
          <w:rFonts w:asciiTheme="minorHAnsi" w:hAnsiTheme="minorHAnsi" w:cs="Calibri"/>
          <w:sz w:val="20"/>
          <w:szCs w:val="20"/>
        </w:rPr>
        <w:t>pod groźbą kary (Dz. U. z 2015 r. poz. 1212, 1844 i 1855 oraz z 2016 r. poz. 437 i 544);</w:t>
      </w:r>
    </w:p>
    <w:p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22)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="00CC782B">
        <w:rPr>
          <w:rFonts w:asciiTheme="minorHAnsi" w:hAnsiTheme="minorHAnsi" w:cs="Calibri"/>
          <w:sz w:val="20"/>
          <w:szCs w:val="20"/>
        </w:rPr>
        <w:t xml:space="preserve">ykonawcę, wobec którego orzeczono tytułem środka zapobiegawczego </w:t>
      </w:r>
      <w:r w:rsidRPr="001765AA">
        <w:rPr>
          <w:rFonts w:asciiTheme="minorHAnsi" w:hAnsiTheme="minorHAnsi" w:cs="Calibri"/>
          <w:sz w:val="20"/>
          <w:szCs w:val="20"/>
        </w:rPr>
        <w:t xml:space="preserve">zakaz </w:t>
      </w:r>
      <w:r w:rsidR="008C03FA" w:rsidRPr="001765AA">
        <w:rPr>
          <w:rFonts w:asciiTheme="minorHAnsi" w:hAnsiTheme="minorHAnsi" w:cs="Calibri"/>
          <w:sz w:val="20"/>
          <w:szCs w:val="20"/>
        </w:rPr>
        <w:t>ubieg</w:t>
      </w:r>
      <w:r w:rsidR="00CC782B">
        <w:rPr>
          <w:rFonts w:asciiTheme="minorHAnsi" w:hAnsiTheme="minorHAnsi" w:cs="Calibri"/>
          <w:sz w:val="20"/>
          <w:szCs w:val="20"/>
        </w:rPr>
        <w:t>ania się</w:t>
      </w:r>
      <w:r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8C03FA" w:rsidRPr="001765AA">
        <w:rPr>
          <w:rFonts w:asciiTheme="minorHAnsi" w:hAnsiTheme="minorHAnsi" w:cs="Calibri"/>
          <w:sz w:val="20"/>
          <w:szCs w:val="20"/>
        </w:rPr>
        <w:t>o zamówienia publiczne;</w:t>
      </w:r>
    </w:p>
    <w:p w:rsidR="00884C44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23) </w:t>
      </w:r>
      <w:r w:rsidR="00CB03AA" w:rsidRPr="001765AA">
        <w:rPr>
          <w:rFonts w:asciiTheme="minorHAnsi" w:hAnsiTheme="minorHAnsi" w:cs="Calibri"/>
          <w:sz w:val="20"/>
          <w:szCs w:val="20"/>
        </w:rPr>
        <w:t>W</w:t>
      </w:r>
      <w:r w:rsidR="008C03FA" w:rsidRPr="001765AA">
        <w:rPr>
          <w:rFonts w:asciiTheme="minorHAnsi" w:hAnsiTheme="minorHAnsi" w:cs="Calibri"/>
          <w:sz w:val="20"/>
          <w:szCs w:val="20"/>
        </w:rPr>
        <w:t>ykonawców, którzy należąc do tej samej grup</w:t>
      </w:r>
      <w:r w:rsidRPr="001765AA">
        <w:rPr>
          <w:rFonts w:asciiTheme="minorHAnsi" w:hAnsiTheme="minorHAnsi" w:cs="Calibri"/>
          <w:sz w:val="20"/>
          <w:szCs w:val="20"/>
        </w:rPr>
        <w:t>y kap</w:t>
      </w:r>
      <w:r w:rsidR="00CC782B">
        <w:rPr>
          <w:rFonts w:asciiTheme="minorHAnsi" w:hAnsiTheme="minorHAnsi" w:cs="Calibri"/>
          <w:sz w:val="20"/>
          <w:szCs w:val="20"/>
        </w:rPr>
        <w:t>itałowej, w rozumieniu ustawy z</w:t>
      </w:r>
      <w:r w:rsidRPr="001765AA">
        <w:rPr>
          <w:rFonts w:asciiTheme="minorHAnsi" w:hAnsiTheme="minorHAnsi" w:cs="Calibri"/>
          <w:sz w:val="20"/>
          <w:szCs w:val="20"/>
        </w:rPr>
        <w:t xml:space="preserve"> dnia</w:t>
      </w:r>
      <w:r w:rsidR="009B1539">
        <w:rPr>
          <w:rFonts w:asciiTheme="minorHAnsi" w:hAnsiTheme="minorHAnsi" w:cs="Calibri"/>
          <w:sz w:val="20"/>
          <w:szCs w:val="20"/>
        </w:rPr>
        <w:t xml:space="preserve"> </w:t>
      </w:r>
      <w:r w:rsidR="00CC782B">
        <w:rPr>
          <w:rFonts w:asciiTheme="minorHAnsi" w:hAnsiTheme="minorHAnsi" w:cs="Calibri"/>
          <w:sz w:val="20"/>
          <w:szCs w:val="20"/>
        </w:rPr>
        <w:t>16 lutego</w:t>
      </w:r>
      <w:r w:rsidR="00914A60">
        <w:rPr>
          <w:rFonts w:asciiTheme="minorHAnsi" w:hAnsiTheme="minorHAnsi" w:cs="Calibri"/>
          <w:sz w:val="20"/>
          <w:szCs w:val="20"/>
        </w:rPr>
        <w:t xml:space="preserve">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2007 </w:t>
      </w:r>
      <w:r w:rsidR="00CC782B">
        <w:rPr>
          <w:rFonts w:asciiTheme="minorHAnsi" w:hAnsiTheme="minorHAnsi" w:cs="Calibri"/>
          <w:sz w:val="20"/>
          <w:szCs w:val="20"/>
        </w:rPr>
        <w:t xml:space="preserve">r. o ochronie konkurencji </w:t>
      </w:r>
      <w:r w:rsidRPr="001765AA">
        <w:rPr>
          <w:rFonts w:asciiTheme="minorHAnsi" w:hAnsiTheme="minorHAnsi" w:cs="Calibri"/>
          <w:sz w:val="20"/>
          <w:szCs w:val="20"/>
        </w:rPr>
        <w:t xml:space="preserve">i konsumentów (Dz. U. z 2015 r.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poz. 184, 1618 i 1634), złożyli odrębne oferty, </w:t>
      </w:r>
      <w:r w:rsidRPr="001765AA">
        <w:rPr>
          <w:rFonts w:asciiTheme="minorHAnsi" w:hAnsiTheme="minorHAnsi" w:cs="Calibri"/>
          <w:sz w:val="20"/>
          <w:szCs w:val="20"/>
        </w:rPr>
        <w:t xml:space="preserve">oferty częściowe lub wnioski o dopuszczenie do udziału w </w:t>
      </w:r>
      <w:r w:rsidR="008C03FA" w:rsidRPr="001765AA">
        <w:rPr>
          <w:rFonts w:asciiTheme="minorHAnsi" w:hAnsiTheme="minorHAnsi" w:cs="Calibri"/>
          <w:sz w:val="20"/>
          <w:szCs w:val="20"/>
        </w:rPr>
        <w:t>postępowaniu, chyba że wy</w:t>
      </w:r>
      <w:r w:rsidRPr="001765AA">
        <w:rPr>
          <w:rFonts w:asciiTheme="minorHAnsi" w:hAnsiTheme="minorHAnsi" w:cs="Calibri"/>
          <w:sz w:val="20"/>
          <w:szCs w:val="20"/>
        </w:rPr>
        <w:t>k</w:t>
      </w:r>
      <w:r w:rsidR="00CC782B">
        <w:rPr>
          <w:rFonts w:asciiTheme="minorHAnsi" w:hAnsiTheme="minorHAnsi" w:cs="Calibri"/>
          <w:sz w:val="20"/>
          <w:szCs w:val="20"/>
        </w:rPr>
        <w:t>ażą, że istniejące między nimi powiązania nie</w:t>
      </w:r>
      <w:r w:rsidRPr="001765AA">
        <w:rPr>
          <w:rFonts w:asciiTheme="minorHAnsi" w:hAnsiTheme="minorHAnsi" w:cs="Calibri"/>
          <w:sz w:val="20"/>
          <w:szCs w:val="20"/>
        </w:rPr>
        <w:t xml:space="preserve"> prowa</w:t>
      </w:r>
      <w:r w:rsidR="00CC782B">
        <w:rPr>
          <w:rFonts w:asciiTheme="minorHAnsi" w:hAnsiTheme="minorHAnsi" w:cs="Calibri"/>
          <w:sz w:val="20"/>
          <w:szCs w:val="20"/>
        </w:rPr>
        <w:t xml:space="preserve">dzą do </w:t>
      </w:r>
      <w:r w:rsidR="008C03FA" w:rsidRPr="001765AA">
        <w:rPr>
          <w:rFonts w:asciiTheme="minorHAnsi" w:hAnsiTheme="minorHAnsi" w:cs="Calibri"/>
          <w:sz w:val="20"/>
          <w:szCs w:val="20"/>
        </w:rPr>
        <w:t>zakłócenia</w:t>
      </w:r>
      <w:r w:rsidR="00CC782B">
        <w:rPr>
          <w:rFonts w:asciiTheme="minorHAnsi" w:hAnsiTheme="minorHAnsi" w:cs="Calibri"/>
          <w:sz w:val="20"/>
          <w:szCs w:val="20"/>
        </w:rPr>
        <w:t xml:space="preserve"> konkurencji w </w:t>
      </w:r>
      <w:r w:rsidRPr="001765AA">
        <w:rPr>
          <w:rFonts w:asciiTheme="minorHAnsi" w:hAnsiTheme="minorHAnsi" w:cs="Calibri"/>
          <w:sz w:val="20"/>
          <w:szCs w:val="20"/>
        </w:rPr>
        <w:t xml:space="preserve">postępowaniu o udzielenie zamówienia. </w:t>
      </w:r>
    </w:p>
    <w:p w:rsidR="00884C44" w:rsidRPr="006A3565" w:rsidRDefault="00884C44" w:rsidP="006A3565">
      <w:pPr>
        <w:pStyle w:val="Akapitzlist"/>
        <w:numPr>
          <w:ilvl w:val="0"/>
          <w:numId w:val="63"/>
        </w:num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6A3565">
        <w:rPr>
          <w:rFonts w:asciiTheme="minorHAnsi" w:hAnsiTheme="minorHAnsi" w:cs="Calibri"/>
          <w:sz w:val="20"/>
          <w:szCs w:val="20"/>
          <w:u w:val="single"/>
        </w:rPr>
        <w:t xml:space="preserve">art. 24 ust 5 pkt 1) </w:t>
      </w:r>
    </w:p>
    <w:p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z </w:t>
      </w:r>
      <w:r w:rsidR="00CC782B">
        <w:rPr>
          <w:rFonts w:asciiTheme="minorHAnsi" w:hAnsiTheme="minorHAnsi" w:cs="Calibri"/>
          <w:sz w:val="20"/>
          <w:szCs w:val="20"/>
        </w:rPr>
        <w:t>postępowania o udzielenie zamówienia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</w:t>
      </w:r>
      <w:r w:rsidR="009B1539">
        <w:rPr>
          <w:rFonts w:asciiTheme="minorHAnsi" w:hAnsiTheme="minorHAnsi" w:cs="Calibri"/>
          <w:sz w:val="20"/>
          <w:szCs w:val="20"/>
        </w:rPr>
        <w:t>Z</w:t>
      </w:r>
      <w:r w:rsidR="008C03FA" w:rsidRPr="001765AA">
        <w:rPr>
          <w:rFonts w:asciiTheme="minorHAnsi" w:hAnsiTheme="minorHAnsi" w:cs="Calibri"/>
          <w:sz w:val="20"/>
          <w:szCs w:val="20"/>
        </w:rPr>
        <w:t>a</w:t>
      </w:r>
      <w:r w:rsidR="00CC782B">
        <w:rPr>
          <w:rFonts w:asciiTheme="minorHAnsi" w:hAnsiTheme="minorHAnsi" w:cs="Calibri"/>
          <w:sz w:val="20"/>
          <w:szCs w:val="20"/>
        </w:rPr>
        <w:t>mawiający wyklucza</w:t>
      </w:r>
      <w:r w:rsidR="00CB03AA" w:rsidRPr="001765AA">
        <w:rPr>
          <w:rFonts w:asciiTheme="minorHAnsi" w:hAnsiTheme="minorHAnsi" w:cs="Calibri"/>
          <w:sz w:val="20"/>
          <w:szCs w:val="20"/>
        </w:rPr>
        <w:t xml:space="preserve"> W</w:t>
      </w:r>
      <w:r w:rsidRPr="001765AA">
        <w:rPr>
          <w:rFonts w:asciiTheme="minorHAnsi" w:hAnsiTheme="minorHAnsi" w:cs="Calibri"/>
          <w:sz w:val="20"/>
          <w:szCs w:val="20"/>
        </w:rPr>
        <w:t xml:space="preserve">ykonawcę: w </w:t>
      </w:r>
      <w:r w:rsidR="00CC782B">
        <w:rPr>
          <w:rFonts w:asciiTheme="minorHAnsi" w:hAnsiTheme="minorHAnsi" w:cs="Calibri"/>
          <w:sz w:val="20"/>
          <w:szCs w:val="20"/>
        </w:rPr>
        <w:t xml:space="preserve">stosunku do którego otwarto likwidację, w </w:t>
      </w:r>
      <w:r w:rsidR="008C03FA" w:rsidRPr="001765AA">
        <w:rPr>
          <w:rFonts w:asciiTheme="minorHAnsi" w:hAnsiTheme="minorHAnsi" w:cs="Calibri"/>
          <w:sz w:val="20"/>
          <w:szCs w:val="20"/>
        </w:rPr>
        <w:t>zatwierd</w:t>
      </w:r>
      <w:r w:rsidR="00CC782B">
        <w:rPr>
          <w:rFonts w:asciiTheme="minorHAnsi" w:hAnsiTheme="minorHAnsi" w:cs="Calibri"/>
          <w:sz w:val="20"/>
          <w:szCs w:val="20"/>
        </w:rPr>
        <w:t>zonym przez sąd układzie</w:t>
      </w:r>
      <w:r w:rsidRPr="001765AA">
        <w:rPr>
          <w:rFonts w:asciiTheme="minorHAnsi" w:hAnsiTheme="minorHAnsi" w:cs="Calibri"/>
          <w:sz w:val="20"/>
          <w:szCs w:val="20"/>
        </w:rPr>
        <w:t xml:space="preserve"> w postępowaniu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restrukturyzacyjnym jest przewidziane </w:t>
      </w:r>
      <w:r w:rsidRPr="001765AA">
        <w:rPr>
          <w:rFonts w:asciiTheme="minorHAnsi" w:hAnsiTheme="minorHAnsi" w:cs="Calibri"/>
          <w:sz w:val="20"/>
          <w:szCs w:val="20"/>
        </w:rPr>
        <w:t xml:space="preserve">zaspokojenie wierzycieli przez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likwidację jego majątku lub sąd zarządził likwidację </w:t>
      </w:r>
      <w:r w:rsidRPr="001765AA">
        <w:rPr>
          <w:rFonts w:asciiTheme="minorHAnsi" w:hAnsiTheme="minorHAnsi" w:cs="Calibri"/>
          <w:sz w:val="20"/>
          <w:szCs w:val="20"/>
        </w:rPr>
        <w:t xml:space="preserve">jego majątku w trybie art. 332 </w:t>
      </w:r>
      <w:r w:rsidR="00CC782B">
        <w:rPr>
          <w:rFonts w:asciiTheme="minorHAnsi" w:hAnsiTheme="minorHAnsi" w:cs="Calibri"/>
          <w:sz w:val="20"/>
          <w:szCs w:val="20"/>
        </w:rPr>
        <w:t>ust. 1 ustawy z dnia 15 maja 2015</w:t>
      </w:r>
      <w:r w:rsidRPr="001765AA">
        <w:rPr>
          <w:rFonts w:asciiTheme="minorHAnsi" w:hAnsiTheme="minorHAnsi" w:cs="Calibri"/>
          <w:sz w:val="20"/>
          <w:szCs w:val="20"/>
        </w:rPr>
        <w:t xml:space="preserve"> r. – </w:t>
      </w:r>
      <w:r w:rsidR="00CC782B">
        <w:rPr>
          <w:rFonts w:asciiTheme="minorHAnsi" w:hAnsiTheme="minorHAnsi" w:cs="Calibri"/>
          <w:sz w:val="20"/>
          <w:szCs w:val="20"/>
        </w:rPr>
        <w:t xml:space="preserve">Prawo </w:t>
      </w:r>
      <w:r w:rsidR="008C03FA" w:rsidRPr="001765AA">
        <w:rPr>
          <w:rFonts w:asciiTheme="minorHAnsi" w:hAnsiTheme="minorHAnsi" w:cs="Calibri"/>
          <w:sz w:val="20"/>
          <w:szCs w:val="20"/>
        </w:rPr>
        <w:t>restruktury</w:t>
      </w:r>
      <w:r w:rsidR="00CC782B">
        <w:rPr>
          <w:rFonts w:asciiTheme="minorHAnsi" w:hAnsiTheme="minorHAnsi" w:cs="Calibri"/>
          <w:sz w:val="20"/>
          <w:szCs w:val="20"/>
        </w:rPr>
        <w:t>zacyjne (Dz. U. z 2015 r. poz. 978, 1259,</w:t>
      </w:r>
      <w:r w:rsidRPr="001765AA">
        <w:rPr>
          <w:rFonts w:asciiTheme="minorHAnsi" w:hAnsiTheme="minorHAnsi" w:cs="Calibri"/>
          <w:sz w:val="20"/>
          <w:szCs w:val="20"/>
        </w:rPr>
        <w:t xml:space="preserve"> 1513,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1830 i 1844 oraz z 2016 r. </w:t>
      </w:r>
      <w:r w:rsidRPr="001765AA">
        <w:rPr>
          <w:rFonts w:asciiTheme="minorHAnsi" w:hAnsiTheme="minorHAnsi" w:cs="Calibri"/>
          <w:sz w:val="20"/>
          <w:szCs w:val="20"/>
        </w:rPr>
        <w:t xml:space="preserve">poz. 615) lub którego upadłość </w:t>
      </w:r>
      <w:r w:rsidR="00CB03AA" w:rsidRPr="001765AA">
        <w:rPr>
          <w:rFonts w:asciiTheme="minorHAnsi" w:hAnsiTheme="minorHAnsi" w:cs="Calibri"/>
          <w:sz w:val="20"/>
          <w:szCs w:val="20"/>
        </w:rPr>
        <w:t>ogłoszono, z wyjątkiem W</w:t>
      </w:r>
      <w:r w:rsidR="008C03FA" w:rsidRPr="001765AA">
        <w:rPr>
          <w:rFonts w:asciiTheme="minorHAnsi" w:hAnsiTheme="minorHAnsi" w:cs="Calibri"/>
          <w:sz w:val="20"/>
          <w:szCs w:val="20"/>
        </w:rPr>
        <w:t>ykonawcy, który po ogł</w:t>
      </w:r>
      <w:r w:rsidRPr="001765AA">
        <w:rPr>
          <w:rFonts w:asciiTheme="minorHAnsi" w:hAnsiTheme="minorHAnsi" w:cs="Calibri"/>
          <w:sz w:val="20"/>
          <w:szCs w:val="20"/>
        </w:rPr>
        <w:t xml:space="preserve">oszeniu upadłości zawarł układ </w:t>
      </w:r>
      <w:r w:rsidR="00CC782B">
        <w:rPr>
          <w:rFonts w:asciiTheme="minorHAnsi" w:hAnsiTheme="minorHAnsi" w:cs="Calibri"/>
          <w:sz w:val="20"/>
          <w:szCs w:val="20"/>
        </w:rPr>
        <w:t xml:space="preserve">zatwierdzony prawomocnym postanowieniem sądu, jeżeli układ nie </w:t>
      </w:r>
      <w:r w:rsidRPr="001765AA">
        <w:rPr>
          <w:rFonts w:asciiTheme="minorHAnsi" w:hAnsiTheme="minorHAnsi" w:cs="Calibri"/>
          <w:sz w:val="20"/>
          <w:szCs w:val="20"/>
        </w:rPr>
        <w:t xml:space="preserve">przewiduje </w:t>
      </w:r>
      <w:r w:rsidR="008C03FA" w:rsidRPr="001765AA">
        <w:rPr>
          <w:rFonts w:asciiTheme="minorHAnsi" w:hAnsiTheme="minorHAnsi" w:cs="Calibri"/>
          <w:sz w:val="20"/>
          <w:szCs w:val="20"/>
        </w:rPr>
        <w:t>zaspokojenia wi</w:t>
      </w:r>
      <w:r w:rsidRPr="001765AA">
        <w:rPr>
          <w:rFonts w:asciiTheme="minorHAnsi" w:hAnsiTheme="minorHAnsi" w:cs="Calibri"/>
          <w:sz w:val="20"/>
          <w:szCs w:val="20"/>
        </w:rPr>
        <w:t>erzycieli przez likwidację mają</w:t>
      </w:r>
      <w:r w:rsidR="008C03FA" w:rsidRPr="001765AA">
        <w:rPr>
          <w:rFonts w:asciiTheme="minorHAnsi" w:hAnsiTheme="minorHAnsi" w:cs="Calibri"/>
          <w:sz w:val="20"/>
          <w:szCs w:val="20"/>
        </w:rPr>
        <w:t>tku up</w:t>
      </w:r>
      <w:r w:rsidRPr="001765AA">
        <w:rPr>
          <w:rFonts w:asciiTheme="minorHAnsi" w:hAnsiTheme="minorHAnsi" w:cs="Calibri"/>
          <w:sz w:val="20"/>
          <w:szCs w:val="20"/>
        </w:rPr>
        <w:t xml:space="preserve">adłego, chyba że sąd zarządził </w:t>
      </w:r>
      <w:r w:rsidR="008C03FA" w:rsidRPr="001765AA">
        <w:rPr>
          <w:rFonts w:asciiTheme="minorHAnsi" w:hAnsiTheme="minorHAnsi" w:cs="Calibri"/>
          <w:sz w:val="20"/>
          <w:szCs w:val="20"/>
        </w:rPr>
        <w:t>likwidację jego majątku w trybie art. 366 ust. 1 u</w:t>
      </w:r>
      <w:r w:rsidRPr="001765AA">
        <w:rPr>
          <w:rFonts w:asciiTheme="minorHAnsi" w:hAnsiTheme="minorHAnsi" w:cs="Calibri"/>
          <w:sz w:val="20"/>
          <w:szCs w:val="20"/>
        </w:rPr>
        <w:t>stawy z dnia 28 lutego 2003 r. –</w:t>
      </w:r>
      <w:r w:rsidR="00CB03AA" w:rsidRPr="001765AA">
        <w:rPr>
          <w:rFonts w:asciiTheme="minorHAnsi" w:hAnsiTheme="minorHAnsi" w:cs="Calibri"/>
          <w:sz w:val="20"/>
          <w:szCs w:val="20"/>
        </w:rPr>
        <w:t xml:space="preserve">  </w:t>
      </w:r>
      <w:r w:rsidR="008C03FA" w:rsidRPr="001765AA">
        <w:rPr>
          <w:rFonts w:asciiTheme="minorHAnsi" w:hAnsiTheme="minorHAnsi" w:cs="Calibri"/>
          <w:sz w:val="20"/>
          <w:szCs w:val="20"/>
        </w:rPr>
        <w:t>Prawo upadłościowe (Dz. U. z 2015 r. poz. 233,</w:t>
      </w:r>
      <w:r w:rsidRPr="001765AA">
        <w:rPr>
          <w:rFonts w:asciiTheme="minorHAnsi" w:hAnsiTheme="minorHAnsi" w:cs="Calibri"/>
          <w:sz w:val="20"/>
          <w:szCs w:val="20"/>
        </w:rPr>
        <w:t xml:space="preserve"> 978, 1166, 1259 i 1844 oraz z 2016r. poz. 615)</w:t>
      </w:r>
      <w:r w:rsidR="008C03FA" w:rsidRPr="001765AA">
        <w:rPr>
          <w:rFonts w:asciiTheme="minorHAnsi" w:hAnsiTheme="minorHAnsi" w:cs="Calibri"/>
          <w:sz w:val="20"/>
          <w:szCs w:val="20"/>
        </w:rPr>
        <w:t>.</w:t>
      </w:r>
    </w:p>
    <w:p w:rsidR="00884C44" w:rsidRPr="001765AA" w:rsidRDefault="00CB03AA" w:rsidP="00884C44">
      <w:p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1765AA">
        <w:rPr>
          <w:rFonts w:asciiTheme="minorHAnsi" w:hAnsiTheme="minorHAnsi" w:cs="Calibri"/>
          <w:sz w:val="20"/>
          <w:szCs w:val="20"/>
          <w:u w:val="single"/>
        </w:rPr>
        <w:lastRenderedPageBreak/>
        <w:t>Wykluczenie W</w:t>
      </w:r>
      <w:r w:rsidR="00884C44" w:rsidRPr="001765AA">
        <w:rPr>
          <w:rFonts w:asciiTheme="minorHAnsi" w:hAnsiTheme="minorHAnsi" w:cs="Calibri"/>
          <w:sz w:val="20"/>
          <w:szCs w:val="20"/>
          <w:u w:val="single"/>
        </w:rPr>
        <w:t>ykonawcy nastąpi:</w:t>
      </w:r>
    </w:p>
    <w:p w:rsidR="008C03FA" w:rsidRPr="001765AA" w:rsidRDefault="00CC782B" w:rsidP="00884C44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1) w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przy</w:t>
      </w:r>
      <w:r w:rsidR="008C03FA" w:rsidRPr="001765AA">
        <w:rPr>
          <w:rFonts w:asciiTheme="minorHAnsi" w:hAnsiTheme="minorHAnsi" w:cs="Calibri"/>
          <w:sz w:val="20"/>
          <w:szCs w:val="20"/>
        </w:rPr>
        <w:t>padkach, o któr</w:t>
      </w:r>
      <w:r w:rsidR="001765AA" w:rsidRPr="001765AA">
        <w:rPr>
          <w:rFonts w:asciiTheme="minorHAnsi" w:hAnsiTheme="minorHAnsi" w:cs="Calibri"/>
          <w:sz w:val="20"/>
          <w:szCs w:val="20"/>
        </w:rPr>
        <w:t>ych mowa w ust. 5.9</w:t>
      </w:r>
      <w:r>
        <w:rPr>
          <w:rFonts w:asciiTheme="minorHAnsi" w:hAnsiTheme="minorHAnsi" w:cs="Calibri"/>
          <w:sz w:val="20"/>
          <w:szCs w:val="20"/>
        </w:rPr>
        <w:t xml:space="preserve"> pkt 13 lit. a–c i pkt 14, gdy osoba, 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o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której mowa w tych przepisach została skazana za </w:t>
      </w:r>
      <w:r w:rsidR="00884C44" w:rsidRPr="001765AA">
        <w:rPr>
          <w:rFonts w:asciiTheme="minorHAnsi" w:hAnsiTheme="minorHAnsi" w:cs="Calibri"/>
          <w:sz w:val="20"/>
          <w:szCs w:val="20"/>
        </w:rPr>
        <w:t>przestępstwo wymi</w:t>
      </w:r>
      <w:r w:rsidR="008654F8">
        <w:rPr>
          <w:rFonts w:asciiTheme="minorHAnsi" w:hAnsiTheme="minorHAnsi" w:cs="Calibri"/>
          <w:sz w:val="20"/>
          <w:szCs w:val="20"/>
        </w:rPr>
        <w:t xml:space="preserve">enione w ust. 1 pkt 13  lit. </w:t>
      </w:r>
      <w:r w:rsidR="00884C44" w:rsidRPr="001765AA">
        <w:rPr>
          <w:rFonts w:asciiTheme="minorHAnsi" w:hAnsiTheme="minorHAnsi" w:cs="Calibri"/>
          <w:sz w:val="20"/>
          <w:szCs w:val="20"/>
        </w:rPr>
        <w:t>a–</w:t>
      </w:r>
      <w:r w:rsidR="008C03FA" w:rsidRPr="001765AA">
        <w:rPr>
          <w:rFonts w:asciiTheme="minorHAnsi" w:hAnsiTheme="minorHAnsi" w:cs="Calibri"/>
          <w:sz w:val="20"/>
          <w:szCs w:val="20"/>
        </w:rPr>
        <w:t>c, jeżeli nie upłynęło 5 lat od d</w:t>
      </w:r>
      <w:r w:rsidR="00884C44" w:rsidRPr="001765AA">
        <w:rPr>
          <w:rFonts w:asciiTheme="minorHAnsi" w:hAnsiTheme="minorHAnsi" w:cs="Calibri"/>
          <w:sz w:val="20"/>
          <w:szCs w:val="20"/>
        </w:rPr>
        <w:t>nia uprawomocnie</w:t>
      </w:r>
      <w:r>
        <w:rPr>
          <w:rFonts w:asciiTheme="minorHAnsi" w:hAnsiTheme="minorHAnsi" w:cs="Calibri"/>
          <w:sz w:val="20"/>
          <w:szCs w:val="20"/>
        </w:rPr>
        <w:t>nia się wyroku potwierdzającego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zaistni</w:t>
      </w:r>
      <w:r w:rsidR="008C03FA" w:rsidRPr="001765AA">
        <w:rPr>
          <w:rFonts w:asciiTheme="minorHAnsi" w:hAnsiTheme="minorHAnsi" w:cs="Calibri"/>
          <w:sz w:val="20"/>
          <w:szCs w:val="20"/>
        </w:rPr>
        <w:t>enie</w:t>
      </w:r>
      <w:r>
        <w:rPr>
          <w:rFonts w:asciiTheme="minorHAnsi" w:hAnsiTheme="minorHAnsi" w:cs="Calibri"/>
          <w:sz w:val="20"/>
          <w:szCs w:val="20"/>
        </w:rPr>
        <w:t xml:space="preserve"> jednej z podstaw </w:t>
      </w:r>
      <w:r w:rsidR="008C03FA" w:rsidRPr="001765AA">
        <w:rPr>
          <w:rFonts w:asciiTheme="minorHAnsi" w:hAnsiTheme="minorHAnsi" w:cs="Calibri"/>
          <w:sz w:val="20"/>
          <w:szCs w:val="20"/>
        </w:rPr>
        <w:t>w</w:t>
      </w:r>
      <w:r>
        <w:rPr>
          <w:rFonts w:asciiTheme="minorHAnsi" w:hAnsiTheme="minorHAnsi" w:cs="Calibri"/>
          <w:sz w:val="20"/>
          <w:szCs w:val="20"/>
        </w:rPr>
        <w:t>ykluczenia, chyba że w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tym </w:t>
      </w:r>
      <w:r w:rsidR="008C03FA" w:rsidRPr="001765AA">
        <w:rPr>
          <w:rFonts w:asciiTheme="minorHAnsi" w:hAnsiTheme="minorHAnsi" w:cs="Calibri"/>
          <w:sz w:val="20"/>
          <w:szCs w:val="20"/>
        </w:rPr>
        <w:t>wyroku został określony inny okres wykluczenia;</w:t>
      </w:r>
    </w:p>
    <w:p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2) </w:t>
      </w:r>
      <w:r w:rsidR="008C03FA" w:rsidRPr="001765AA">
        <w:rPr>
          <w:rFonts w:asciiTheme="minorHAnsi" w:hAnsiTheme="minorHAnsi" w:cs="Calibri"/>
          <w:sz w:val="20"/>
          <w:szCs w:val="20"/>
        </w:rPr>
        <w:t>w przypadkach, o których mowa:</w:t>
      </w:r>
    </w:p>
    <w:p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a) </w:t>
      </w:r>
      <w:r w:rsidR="001765AA" w:rsidRPr="001765AA">
        <w:rPr>
          <w:rFonts w:asciiTheme="minorHAnsi" w:hAnsiTheme="minorHAnsi" w:cs="Calibri"/>
          <w:sz w:val="20"/>
          <w:szCs w:val="20"/>
        </w:rPr>
        <w:t>w ust. 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pkt 13 lit. d i pkt 14, gdy osoba, o </w:t>
      </w:r>
      <w:r w:rsidRPr="001765AA">
        <w:rPr>
          <w:rFonts w:asciiTheme="minorHAnsi" w:hAnsiTheme="minorHAnsi" w:cs="Calibri"/>
          <w:sz w:val="20"/>
          <w:szCs w:val="20"/>
        </w:rPr>
        <w:t xml:space="preserve">której mowa w tych przepisach, </w:t>
      </w:r>
      <w:r w:rsidR="008C03FA" w:rsidRPr="001765AA">
        <w:rPr>
          <w:rFonts w:asciiTheme="minorHAnsi" w:hAnsiTheme="minorHAnsi" w:cs="Calibri"/>
          <w:sz w:val="20"/>
          <w:szCs w:val="20"/>
        </w:rPr>
        <w:t>została skaza</w:t>
      </w:r>
      <w:r w:rsidRPr="001765AA">
        <w:rPr>
          <w:rFonts w:asciiTheme="minorHAnsi" w:hAnsiTheme="minorHAnsi" w:cs="Calibri"/>
          <w:sz w:val="20"/>
          <w:szCs w:val="20"/>
        </w:rPr>
        <w:t xml:space="preserve">na za przestępstwo wymienione w 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ust. 3 pkt 13 lit. d, </w:t>
      </w:r>
    </w:p>
    <w:p w:rsidR="00884C44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b) </w:t>
      </w:r>
      <w:r w:rsidR="001765AA" w:rsidRPr="001765AA">
        <w:rPr>
          <w:rFonts w:asciiTheme="minorHAnsi" w:hAnsiTheme="minorHAnsi" w:cs="Calibri"/>
          <w:sz w:val="20"/>
          <w:szCs w:val="20"/>
        </w:rPr>
        <w:t>w ust. 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pkt 15, </w:t>
      </w:r>
    </w:p>
    <w:p w:rsidR="008C03FA" w:rsidRPr="001765AA" w:rsidRDefault="008C03FA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>–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</w:t>
      </w:r>
      <w:r w:rsidRPr="001765AA">
        <w:rPr>
          <w:rFonts w:asciiTheme="minorHAnsi" w:hAnsiTheme="minorHAnsi" w:cs="Calibri"/>
          <w:sz w:val="20"/>
          <w:szCs w:val="20"/>
        </w:rPr>
        <w:t>jeżeli nie upłynęły 3 lata od dnia odpowiednio uprawomocnien</w:t>
      </w:r>
      <w:r w:rsidR="00CC782B">
        <w:rPr>
          <w:rFonts w:asciiTheme="minorHAnsi" w:hAnsiTheme="minorHAnsi" w:cs="Calibri"/>
          <w:sz w:val="20"/>
          <w:szCs w:val="20"/>
        </w:rPr>
        <w:t>ia się wyroku potwierdzającego zaistnienie jednej z podstaw</w:t>
      </w:r>
      <w:r w:rsidRPr="001765AA">
        <w:rPr>
          <w:rFonts w:asciiTheme="minorHAnsi" w:hAnsiTheme="minorHAnsi" w:cs="Calibri"/>
          <w:sz w:val="20"/>
          <w:szCs w:val="20"/>
        </w:rPr>
        <w:t xml:space="preserve"> w</w:t>
      </w:r>
      <w:r w:rsidR="00CC782B">
        <w:rPr>
          <w:rFonts w:asciiTheme="minorHAnsi" w:hAnsiTheme="minorHAnsi" w:cs="Calibri"/>
          <w:sz w:val="20"/>
          <w:szCs w:val="20"/>
        </w:rPr>
        <w:t>ykluczenia, chyba że w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tym </w:t>
      </w:r>
      <w:r w:rsidRPr="001765AA">
        <w:rPr>
          <w:rFonts w:asciiTheme="minorHAnsi" w:hAnsiTheme="minorHAnsi" w:cs="Calibri"/>
          <w:sz w:val="20"/>
          <w:szCs w:val="20"/>
        </w:rPr>
        <w:t>wyroku został określony inny o</w:t>
      </w:r>
      <w:r w:rsidR="00884C44" w:rsidRPr="001765AA">
        <w:rPr>
          <w:rFonts w:asciiTheme="minorHAnsi" w:hAnsiTheme="minorHAnsi" w:cs="Calibri"/>
          <w:sz w:val="20"/>
          <w:szCs w:val="20"/>
        </w:rPr>
        <w:t>kres wy</w:t>
      </w:r>
      <w:r w:rsidR="00CC782B">
        <w:rPr>
          <w:rFonts w:asciiTheme="minorHAnsi" w:hAnsiTheme="minorHAnsi" w:cs="Calibri"/>
          <w:sz w:val="20"/>
          <w:szCs w:val="20"/>
        </w:rPr>
        <w:t xml:space="preserve">kluczenia lub od dnia 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w którym decyzja </w:t>
      </w:r>
      <w:r w:rsidRPr="001765AA">
        <w:rPr>
          <w:rFonts w:asciiTheme="minorHAnsi" w:hAnsiTheme="minorHAnsi" w:cs="Calibri"/>
          <w:sz w:val="20"/>
          <w:szCs w:val="20"/>
        </w:rPr>
        <w:t>potwierdzająca zaistnienie jednej z podstaw wykluczenia stała się ostateczna;</w:t>
      </w:r>
    </w:p>
    <w:p w:rsidR="008C03FA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3) </w:t>
      </w:r>
      <w:r w:rsidR="008C03FA" w:rsidRPr="001765AA">
        <w:rPr>
          <w:rFonts w:asciiTheme="minorHAnsi" w:hAnsiTheme="minorHAnsi" w:cs="Calibri"/>
          <w:sz w:val="20"/>
          <w:szCs w:val="20"/>
        </w:rPr>
        <w:t>w przy</w:t>
      </w:r>
      <w:r w:rsidR="001765AA">
        <w:rPr>
          <w:rFonts w:asciiTheme="minorHAnsi" w:hAnsiTheme="minorHAnsi" w:cs="Calibri"/>
          <w:sz w:val="20"/>
          <w:szCs w:val="20"/>
        </w:rPr>
        <w:t>padkach, o których mowa w ust. 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pkt 18 i 20,</w:t>
      </w:r>
      <w:r w:rsidRPr="001765AA">
        <w:rPr>
          <w:rFonts w:asciiTheme="minorHAnsi" w:hAnsiTheme="minorHAnsi" w:cs="Calibri"/>
          <w:sz w:val="20"/>
          <w:szCs w:val="20"/>
        </w:rPr>
        <w:t xml:space="preserve"> jeżeli nie upłynęły 3 lata od </w:t>
      </w:r>
      <w:r w:rsidR="008C03FA" w:rsidRPr="001765AA">
        <w:rPr>
          <w:rFonts w:asciiTheme="minorHAnsi" w:hAnsiTheme="minorHAnsi" w:cs="Calibri"/>
          <w:sz w:val="20"/>
          <w:szCs w:val="20"/>
        </w:rPr>
        <w:t>dnia zaistnienia zdarzenia będącego podstawą wykluczenia;</w:t>
      </w:r>
    </w:p>
    <w:p w:rsidR="008C03FA" w:rsidRPr="001765AA" w:rsidRDefault="00CC782B" w:rsidP="00884C44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4) w przypadku, o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 kt</w:t>
      </w:r>
      <w:r w:rsidR="001765AA">
        <w:rPr>
          <w:rFonts w:asciiTheme="minorHAnsi" w:hAnsiTheme="minorHAnsi" w:cs="Calibri"/>
          <w:sz w:val="20"/>
          <w:szCs w:val="20"/>
        </w:rPr>
        <w:t>órym mowa w ust. 5.9</w:t>
      </w:r>
      <w:r w:rsidR="008C03FA" w:rsidRPr="001765AA">
        <w:rPr>
          <w:rFonts w:asciiTheme="minorHAnsi" w:hAnsiTheme="minorHAnsi" w:cs="Calibri"/>
          <w:sz w:val="20"/>
          <w:szCs w:val="20"/>
        </w:rPr>
        <w:t xml:space="preserve"> pkt 21, jeż</w:t>
      </w:r>
      <w:r w:rsidR="00884C44" w:rsidRPr="001765AA">
        <w:rPr>
          <w:rFonts w:asciiTheme="minorHAnsi" w:hAnsiTheme="minorHAnsi" w:cs="Calibri"/>
          <w:sz w:val="20"/>
          <w:szCs w:val="20"/>
        </w:rPr>
        <w:t xml:space="preserve">eli nie upłynął okres, na jaki </w:t>
      </w:r>
      <w:r w:rsidR="008C03FA" w:rsidRPr="001765AA">
        <w:rPr>
          <w:rFonts w:asciiTheme="minorHAnsi" w:hAnsiTheme="minorHAnsi" w:cs="Calibri"/>
          <w:sz w:val="20"/>
          <w:szCs w:val="20"/>
        </w:rPr>
        <w:t>został prawomocnie orzeczony zakaz ubiegania się o zamówienia publiczne;</w:t>
      </w:r>
    </w:p>
    <w:p w:rsidR="004A07F6" w:rsidRPr="001765AA" w:rsidRDefault="00884C44" w:rsidP="00884C44">
      <w:pPr>
        <w:jc w:val="both"/>
        <w:rPr>
          <w:rFonts w:asciiTheme="minorHAnsi" w:hAnsiTheme="minorHAnsi" w:cs="Calibri"/>
          <w:sz w:val="20"/>
          <w:szCs w:val="20"/>
        </w:rPr>
      </w:pPr>
      <w:r w:rsidRPr="001765AA">
        <w:rPr>
          <w:rFonts w:asciiTheme="minorHAnsi" w:hAnsiTheme="minorHAnsi" w:cs="Calibri"/>
          <w:sz w:val="20"/>
          <w:szCs w:val="20"/>
        </w:rPr>
        <w:t xml:space="preserve">5) </w:t>
      </w:r>
      <w:r w:rsidR="00CC782B">
        <w:rPr>
          <w:rFonts w:asciiTheme="minorHAnsi" w:hAnsiTheme="minorHAnsi" w:cs="Calibri"/>
          <w:sz w:val="20"/>
          <w:szCs w:val="20"/>
        </w:rPr>
        <w:t xml:space="preserve">w przypadku, o którym mowa w ust. </w:t>
      </w:r>
      <w:r w:rsidR="001765AA">
        <w:rPr>
          <w:rFonts w:asciiTheme="minorHAnsi" w:hAnsiTheme="minorHAnsi" w:cs="Calibri"/>
          <w:sz w:val="20"/>
          <w:szCs w:val="20"/>
        </w:rPr>
        <w:t>5.9</w:t>
      </w:r>
      <w:r w:rsidR="00CC782B">
        <w:rPr>
          <w:rFonts w:asciiTheme="minorHAnsi" w:hAnsiTheme="minorHAnsi" w:cs="Calibri"/>
          <w:sz w:val="20"/>
          <w:szCs w:val="20"/>
        </w:rPr>
        <w:t xml:space="preserve"> pkt </w:t>
      </w:r>
      <w:r w:rsidR="008C03FA" w:rsidRPr="001765AA">
        <w:rPr>
          <w:rFonts w:asciiTheme="minorHAnsi" w:hAnsiTheme="minorHAnsi" w:cs="Calibri"/>
          <w:sz w:val="20"/>
          <w:szCs w:val="20"/>
        </w:rPr>
        <w:t>22</w:t>
      </w:r>
      <w:r w:rsidR="00CC782B">
        <w:rPr>
          <w:rFonts w:asciiTheme="minorHAnsi" w:hAnsiTheme="minorHAnsi" w:cs="Calibri"/>
          <w:sz w:val="20"/>
          <w:szCs w:val="20"/>
        </w:rPr>
        <w:t xml:space="preserve">, jeżeli </w:t>
      </w:r>
      <w:r w:rsidRPr="001765AA">
        <w:rPr>
          <w:rFonts w:asciiTheme="minorHAnsi" w:hAnsiTheme="minorHAnsi" w:cs="Calibri"/>
          <w:sz w:val="20"/>
          <w:szCs w:val="20"/>
        </w:rPr>
        <w:t>nie</w:t>
      </w:r>
      <w:r w:rsidR="00CC782B">
        <w:rPr>
          <w:rFonts w:asciiTheme="minorHAnsi" w:hAnsiTheme="minorHAnsi" w:cs="Calibri"/>
          <w:sz w:val="20"/>
          <w:szCs w:val="20"/>
        </w:rPr>
        <w:t xml:space="preserve"> upłynął </w:t>
      </w:r>
      <w:r w:rsidRPr="001765AA">
        <w:rPr>
          <w:rFonts w:asciiTheme="minorHAnsi" w:hAnsiTheme="minorHAnsi" w:cs="Calibri"/>
          <w:sz w:val="20"/>
          <w:szCs w:val="20"/>
        </w:rPr>
        <w:t xml:space="preserve">okres </w:t>
      </w:r>
      <w:r w:rsidR="008C03FA" w:rsidRPr="001765AA">
        <w:rPr>
          <w:rFonts w:asciiTheme="minorHAnsi" w:hAnsiTheme="minorHAnsi" w:cs="Calibri"/>
          <w:sz w:val="20"/>
          <w:szCs w:val="20"/>
        </w:rPr>
        <w:t>obowiązywania zakaz</w:t>
      </w:r>
      <w:r w:rsidRPr="001765AA">
        <w:rPr>
          <w:rFonts w:asciiTheme="minorHAnsi" w:hAnsiTheme="minorHAnsi" w:cs="Calibri"/>
          <w:sz w:val="20"/>
          <w:szCs w:val="20"/>
        </w:rPr>
        <w:t>u ubiegania się o zamówienia pu</w:t>
      </w:r>
      <w:r w:rsidR="008C03FA" w:rsidRPr="001765AA">
        <w:rPr>
          <w:rFonts w:asciiTheme="minorHAnsi" w:hAnsiTheme="minorHAnsi" w:cs="Calibri"/>
          <w:sz w:val="20"/>
          <w:szCs w:val="20"/>
        </w:rPr>
        <w:t>bliczne.</w:t>
      </w:r>
    </w:p>
    <w:p w:rsidR="008C03FA" w:rsidRPr="001765AA" w:rsidRDefault="00A46E6F" w:rsidP="00884C4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>5.10</w:t>
      </w:r>
      <w:r w:rsidR="00884C44" w:rsidRPr="001765AA">
        <w:rPr>
          <w:rFonts w:cs="Calibri"/>
          <w:sz w:val="20"/>
          <w:szCs w:val="20"/>
        </w:rPr>
        <w:t xml:space="preserve"> </w:t>
      </w:r>
      <w:r w:rsidR="008C03FA" w:rsidRPr="001765AA">
        <w:rPr>
          <w:rFonts w:cs="Calibri"/>
          <w:sz w:val="20"/>
          <w:szCs w:val="20"/>
        </w:rPr>
        <w:t>Wykonawca, który podlega wykluczeniu na podstawie a</w:t>
      </w:r>
      <w:r w:rsidR="00884C44" w:rsidRPr="001765AA">
        <w:rPr>
          <w:rFonts w:cs="Calibri"/>
          <w:sz w:val="20"/>
          <w:szCs w:val="20"/>
        </w:rPr>
        <w:t>rt. 24 ust. 1 pkt 13 i 14 oraz pkt  16–</w:t>
      </w:r>
      <w:r w:rsidR="008C03FA" w:rsidRPr="001765AA">
        <w:rPr>
          <w:rFonts w:cs="Calibri"/>
          <w:sz w:val="20"/>
          <w:szCs w:val="20"/>
        </w:rPr>
        <w:t xml:space="preserve">20 i art. 24 ust. 5 pkt 1 ustawy </w:t>
      </w:r>
      <w:proofErr w:type="spellStart"/>
      <w:r w:rsidR="008C03FA" w:rsidRPr="001765AA">
        <w:rPr>
          <w:rFonts w:cs="Calibri"/>
          <w:sz w:val="20"/>
          <w:szCs w:val="20"/>
        </w:rPr>
        <w:t>Pzp</w:t>
      </w:r>
      <w:proofErr w:type="spellEnd"/>
      <w:r w:rsidR="008C03FA" w:rsidRPr="001765AA">
        <w:rPr>
          <w:rFonts w:cs="Calibri"/>
          <w:sz w:val="20"/>
          <w:szCs w:val="20"/>
        </w:rPr>
        <w:t>, moż</w:t>
      </w:r>
      <w:r w:rsidR="00884C44" w:rsidRPr="001765AA">
        <w:rPr>
          <w:rFonts w:cs="Calibri"/>
          <w:sz w:val="20"/>
          <w:szCs w:val="20"/>
        </w:rPr>
        <w:t xml:space="preserve">e przedstawić dowody na to, że </w:t>
      </w:r>
      <w:r w:rsidR="00CC782B">
        <w:rPr>
          <w:rFonts w:cs="Calibri"/>
          <w:sz w:val="20"/>
          <w:szCs w:val="20"/>
        </w:rPr>
        <w:t xml:space="preserve">podjęte </w:t>
      </w:r>
      <w:r w:rsidR="008C03FA" w:rsidRPr="001765AA">
        <w:rPr>
          <w:rFonts w:cs="Calibri"/>
          <w:sz w:val="20"/>
          <w:szCs w:val="20"/>
        </w:rPr>
        <w:t>prze</w:t>
      </w:r>
      <w:r w:rsidR="00CC782B">
        <w:rPr>
          <w:rFonts w:cs="Calibri"/>
          <w:sz w:val="20"/>
          <w:szCs w:val="20"/>
        </w:rPr>
        <w:t>z niego środki są wystarczające</w:t>
      </w:r>
      <w:r w:rsidR="008C03FA" w:rsidRPr="001765AA">
        <w:rPr>
          <w:rFonts w:cs="Calibri"/>
          <w:sz w:val="20"/>
          <w:szCs w:val="20"/>
        </w:rPr>
        <w:t xml:space="preserve"> do </w:t>
      </w:r>
      <w:r w:rsidR="00CC782B">
        <w:rPr>
          <w:rFonts w:cs="Calibri"/>
          <w:sz w:val="20"/>
          <w:szCs w:val="20"/>
        </w:rPr>
        <w:t xml:space="preserve">wykazania jego rzetelności, w </w:t>
      </w:r>
      <w:r w:rsidR="00884C44" w:rsidRPr="001765AA">
        <w:rPr>
          <w:rFonts w:cs="Calibri"/>
          <w:sz w:val="20"/>
          <w:szCs w:val="20"/>
        </w:rPr>
        <w:t>szczegól</w:t>
      </w:r>
      <w:r w:rsidR="00CC782B">
        <w:rPr>
          <w:rFonts w:cs="Calibri"/>
          <w:sz w:val="20"/>
          <w:szCs w:val="20"/>
        </w:rPr>
        <w:t xml:space="preserve">ności udowodnić naprawienie szkody </w:t>
      </w:r>
      <w:r w:rsidR="008C03FA" w:rsidRPr="001765AA">
        <w:rPr>
          <w:rFonts w:cs="Calibri"/>
          <w:sz w:val="20"/>
          <w:szCs w:val="20"/>
        </w:rPr>
        <w:t>w</w:t>
      </w:r>
      <w:r w:rsidR="00CC782B">
        <w:rPr>
          <w:rFonts w:cs="Calibri"/>
          <w:sz w:val="20"/>
          <w:szCs w:val="20"/>
        </w:rPr>
        <w:t xml:space="preserve">yrządzonej przestępstwem </w:t>
      </w:r>
      <w:r w:rsidR="00884C44" w:rsidRPr="001765AA">
        <w:rPr>
          <w:rFonts w:cs="Calibri"/>
          <w:sz w:val="20"/>
          <w:szCs w:val="20"/>
        </w:rPr>
        <w:t xml:space="preserve">lub </w:t>
      </w:r>
      <w:r w:rsidR="00CC782B">
        <w:rPr>
          <w:rFonts w:cs="Calibri"/>
          <w:sz w:val="20"/>
          <w:szCs w:val="20"/>
        </w:rPr>
        <w:t xml:space="preserve">przestępstwem skarbowym, zadośćuczynienie </w:t>
      </w:r>
      <w:r w:rsidR="008C03FA" w:rsidRPr="001765AA">
        <w:rPr>
          <w:rFonts w:cs="Calibri"/>
          <w:sz w:val="20"/>
          <w:szCs w:val="20"/>
        </w:rPr>
        <w:t>pienię</w:t>
      </w:r>
      <w:r w:rsidR="00CC782B">
        <w:rPr>
          <w:rFonts w:cs="Calibri"/>
          <w:sz w:val="20"/>
          <w:szCs w:val="20"/>
        </w:rPr>
        <w:t>żne za doznaną krzywdę</w:t>
      </w:r>
      <w:r w:rsidR="00884C44" w:rsidRPr="001765AA">
        <w:rPr>
          <w:rFonts w:cs="Calibri"/>
          <w:sz w:val="20"/>
          <w:szCs w:val="20"/>
        </w:rPr>
        <w:t xml:space="preserve"> lub </w:t>
      </w:r>
      <w:r w:rsidR="00CC782B">
        <w:rPr>
          <w:rFonts w:cs="Calibri"/>
          <w:sz w:val="20"/>
          <w:szCs w:val="20"/>
        </w:rPr>
        <w:t xml:space="preserve">naprawienie </w:t>
      </w:r>
      <w:r w:rsidR="008C03FA" w:rsidRPr="001765AA">
        <w:rPr>
          <w:rFonts w:cs="Calibri"/>
          <w:sz w:val="20"/>
          <w:szCs w:val="20"/>
        </w:rPr>
        <w:t xml:space="preserve">szkody, </w:t>
      </w:r>
      <w:r w:rsidR="00CC782B">
        <w:rPr>
          <w:rFonts w:cs="Calibri"/>
          <w:sz w:val="20"/>
          <w:szCs w:val="20"/>
        </w:rPr>
        <w:t xml:space="preserve">wyczerpujące wyjaśnienie </w:t>
      </w:r>
      <w:r w:rsidR="008C03FA" w:rsidRPr="001765AA">
        <w:rPr>
          <w:rFonts w:cs="Calibri"/>
          <w:sz w:val="20"/>
          <w:szCs w:val="20"/>
        </w:rPr>
        <w:t xml:space="preserve">stanu </w:t>
      </w:r>
      <w:r w:rsidR="00CC782B">
        <w:rPr>
          <w:rFonts w:cs="Calibri"/>
          <w:sz w:val="20"/>
          <w:szCs w:val="20"/>
        </w:rPr>
        <w:t xml:space="preserve">faktycznego oraz </w:t>
      </w:r>
      <w:r w:rsidR="00884C44" w:rsidRPr="001765AA">
        <w:rPr>
          <w:rFonts w:cs="Calibri"/>
          <w:sz w:val="20"/>
          <w:szCs w:val="20"/>
        </w:rPr>
        <w:t xml:space="preserve">współpracę </w:t>
      </w:r>
      <w:r w:rsidR="00CC782B">
        <w:rPr>
          <w:rFonts w:cs="Calibri"/>
          <w:sz w:val="20"/>
          <w:szCs w:val="20"/>
        </w:rPr>
        <w:t xml:space="preserve">z </w:t>
      </w:r>
      <w:r w:rsidR="008C03FA" w:rsidRPr="001765AA">
        <w:rPr>
          <w:rFonts w:cs="Calibri"/>
          <w:sz w:val="20"/>
          <w:szCs w:val="20"/>
        </w:rPr>
        <w:t>organam</w:t>
      </w:r>
      <w:r w:rsidR="00CC782B">
        <w:rPr>
          <w:rFonts w:cs="Calibri"/>
          <w:sz w:val="20"/>
          <w:szCs w:val="20"/>
        </w:rPr>
        <w:t>i ścigania oraz podjęcie</w:t>
      </w:r>
      <w:r w:rsidR="00884C44" w:rsidRPr="001765AA">
        <w:rPr>
          <w:rFonts w:cs="Calibri"/>
          <w:sz w:val="20"/>
          <w:szCs w:val="20"/>
        </w:rPr>
        <w:t xml:space="preserve"> ko</w:t>
      </w:r>
      <w:r w:rsidR="008C03FA" w:rsidRPr="001765AA">
        <w:rPr>
          <w:rFonts w:cs="Calibri"/>
          <w:sz w:val="20"/>
          <w:szCs w:val="20"/>
        </w:rPr>
        <w:t>nkr</w:t>
      </w:r>
      <w:r w:rsidR="00CC782B">
        <w:rPr>
          <w:rFonts w:cs="Calibri"/>
          <w:sz w:val="20"/>
          <w:szCs w:val="20"/>
        </w:rPr>
        <w:t>etnych środków</w:t>
      </w:r>
      <w:r w:rsidR="00884C44" w:rsidRPr="001765AA">
        <w:rPr>
          <w:rFonts w:cs="Calibri"/>
          <w:sz w:val="20"/>
          <w:szCs w:val="20"/>
        </w:rPr>
        <w:t xml:space="preserve"> technicznych, </w:t>
      </w:r>
      <w:r w:rsidR="00CC782B">
        <w:rPr>
          <w:rFonts w:cs="Calibri"/>
          <w:sz w:val="20"/>
          <w:szCs w:val="20"/>
        </w:rPr>
        <w:t>organizacyjnych i kadrowych, które są</w:t>
      </w:r>
      <w:r w:rsidR="008C03FA" w:rsidRPr="001765AA">
        <w:rPr>
          <w:rFonts w:cs="Calibri"/>
          <w:sz w:val="20"/>
          <w:szCs w:val="20"/>
        </w:rPr>
        <w:t xml:space="preserve"> </w:t>
      </w:r>
      <w:r w:rsidR="00CC782B">
        <w:rPr>
          <w:rFonts w:cs="Calibri"/>
          <w:sz w:val="20"/>
          <w:szCs w:val="20"/>
        </w:rPr>
        <w:t>odpowiednie dla</w:t>
      </w:r>
      <w:r w:rsidR="00884C44" w:rsidRPr="001765AA">
        <w:rPr>
          <w:rFonts w:cs="Calibri"/>
          <w:sz w:val="20"/>
          <w:szCs w:val="20"/>
        </w:rPr>
        <w:t xml:space="preserve"> zapobiegania dalszym </w:t>
      </w:r>
      <w:r w:rsidR="00CC782B">
        <w:rPr>
          <w:rFonts w:cs="Calibri"/>
          <w:sz w:val="20"/>
          <w:szCs w:val="20"/>
        </w:rPr>
        <w:t>przestępstwom lub</w:t>
      </w:r>
      <w:r w:rsidR="008C03FA" w:rsidRPr="001765AA">
        <w:rPr>
          <w:rFonts w:cs="Calibri"/>
          <w:sz w:val="20"/>
          <w:szCs w:val="20"/>
        </w:rPr>
        <w:t xml:space="preserve"> przestępstwom </w:t>
      </w:r>
      <w:r w:rsidR="00CC782B">
        <w:rPr>
          <w:rFonts w:cs="Calibri"/>
          <w:sz w:val="20"/>
          <w:szCs w:val="20"/>
        </w:rPr>
        <w:t xml:space="preserve">skarbowym </w:t>
      </w:r>
      <w:r w:rsidR="008C03FA" w:rsidRPr="001765AA">
        <w:rPr>
          <w:rFonts w:cs="Calibri"/>
          <w:sz w:val="20"/>
          <w:szCs w:val="20"/>
        </w:rPr>
        <w:t xml:space="preserve">lub </w:t>
      </w:r>
      <w:r w:rsidR="00CC782B">
        <w:rPr>
          <w:rFonts w:cs="Calibri"/>
          <w:sz w:val="20"/>
          <w:szCs w:val="20"/>
        </w:rPr>
        <w:t xml:space="preserve">nieprawidłowemu </w:t>
      </w:r>
      <w:r w:rsidR="00884C44" w:rsidRPr="001765AA">
        <w:rPr>
          <w:rFonts w:cs="Calibri"/>
          <w:sz w:val="20"/>
          <w:szCs w:val="20"/>
        </w:rPr>
        <w:t xml:space="preserve">postępowaniu </w:t>
      </w:r>
      <w:r w:rsidR="008C03FA" w:rsidRPr="001765AA">
        <w:rPr>
          <w:rFonts w:cs="Calibri"/>
          <w:sz w:val="20"/>
          <w:szCs w:val="20"/>
        </w:rPr>
        <w:t>wykonawcy. Przepisu zdania pierwszego nie s</w:t>
      </w:r>
      <w:r w:rsidR="00CB03AA" w:rsidRPr="001765AA">
        <w:rPr>
          <w:rFonts w:cs="Calibri"/>
          <w:sz w:val="20"/>
          <w:szCs w:val="20"/>
        </w:rPr>
        <w:t>tosuje się, jeżeli wobec W</w:t>
      </w:r>
      <w:r w:rsidR="00884C44" w:rsidRPr="001765AA">
        <w:rPr>
          <w:rFonts w:cs="Calibri"/>
          <w:sz w:val="20"/>
          <w:szCs w:val="20"/>
        </w:rPr>
        <w:t xml:space="preserve">ykonawcy, </w:t>
      </w:r>
      <w:r w:rsidR="008C03FA" w:rsidRPr="001765AA">
        <w:rPr>
          <w:rFonts w:cs="Calibri"/>
          <w:sz w:val="20"/>
          <w:szCs w:val="20"/>
        </w:rPr>
        <w:t>b</w:t>
      </w:r>
      <w:r w:rsidR="00CC782B">
        <w:rPr>
          <w:rFonts w:cs="Calibri"/>
          <w:sz w:val="20"/>
          <w:szCs w:val="20"/>
        </w:rPr>
        <w:t xml:space="preserve">ędącego podmiotem </w:t>
      </w:r>
      <w:r w:rsidR="00884C44" w:rsidRPr="001765AA">
        <w:rPr>
          <w:rFonts w:cs="Calibri"/>
          <w:sz w:val="20"/>
          <w:szCs w:val="20"/>
        </w:rPr>
        <w:t xml:space="preserve">zbiorowym, </w:t>
      </w:r>
      <w:r w:rsidR="00CC782B">
        <w:rPr>
          <w:rFonts w:cs="Calibri"/>
          <w:sz w:val="20"/>
          <w:szCs w:val="20"/>
        </w:rPr>
        <w:t xml:space="preserve">orzeczono prawomocnym wyrokiem sądu </w:t>
      </w:r>
      <w:r w:rsidR="008C03FA" w:rsidRPr="001765AA">
        <w:rPr>
          <w:rFonts w:cs="Calibri"/>
          <w:sz w:val="20"/>
          <w:szCs w:val="20"/>
        </w:rPr>
        <w:t>zakaz ubiegania się</w:t>
      </w:r>
      <w:r w:rsidR="00884C44" w:rsidRPr="001765AA">
        <w:rPr>
          <w:rFonts w:cs="Calibri"/>
          <w:sz w:val="20"/>
          <w:szCs w:val="20"/>
        </w:rPr>
        <w:t xml:space="preserve"> </w:t>
      </w:r>
      <w:r w:rsidR="008C03FA" w:rsidRPr="001765AA">
        <w:rPr>
          <w:rFonts w:cs="Calibri"/>
          <w:sz w:val="20"/>
          <w:szCs w:val="20"/>
        </w:rPr>
        <w:t>o udziele</w:t>
      </w:r>
      <w:r w:rsidR="00884C44" w:rsidRPr="001765AA">
        <w:rPr>
          <w:rFonts w:cs="Calibri"/>
          <w:sz w:val="20"/>
          <w:szCs w:val="20"/>
        </w:rPr>
        <w:t xml:space="preserve">nie zamówienia oraz nie upłynął określony w tym wyroku okres </w:t>
      </w:r>
      <w:r w:rsidR="008C03FA" w:rsidRPr="001765AA">
        <w:rPr>
          <w:rFonts w:cs="Calibri"/>
          <w:sz w:val="20"/>
          <w:szCs w:val="20"/>
        </w:rPr>
        <w:t>obowiązywania tego zakazu.</w:t>
      </w:r>
    </w:p>
    <w:p w:rsidR="00884C44" w:rsidRPr="00884C44" w:rsidRDefault="00884C44" w:rsidP="00884C44">
      <w:pPr>
        <w:spacing w:after="0" w:line="240" w:lineRule="auto"/>
        <w:jc w:val="both"/>
        <w:rPr>
          <w:rFonts w:cs="Calibri"/>
          <w:sz w:val="20"/>
          <w:szCs w:val="20"/>
          <w:highlight w:val="green"/>
        </w:rPr>
      </w:pPr>
    </w:p>
    <w:p w:rsidR="008C03FA" w:rsidRPr="001765AA" w:rsidRDefault="00884C44" w:rsidP="00884C4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>5.</w:t>
      </w:r>
      <w:r w:rsidR="00A46E6F" w:rsidRPr="001765AA">
        <w:rPr>
          <w:rFonts w:cs="Calibri"/>
          <w:sz w:val="20"/>
          <w:szCs w:val="20"/>
        </w:rPr>
        <w:t>11</w:t>
      </w:r>
      <w:r w:rsidR="00CC782B">
        <w:rPr>
          <w:rFonts w:cs="Calibri"/>
          <w:sz w:val="20"/>
          <w:szCs w:val="20"/>
        </w:rPr>
        <w:t xml:space="preserve"> Wykonawca</w:t>
      </w:r>
      <w:r w:rsidRPr="001765AA">
        <w:rPr>
          <w:rFonts w:cs="Calibri"/>
          <w:sz w:val="20"/>
          <w:szCs w:val="20"/>
        </w:rPr>
        <w:t xml:space="preserve"> n</w:t>
      </w:r>
      <w:r w:rsidR="00CC782B">
        <w:rPr>
          <w:rFonts w:cs="Calibri"/>
          <w:sz w:val="20"/>
          <w:szCs w:val="20"/>
        </w:rPr>
        <w:t>ie</w:t>
      </w:r>
      <w:r w:rsidR="008C03FA" w:rsidRPr="001765AA">
        <w:rPr>
          <w:rFonts w:cs="Calibri"/>
          <w:sz w:val="20"/>
          <w:szCs w:val="20"/>
        </w:rPr>
        <w:t xml:space="preserve"> p</w:t>
      </w:r>
      <w:r w:rsidR="00CC782B">
        <w:rPr>
          <w:rFonts w:cs="Calibri"/>
          <w:sz w:val="20"/>
          <w:szCs w:val="20"/>
        </w:rPr>
        <w:t xml:space="preserve">odlega wykluczeniu, jeżeli Zamawiający, uwzględniając wagę i szczególne okoliczności czynu </w:t>
      </w:r>
      <w:r w:rsidRPr="001765AA">
        <w:rPr>
          <w:rFonts w:cs="Calibri"/>
          <w:sz w:val="20"/>
          <w:szCs w:val="20"/>
        </w:rPr>
        <w:t>W</w:t>
      </w:r>
      <w:r w:rsidR="00CC782B">
        <w:rPr>
          <w:rFonts w:cs="Calibri"/>
          <w:sz w:val="20"/>
          <w:szCs w:val="20"/>
        </w:rPr>
        <w:t xml:space="preserve">ykonawcy, </w:t>
      </w:r>
      <w:r w:rsidR="008C03FA" w:rsidRPr="001765AA">
        <w:rPr>
          <w:rFonts w:cs="Calibri"/>
          <w:sz w:val="20"/>
          <w:szCs w:val="20"/>
        </w:rPr>
        <w:t>u</w:t>
      </w:r>
      <w:r w:rsidR="00CC782B">
        <w:rPr>
          <w:rFonts w:cs="Calibri"/>
          <w:sz w:val="20"/>
          <w:szCs w:val="20"/>
        </w:rPr>
        <w:t xml:space="preserve">zna za wystarczające </w:t>
      </w:r>
      <w:r w:rsidRPr="001765AA">
        <w:rPr>
          <w:rFonts w:cs="Calibri"/>
          <w:sz w:val="20"/>
          <w:szCs w:val="20"/>
        </w:rPr>
        <w:t xml:space="preserve">dowody </w:t>
      </w:r>
      <w:r w:rsidR="008C03FA" w:rsidRPr="001765AA">
        <w:rPr>
          <w:rFonts w:cs="Calibri"/>
          <w:sz w:val="20"/>
          <w:szCs w:val="20"/>
        </w:rPr>
        <w:t>p</w:t>
      </w:r>
      <w:r w:rsidR="001765AA" w:rsidRPr="001765AA">
        <w:rPr>
          <w:rFonts w:cs="Calibri"/>
          <w:sz w:val="20"/>
          <w:szCs w:val="20"/>
        </w:rPr>
        <w:t>rzedstawione na podstawie ust. 5.10</w:t>
      </w:r>
      <w:r w:rsidR="008C03FA" w:rsidRPr="001765AA">
        <w:rPr>
          <w:rFonts w:cs="Calibri"/>
          <w:sz w:val="20"/>
          <w:szCs w:val="20"/>
        </w:rPr>
        <w:t>.</w:t>
      </w:r>
    </w:p>
    <w:p w:rsidR="00884C44" w:rsidRPr="00884C44" w:rsidRDefault="00884C44" w:rsidP="00884C44">
      <w:pPr>
        <w:spacing w:after="0" w:line="240" w:lineRule="auto"/>
        <w:jc w:val="both"/>
        <w:rPr>
          <w:rFonts w:cs="Calibri"/>
          <w:sz w:val="20"/>
          <w:szCs w:val="20"/>
          <w:highlight w:val="green"/>
        </w:rPr>
      </w:pPr>
    </w:p>
    <w:p w:rsidR="00106AE5" w:rsidRDefault="008E71F3" w:rsidP="00106A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765AA">
        <w:rPr>
          <w:rFonts w:cs="Calibri"/>
          <w:sz w:val="20"/>
          <w:szCs w:val="20"/>
        </w:rPr>
        <w:t>5</w:t>
      </w:r>
      <w:r w:rsidR="00884C44" w:rsidRPr="001765AA">
        <w:rPr>
          <w:rFonts w:cs="Calibri"/>
          <w:sz w:val="20"/>
          <w:szCs w:val="20"/>
        </w:rPr>
        <w:t>.</w:t>
      </w:r>
      <w:r w:rsidR="00A46E6F" w:rsidRPr="001765AA">
        <w:rPr>
          <w:rFonts w:cs="Calibri"/>
          <w:sz w:val="20"/>
          <w:szCs w:val="20"/>
        </w:rPr>
        <w:t>12</w:t>
      </w:r>
      <w:r w:rsidR="00884C44" w:rsidRPr="001765AA">
        <w:rPr>
          <w:rFonts w:cs="Calibri"/>
          <w:sz w:val="20"/>
          <w:szCs w:val="20"/>
        </w:rPr>
        <w:t xml:space="preserve"> </w:t>
      </w:r>
      <w:r w:rsidR="008C03FA" w:rsidRPr="001765AA">
        <w:rPr>
          <w:rFonts w:cs="Calibri"/>
          <w:sz w:val="20"/>
          <w:szCs w:val="20"/>
        </w:rPr>
        <w:t>W przy</w:t>
      </w:r>
      <w:r w:rsidR="00884C44" w:rsidRPr="001765AA">
        <w:rPr>
          <w:rFonts w:cs="Calibri"/>
          <w:sz w:val="20"/>
          <w:szCs w:val="20"/>
        </w:rPr>
        <w:t xml:space="preserve">padkach, o których mowa w ust. </w:t>
      </w:r>
      <w:r w:rsidR="001765AA" w:rsidRPr="001765AA">
        <w:rPr>
          <w:rFonts w:cs="Calibri"/>
          <w:sz w:val="20"/>
          <w:szCs w:val="20"/>
        </w:rPr>
        <w:t>5.9</w:t>
      </w:r>
      <w:r w:rsidR="00CC782B">
        <w:rPr>
          <w:rFonts w:cs="Calibri"/>
          <w:sz w:val="20"/>
          <w:szCs w:val="20"/>
        </w:rPr>
        <w:t xml:space="preserve"> pkt 19, </w:t>
      </w:r>
      <w:r w:rsidR="008C03FA" w:rsidRPr="001765AA">
        <w:rPr>
          <w:rFonts w:cs="Calibri"/>
          <w:sz w:val="20"/>
          <w:szCs w:val="20"/>
        </w:rPr>
        <w:t>p</w:t>
      </w:r>
      <w:r w:rsidR="00CC782B">
        <w:rPr>
          <w:rFonts w:cs="Calibri"/>
          <w:sz w:val="20"/>
          <w:szCs w:val="20"/>
        </w:rPr>
        <w:t xml:space="preserve">rzed wykluczeniem </w:t>
      </w:r>
      <w:r w:rsidR="00884C44" w:rsidRPr="001765AA">
        <w:rPr>
          <w:rFonts w:cs="Calibri"/>
          <w:sz w:val="20"/>
          <w:szCs w:val="20"/>
        </w:rPr>
        <w:t>Wykonawcy, Zamawiający zapewnia temu W</w:t>
      </w:r>
      <w:r w:rsidR="008C03FA" w:rsidRPr="001765AA">
        <w:rPr>
          <w:rFonts w:cs="Calibri"/>
          <w:sz w:val="20"/>
          <w:szCs w:val="20"/>
        </w:rPr>
        <w:t>ykonawc</w:t>
      </w:r>
      <w:r w:rsidR="00884C44" w:rsidRPr="001765AA">
        <w:rPr>
          <w:rFonts w:cs="Calibri"/>
          <w:sz w:val="20"/>
          <w:szCs w:val="20"/>
        </w:rPr>
        <w:t xml:space="preserve">y możliwość udowodnienia, że jego udział w </w:t>
      </w:r>
      <w:r w:rsidR="00CC782B">
        <w:rPr>
          <w:rFonts w:cs="Calibri"/>
          <w:sz w:val="20"/>
          <w:szCs w:val="20"/>
        </w:rPr>
        <w:t>przygotowaniu postępowania</w:t>
      </w:r>
      <w:r w:rsidR="001765AA" w:rsidRPr="001765AA">
        <w:rPr>
          <w:rFonts w:cs="Calibri"/>
          <w:sz w:val="20"/>
          <w:szCs w:val="20"/>
        </w:rPr>
        <w:t xml:space="preserve"> </w:t>
      </w:r>
      <w:r w:rsidR="008C03FA" w:rsidRPr="001765AA">
        <w:rPr>
          <w:rFonts w:cs="Calibri"/>
          <w:sz w:val="20"/>
          <w:szCs w:val="20"/>
        </w:rPr>
        <w:t>o udzielenie zamówienia nie zakłóci konkurencji.</w:t>
      </w:r>
    </w:p>
    <w:p w:rsidR="00106AE5" w:rsidRDefault="00106AE5" w:rsidP="00106AE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5D98" w:rsidRPr="004C1AE3" w:rsidRDefault="00106AE5" w:rsidP="00106AE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C1AE3">
        <w:rPr>
          <w:rFonts w:cs="Calibri"/>
          <w:b/>
          <w:sz w:val="20"/>
          <w:szCs w:val="20"/>
        </w:rPr>
        <w:t>Rozdział 6</w:t>
      </w:r>
    </w:p>
    <w:p w:rsidR="00106AE5" w:rsidRPr="004C1AE3" w:rsidRDefault="00106AE5" w:rsidP="00106AE5">
      <w:pPr>
        <w:spacing w:after="0"/>
        <w:jc w:val="center"/>
        <w:rPr>
          <w:rFonts w:cs="Calibri"/>
          <w:b/>
          <w:sz w:val="20"/>
          <w:szCs w:val="20"/>
        </w:rPr>
      </w:pPr>
    </w:p>
    <w:p w:rsidR="00317BE1" w:rsidRPr="00407D45" w:rsidRDefault="00FB1B10" w:rsidP="008654F8">
      <w:pPr>
        <w:spacing w:after="0"/>
        <w:jc w:val="center"/>
        <w:rPr>
          <w:rFonts w:cs="Calibri"/>
          <w:b/>
          <w:sz w:val="20"/>
          <w:szCs w:val="20"/>
        </w:rPr>
      </w:pPr>
      <w:r w:rsidRPr="004C1AE3">
        <w:rPr>
          <w:rFonts w:cs="Calibri"/>
          <w:b/>
          <w:sz w:val="20"/>
          <w:szCs w:val="20"/>
        </w:rPr>
        <w:t xml:space="preserve">WYKAZ OŚWIADCZEŃ LUB DOKUMENTÓW, JAKIE MAJĄ DOSTARCZYĆ WYKONAWCY W CELU POTWIERDZENIA SPEŁNIANIA WARUNKÓW UDZIAŁU </w:t>
      </w:r>
      <w:r w:rsidRPr="004C1AE3">
        <w:rPr>
          <w:rFonts w:cs="Calibri"/>
          <w:b/>
          <w:sz w:val="20"/>
          <w:szCs w:val="20"/>
        </w:rPr>
        <w:br/>
        <w:t xml:space="preserve">W POSTĘPOWANIU ORAZ WYKAZANIA BRAKU PODSTAW DO WYKLUCZENIA </w:t>
      </w:r>
      <w:r w:rsidRPr="004C1AE3">
        <w:rPr>
          <w:rFonts w:cs="Calibri"/>
          <w:b/>
          <w:sz w:val="20"/>
          <w:szCs w:val="20"/>
        </w:rPr>
        <w:br/>
        <w:t>Z POSTĘPOWANIA</w:t>
      </w:r>
    </w:p>
    <w:p w:rsidR="00A46E6F" w:rsidRPr="005A747D" w:rsidRDefault="00314BEA" w:rsidP="00D84C6F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</w:t>
      </w:r>
      <w:r w:rsidR="009C44B0">
        <w:rPr>
          <w:rFonts w:cs="Calibri"/>
          <w:sz w:val="20"/>
          <w:szCs w:val="20"/>
        </w:rPr>
        <w:t>1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 zakresie wykazania spełniania przez Wykonawcę warunk</w:t>
      </w:r>
      <w:r w:rsidR="00485701">
        <w:rPr>
          <w:rFonts w:cs="Calibri"/>
          <w:sz w:val="20"/>
          <w:szCs w:val="20"/>
        </w:rPr>
        <w:t>ów, o których mowa w rozdziale</w:t>
      </w:r>
      <w:r w:rsidR="002C3005" w:rsidRPr="004C1AE3">
        <w:rPr>
          <w:rFonts w:cs="Calibri"/>
          <w:sz w:val="20"/>
          <w:szCs w:val="20"/>
        </w:rPr>
        <w:t xml:space="preserve"> 5</w:t>
      </w:r>
      <w:r w:rsidR="00485701">
        <w:rPr>
          <w:rFonts w:cs="Calibri"/>
          <w:sz w:val="20"/>
          <w:szCs w:val="20"/>
        </w:rPr>
        <w:t xml:space="preserve"> ust. 1 i ust. 2 SIWZ, </w:t>
      </w:r>
      <w:r w:rsidR="0041614E" w:rsidRPr="004C1AE3">
        <w:rPr>
          <w:rFonts w:cs="Calibri"/>
          <w:sz w:val="20"/>
          <w:szCs w:val="20"/>
        </w:rPr>
        <w:t>Wykonawca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85701">
        <w:rPr>
          <w:rFonts w:cs="Calibri"/>
          <w:sz w:val="20"/>
          <w:szCs w:val="20"/>
        </w:rPr>
        <w:t xml:space="preserve">do </w:t>
      </w:r>
      <w:r w:rsidR="0041614E" w:rsidRPr="004C1AE3">
        <w:rPr>
          <w:rFonts w:cs="Calibri"/>
          <w:sz w:val="20"/>
          <w:szCs w:val="20"/>
        </w:rPr>
        <w:t>oferty</w:t>
      </w:r>
      <w:r w:rsidR="002C3005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dołącza aktualne na dzień skł</w:t>
      </w:r>
      <w:r w:rsidR="00485701">
        <w:rPr>
          <w:rFonts w:cs="Calibri"/>
          <w:sz w:val="20"/>
          <w:szCs w:val="20"/>
        </w:rPr>
        <w:t xml:space="preserve">adania ofert </w:t>
      </w:r>
      <w:r w:rsidR="002C3005" w:rsidRPr="006A3565">
        <w:rPr>
          <w:rFonts w:cs="Calibri"/>
          <w:sz w:val="20"/>
          <w:szCs w:val="20"/>
          <w:u w:val="single"/>
        </w:rPr>
        <w:t xml:space="preserve">oświadczenie, według wzoru </w:t>
      </w:r>
      <w:r w:rsidR="002C3005" w:rsidRPr="005A747D">
        <w:rPr>
          <w:rFonts w:cs="Calibri"/>
          <w:sz w:val="20"/>
          <w:szCs w:val="20"/>
          <w:u w:val="single"/>
        </w:rPr>
        <w:t>stanowiąceg</w:t>
      </w:r>
      <w:r w:rsidRPr="005A747D">
        <w:rPr>
          <w:rFonts w:cs="Calibri"/>
          <w:sz w:val="20"/>
          <w:szCs w:val="20"/>
          <w:u w:val="single"/>
        </w:rPr>
        <w:t>o</w:t>
      </w:r>
      <w:r w:rsidR="002C3005" w:rsidRPr="005A747D">
        <w:rPr>
          <w:rFonts w:cs="Calibri"/>
          <w:sz w:val="20"/>
          <w:szCs w:val="20"/>
          <w:u w:val="single"/>
        </w:rPr>
        <w:t xml:space="preserve"> załącznik nr </w:t>
      </w:r>
      <w:r w:rsidR="00CB03AA" w:rsidRPr="005A747D">
        <w:rPr>
          <w:rFonts w:cs="Calibri"/>
          <w:sz w:val="20"/>
          <w:szCs w:val="20"/>
          <w:u w:val="single"/>
        </w:rPr>
        <w:t>3</w:t>
      </w:r>
      <w:r w:rsidR="002C3005" w:rsidRPr="005A747D">
        <w:rPr>
          <w:rFonts w:cs="Calibri"/>
          <w:sz w:val="20"/>
          <w:szCs w:val="20"/>
          <w:u w:val="single"/>
        </w:rPr>
        <w:t xml:space="preserve"> do SIWZ</w:t>
      </w:r>
      <w:r w:rsidR="002C3005" w:rsidRPr="005A747D">
        <w:rPr>
          <w:rFonts w:cs="Calibri"/>
          <w:sz w:val="20"/>
          <w:szCs w:val="20"/>
        </w:rPr>
        <w:t xml:space="preserve">, </w:t>
      </w:r>
      <w:r w:rsidR="008654F8" w:rsidRPr="005A747D">
        <w:rPr>
          <w:rFonts w:cs="Calibri"/>
          <w:sz w:val="20"/>
          <w:szCs w:val="20"/>
          <w:u w:val="single"/>
        </w:rPr>
        <w:t xml:space="preserve">oraz ewentualne zobowiązanie podmiotu </w:t>
      </w:r>
      <w:r w:rsidR="0041614E" w:rsidRPr="005A747D">
        <w:rPr>
          <w:rFonts w:cs="Calibri"/>
          <w:sz w:val="20"/>
          <w:szCs w:val="20"/>
          <w:u w:val="single"/>
        </w:rPr>
        <w:t>trzeciego,</w:t>
      </w:r>
      <w:r w:rsidR="008654F8" w:rsidRPr="005A747D">
        <w:rPr>
          <w:rFonts w:cs="Calibri"/>
          <w:sz w:val="20"/>
          <w:szCs w:val="20"/>
          <w:u w:val="single"/>
        </w:rPr>
        <w:t xml:space="preserve"> o </w:t>
      </w:r>
      <w:r w:rsidR="002C3005" w:rsidRPr="005A747D">
        <w:rPr>
          <w:rFonts w:cs="Calibri"/>
          <w:sz w:val="20"/>
          <w:szCs w:val="20"/>
          <w:u w:val="single"/>
        </w:rPr>
        <w:t>którym mow</w:t>
      </w:r>
      <w:r w:rsidR="0041614E" w:rsidRPr="005A747D">
        <w:rPr>
          <w:rFonts w:cs="Calibri"/>
          <w:sz w:val="20"/>
          <w:szCs w:val="20"/>
          <w:u w:val="single"/>
        </w:rPr>
        <w:t>a</w:t>
      </w:r>
      <w:r w:rsidR="002C3005" w:rsidRPr="005A747D">
        <w:rPr>
          <w:rFonts w:cs="Calibri"/>
          <w:sz w:val="20"/>
          <w:szCs w:val="20"/>
          <w:u w:val="single"/>
        </w:rPr>
        <w:t xml:space="preserve"> </w:t>
      </w:r>
      <w:r w:rsidR="0041614E" w:rsidRPr="005A747D">
        <w:rPr>
          <w:rFonts w:cs="Calibri"/>
          <w:sz w:val="20"/>
          <w:szCs w:val="20"/>
          <w:u w:val="single"/>
        </w:rPr>
        <w:t xml:space="preserve">w rozdziale </w:t>
      </w:r>
      <w:r w:rsidR="002C3005" w:rsidRPr="005A747D">
        <w:rPr>
          <w:rFonts w:cs="Calibri"/>
          <w:sz w:val="20"/>
          <w:szCs w:val="20"/>
          <w:u w:val="single"/>
        </w:rPr>
        <w:t xml:space="preserve">5 </w:t>
      </w:r>
      <w:r w:rsidR="0041614E" w:rsidRPr="005A747D">
        <w:rPr>
          <w:rFonts w:cs="Calibri"/>
          <w:sz w:val="20"/>
          <w:szCs w:val="20"/>
          <w:u w:val="single"/>
        </w:rPr>
        <w:t>ust. 5 SIWZ</w:t>
      </w:r>
      <w:r w:rsidR="002C3005" w:rsidRPr="005A747D">
        <w:rPr>
          <w:rFonts w:cs="Calibri"/>
          <w:sz w:val="20"/>
          <w:szCs w:val="20"/>
          <w:u w:val="single"/>
        </w:rPr>
        <w:t xml:space="preserve"> </w:t>
      </w:r>
      <w:r w:rsidR="0041614E" w:rsidRPr="005A747D">
        <w:rPr>
          <w:rFonts w:cs="Calibri"/>
          <w:sz w:val="20"/>
          <w:szCs w:val="20"/>
          <w:u w:val="single"/>
        </w:rPr>
        <w:t>oraz pełnomocnictwo do podpisania oferty</w:t>
      </w:r>
      <w:r w:rsidR="0041614E" w:rsidRPr="005A747D">
        <w:rPr>
          <w:rFonts w:cs="Calibri"/>
          <w:sz w:val="20"/>
          <w:szCs w:val="20"/>
        </w:rPr>
        <w:t>,</w:t>
      </w:r>
      <w:r w:rsidR="002C3005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a na</w:t>
      </w:r>
      <w:r w:rsidR="002C3005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wezwanie Zamawiającego następujące</w:t>
      </w:r>
      <w:r w:rsidR="002C3005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dokumenty:</w:t>
      </w:r>
    </w:p>
    <w:p w:rsidR="006A3565" w:rsidRPr="005A747D" w:rsidRDefault="0041614E" w:rsidP="00AF571D">
      <w:pPr>
        <w:pStyle w:val="Akapitzlist"/>
        <w:numPr>
          <w:ilvl w:val="0"/>
          <w:numId w:val="53"/>
        </w:numPr>
        <w:jc w:val="both"/>
        <w:rPr>
          <w:rFonts w:cs="Calibri"/>
          <w:sz w:val="20"/>
          <w:szCs w:val="20"/>
        </w:rPr>
      </w:pPr>
      <w:r w:rsidRPr="005A747D">
        <w:rPr>
          <w:rFonts w:cs="Calibri"/>
          <w:sz w:val="20"/>
          <w:szCs w:val="20"/>
        </w:rPr>
        <w:t>wykaz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osób,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skierowanych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przez</w:t>
      </w:r>
      <w:r w:rsidR="002C3005" w:rsidRPr="005A747D">
        <w:rPr>
          <w:rFonts w:cs="Calibri"/>
          <w:sz w:val="20"/>
          <w:szCs w:val="20"/>
        </w:rPr>
        <w:t xml:space="preserve"> </w:t>
      </w:r>
      <w:r w:rsidR="006A3565" w:rsidRPr="005A747D">
        <w:rPr>
          <w:rFonts w:cs="Calibri"/>
          <w:sz w:val="20"/>
          <w:szCs w:val="20"/>
        </w:rPr>
        <w:t>W</w:t>
      </w:r>
      <w:r w:rsidRPr="005A747D">
        <w:rPr>
          <w:rFonts w:cs="Calibri"/>
          <w:sz w:val="20"/>
          <w:szCs w:val="20"/>
        </w:rPr>
        <w:t>ykonawcę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do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realizacji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zamówienia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publiczn</w:t>
      </w:r>
      <w:r w:rsidR="00485701" w:rsidRPr="005A747D">
        <w:rPr>
          <w:rFonts w:cs="Calibri"/>
          <w:sz w:val="20"/>
          <w:szCs w:val="20"/>
        </w:rPr>
        <w:t>ego wraz z informacjami</w:t>
      </w:r>
      <w:r w:rsidRPr="005A747D">
        <w:rPr>
          <w:rFonts w:cs="Calibri"/>
          <w:sz w:val="20"/>
          <w:szCs w:val="20"/>
        </w:rPr>
        <w:t xml:space="preserve"> na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temat ich kwalifikacji zawod</w:t>
      </w:r>
      <w:r w:rsidR="00D84C6F" w:rsidRPr="005A747D">
        <w:rPr>
          <w:rFonts w:cs="Calibri"/>
          <w:sz w:val="20"/>
          <w:szCs w:val="20"/>
        </w:rPr>
        <w:t>owych, uprawnień, doświadczenia i wykształcenia niezbędnych</w:t>
      </w:r>
      <w:r w:rsidR="00485701" w:rsidRPr="005A747D">
        <w:rPr>
          <w:rFonts w:cs="Calibri"/>
          <w:sz w:val="20"/>
          <w:szCs w:val="20"/>
        </w:rPr>
        <w:t xml:space="preserve"> do</w:t>
      </w:r>
      <w:r w:rsidRPr="005A747D">
        <w:rPr>
          <w:rFonts w:cs="Calibri"/>
          <w:sz w:val="20"/>
          <w:szCs w:val="20"/>
        </w:rPr>
        <w:t xml:space="preserve"> wykonania  zamówienia publicznego, a także zakresu wykonywanych przez nie czynnoś</w:t>
      </w:r>
      <w:r w:rsidR="00485701" w:rsidRPr="005A747D">
        <w:rPr>
          <w:rFonts w:cs="Calibri"/>
          <w:sz w:val="20"/>
          <w:szCs w:val="20"/>
        </w:rPr>
        <w:t xml:space="preserve">ci oraz informacją o podstawie </w:t>
      </w:r>
      <w:r w:rsidRPr="005A747D">
        <w:rPr>
          <w:rFonts w:cs="Calibri"/>
          <w:sz w:val="20"/>
          <w:szCs w:val="20"/>
        </w:rPr>
        <w:t>do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dysponowania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tymi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osobami</w:t>
      </w:r>
      <w:r w:rsidR="002C3005" w:rsidRPr="005A747D">
        <w:rPr>
          <w:rFonts w:cs="Calibri"/>
          <w:sz w:val="20"/>
          <w:szCs w:val="20"/>
        </w:rPr>
        <w:t xml:space="preserve"> </w:t>
      </w:r>
      <w:r w:rsidRPr="005A747D">
        <w:rPr>
          <w:rFonts w:cs="Calibri"/>
          <w:sz w:val="20"/>
          <w:szCs w:val="20"/>
        </w:rPr>
        <w:t>-</w:t>
      </w:r>
      <w:r w:rsidR="002C3005" w:rsidRPr="005A747D">
        <w:rPr>
          <w:rFonts w:cs="Calibri"/>
          <w:sz w:val="20"/>
          <w:szCs w:val="20"/>
        </w:rPr>
        <w:t xml:space="preserve"> </w:t>
      </w:r>
      <w:r w:rsidR="006A3565" w:rsidRPr="005A747D">
        <w:rPr>
          <w:rFonts w:cs="Calibri"/>
          <w:sz w:val="20"/>
          <w:szCs w:val="20"/>
        </w:rPr>
        <w:t>w</w:t>
      </w:r>
      <w:r w:rsidRPr="005A747D">
        <w:rPr>
          <w:rFonts w:cs="Calibri"/>
          <w:sz w:val="20"/>
          <w:szCs w:val="20"/>
        </w:rPr>
        <w:t>zór stanowiący</w:t>
      </w:r>
      <w:r w:rsidR="002C3005" w:rsidRPr="005A747D">
        <w:rPr>
          <w:rFonts w:cs="Calibri"/>
          <w:sz w:val="20"/>
          <w:szCs w:val="20"/>
        </w:rPr>
        <w:t xml:space="preserve"> </w:t>
      </w:r>
      <w:r w:rsidR="006A3565" w:rsidRPr="005A747D">
        <w:rPr>
          <w:rFonts w:cs="Calibri"/>
          <w:sz w:val="20"/>
          <w:szCs w:val="20"/>
        </w:rPr>
        <w:t>z</w:t>
      </w:r>
      <w:r w:rsidRPr="005A747D">
        <w:rPr>
          <w:rFonts w:cs="Calibri"/>
          <w:sz w:val="20"/>
          <w:szCs w:val="20"/>
        </w:rPr>
        <w:t xml:space="preserve">ałącznik </w:t>
      </w:r>
      <w:r w:rsidR="002C3005" w:rsidRPr="005A747D">
        <w:rPr>
          <w:rFonts w:cs="Calibri"/>
          <w:sz w:val="20"/>
          <w:szCs w:val="20"/>
        </w:rPr>
        <w:t xml:space="preserve">nr </w:t>
      </w:r>
      <w:r w:rsidR="002D1AD0" w:rsidRPr="005A747D">
        <w:rPr>
          <w:rFonts w:cs="Calibri"/>
          <w:sz w:val="20"/>
          <w:szCs w:val="20"/>
        </w:rPr>
        <w:t>4</w:t>
      </w:r>
      <w:r w:rsidR="002C3005" w:rsidRPr="005A747D">
        <w:rPr>
          <w:rFonts w:cs="Calibri"/>
          <w:sz w:val="20"/>
          <w:szCs w:val="20"/>
        </w:rPr>
        <w:t xml:space="preserve"> </w:t>
      </w:r>
      <w:r w:rsidR="006A3565" w:rsidRPr="005A747D">
        <w:rPr>
          <w:rFonts w:cs="Calibri"/>
          <w:sz w:val="20"/>
          <w:szCs w:val="20"/>
        </w:rPr>
        <w:t xml:space="preserve">do SIWZ; </w:t>
      </w:r>
    </w:p>
    <w:p w:rsidR="00CB03AA" w:rsidRPr="005A747D" w:rsidRDefault="006A3565" w:rsidP="0041614E">
      <w:pPr>
        <w:pStyle w:val="Akapitzlist"/>
        <w:numPr>
          <w:ilvl w:val="0"/>
          <w:numId w:val="53"/>
        </w:numPr>
        <w:jc w:val="both"/>
        <w:rPr>
          <w:rFonts w:cs="Calibri"/>
          <w:sz w:val="20"/>
          <w:szCs w:val="20"/>
        </w:rPr>
      </w:pPr>
      <w:r w:rsidRPr="005A747D">
        <w:rPr>
          <w:rFonts w:cs="Calibri"/>
          <w:sz w:val="20"/>
          <w:szCs w:val="20"/>
        </w:rPr>
        <w:t>odpis</w:t>
      </w:r>
      <w:r w:rsidR="0041614E" w:rsidRPr="005A747D">
        <w:rPr>
          <w:rFonts w:cs="Calibri"/>
          <w:sz w:val="20"/>
          <w:szCs w:val="20"/>
        </w:rPr>
        <w:t xml:space="preserve"> z właściwego rejestru lub z centralnej ewidencji i informacji o dzia</w:t>
      </w:r>
      <w:r w:rsidR="00671422" w:rsidRPr="005A747D">
        <w:rPr>
          <w:rFonts w:cs="Calibri"/>
          <w:sz w:val="20"/>
          <w:szCs w:val="20"/>
        </w:rPr>
        <w:t xml:space="preserve">łalności gospodarczej, jeżeli </w:t>
      </w:r>
      <w:r w:rsidR="0041614E" w:rsidRPr="005A747D">
        <w:rPr>
          <w:rFonts w:cs="Calibri"/>
          <w:sz w:val="20"/>
          <w:szCs w:val="20"/>
        </w:rPr>
        <w:t>odrębne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przepisy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wymagają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wpisu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do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rejestru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lub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ewidencji,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w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celu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potwierdzenia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braku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podstaw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wykluczenia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na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podstawie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art. 24 ust. 5 pkt 1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ustawy</w:t>
      </w:r>
      <w:r w:rsidR="008E71F3" w:rsidRPr="005A747D">
        <w:rPr>
          <w:rFonts w:cs="Calibri"/>
          <w:sz w:val="20"/>
          <w:szCs w:val="20"/>
        </w:rPr>
        <w:t xml:space="preserve"> </w:t>
      </w:r>
      <w:proofErr w:type="spellStart"/>
      <w:r w:rsidR="0083668D" w:rsidRPr="005A747D">
        <w:rPr>
          <w:rFonts w:cs="Calibri"/>
          <w:sz w:val="20"/>
          <w:szCs w:val="20"/>
        </w:rPr>
        <w:t>Pzp</w:t>
      </w:r>
      <w:proofErr w:type="spellEnd"/>
      <w:r w:rsidR="0083668D" w:rsidRPr="005A747D">
        <w:rPr>
          <w:rFonts w:cs="Calibri"/>
          <w:sz w:val="20"/>
          <w:szCs w:val="20"/>
        </w:rPr>
        <w:t>.</w:t>
      </w:r>
    </w:p>
    <w:p w:rsidR="0041614E" w:rsidRPr="004C1AE3" w:rsidRDefault="00314BEA" w:rsidP="0041614E">
      <w:pPr>
        <w:jc w:val="both"/>
        <w:rPr>
          <w:rFonts w:cs="Calibri"/>
          <w:sz w:val="20"/>
          <w:szCs w:val="20"/>
        </w:rPr>
      </w:pPr>
      <w:r w:rsidRPr="005A747D">
        <w:rPr>
          <w:rFonts w:cs="Calibri"/>
          <w:sz w:val="20"/>
          <w:szCs w:val="20"/>
        </w:rPr>
        <w:t>6.</w:t>
      </w:r>
      <w:r w:rsidR="009C44B0" w:rsidRPr="005A747D">
        <w:rPr>
          <w:rFonts w:cs="Calibri"/>
          <w:sz w:val="20"/>
          <w:szCs w:val="20"/>
        </w:rPr>
        <w:t>2</w:t>
      </w:r>
      <w:r w:rsidR="008E71F3" w:rsidRPr="005A747D">
        <w:rPr>
          <w:rFonts w:cs="Calibri"/>
          <w:sz w:val="20"/>
          <w:szCs w:val="20"/>
        </w:rPr>
        <w:t xml:space="preserve"> </w:t>
      </w:r>
      <w:r w:rsidR="00AF571D" w:rsidRPr="005A747D">
        <w:rPr>
          <w:rFonts w:cs="Calibri"/>
          <w:sz w:val="20"/>
          <w:szCs w:val="20"/>
        </w:rPr>
        <w:t xml:space="preserve">Jeżeli </w:t>
      </w:r>
      <w:r w:rsidR="004C1AE3" w:rsidRPr="005A747D">
        <w:rPr>
          <w:rFonts w:cs="Calibri"/>
          <w:sz w:val="20"/>
          <w:szCs w:val="20"/>
        </w:rPr>
        <w:t>W</w:t>
      </w:r>
      <w:r w:rsidR="00AF571D" w:rsidRPr="005A747D">
        <w:rPr>
          <w:rFonts w:cs="Calibri"/>
          <w:sz w:val="20"/>
          <w:szCs w:val="20"/>
        </w:rPr>
        <w:t>ykonawca ma siedzibę lub miejsce zamieszkania</w:t>
      </w:r>
      <w:r w:rsidR="0041614E" w:rsidRPr="005A747D">
        <w:rPr>
          <w:rFonts w:cs="Calibri"/>
          <w:sz w:val="20"/>
          <w:szCs w:val="20"/>
        </w:rPr>
        <w:t xml:space="preserve"> poz</w:t>
      </w:r>
      <w:r w:rsidR="00AF571D" w:rsidRPr="005A747D">
        <w:rPr>
          <w:rFonts w:cs="Calibri"/>
          <w:sz w:val="20"/>
          <w:szCs w:val="20"/>
        </w:rPr>
        <w:t>a</w:t>
      </w:r>
      <w:r w:rsidR="0041614E" w:rsidRPr="005A747D">
        <w:rPr>
          <w:rFonts w:cs="Calibri"/>
          <w:sz w:val="20"/>
          <w:szCs w:val="20"/>
        </w:rPr>
        <w:t xml:space="preserve"> terytorium Rzeczypospolitej Polskiej,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zamiast</w:t>
      </w:r>
      <w:r w:rsidR="008E71F3" w:rsidRPr="005A747D">
        <w:rPr>
          <w:rFonts w:cs="Calibri"/>
          <w:sz w:val="20"/>
          <w:szCs w:val="20"/>
        </w:rPr>
        <w:t xml:space="preserve"> </w:t>
      </w:r>
      <w:r w:rsidR="0041614E" w:rsidRPr="005A747D">
        <w:rPr>
          <w:rFonts w:cs="Calibri"/>
          <w:sz w:val="20"/>
          <w:szCs w:val="20"/>
        </w:rPr>
        <w:t>doku</w:t>
      </w:r>
      <w:r w:rsidR="00A46E6F" w:rsidRPr="005A747D">
        <w:rPr>
          <w:rFonts w:cs="Calibri"/>
          <w:sz w:val="20"/>
          <w:szCs w:val="20"/>
        </w:rPr>
        <w:t>m</w:t>
      </w:r>
      <w:r w:rsidR="00A46E6F" w:rsidRPr="004C1AE3">
        <w:rPr>
          <w:rFonts w:cs="Calibri"/>
          <w:sz w:val="20"/>
          <w:szCs w:val="20"/>
        </w:rPr>
        <w:t>entów, o których mowa w ust 2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pkt</w:t>
      </w:r>
      <w:r w:rsidR="00A46E6F" w:rsidRPr="004C1AE3">
        <w:rPr>
          <w:rFonts w:cs="Calibri"/>
          <w:sz w:val="20"/>
          <w:szCs w:val="20"/>
        </w:rPr>
        <w:t xml:space="preserve"> 2</w:t>
      </w:r>
      <w:r w:rsidR="00671422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składa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dokument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lub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dokumenty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wystawione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kraju,</w:t>
      </w:r>
      <w:r w:rsidR="00A46E6F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którym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wykonawca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ma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siedzibę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lub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miejsce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zamieszkania,</w:t>
      </w:r>
      <w:r w:rsidR="0029758D">
        <w:rPr>
          <w:rFonts w:cs="Calibri"/>
          <w:sz w:val="20"/>
          <w:szCs w:val="20"/>
        </w:rPr>
        <w:t xml:space="preserve"> potwierdzające odpowiednio, że </w:t>
      </w:r>
      <w:r w:rsidR="0041614E" w:rsidRPr="004C1AE3">
        <w:rPr>
          <w:rFonts w:cs="Calibri"/>
          <w:sz w:val="20"/>
          <w:szCs w:val="20"/>
        </w:rPr>
        <w:t>nie otwarto jego likwidacji ani nie ogłoszono</w:t>
      </w:r>
      <w:r w:rsidR="008E71F3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upadłości.</w:t>
      </w:r>
    </w:p>
    <w:p w:rsidR="002C3005" w:rsidRPr="004C1AE3" w:rsidRDefault="009C44B0" w:rsidP="0041614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6.3</w:t>
      </w:r>
      <w:r w:rsidR="004C1AE3" w:rsidRPr="004C1AE3">
        <w:rPr>
          <w:rFonts w:cs="Calibri"/>
          <w:sz w:val="20"/>
          <w:szCs w:val="20"/>
        </w:rPr>
        <w:t xml:space="preserve"> </w:t>
      </w:r>
      <w:r w:rsidR="00AF571D">
        <w:rPr>
          <w:rFonts w:cs="Calibri"/>
          <w:sz w:val="20"/>
          <w:szCs w:val="20"/>
        </w:rPr>
        <w:t xml:space="preserve">Jeżeli w kraju, w </w:t>
      </w:r>
      <w:r w:rsidR="002C3005" w:rsidRPr="004C1AE3">
        <w:rPr>
          <w:rFonts w:cs="Calibri"/>
          <w:sz w:val="20"/>
          <w:szCs w:val="20"/>
        </w:rPr>
        <w:t>kt</w:t>
      </w:r>
      <w:r w:rsidR="00AF571D">
        <w:rPr>
          <w:rFonts w:cs="Calibri"/>
          <w:sz w:val="20"/>
          <w:szCs w:val="20"/>
        </w:rPr>
        <w:t xml:space="preserve">órym miejsce zamieszkania ma osoba, której dokument miał dotyczyć, nie wydaje </w:t>
      </w:r>
      <w:r w:rsidR="002C3005" w:rsidRPr="004C1AE3">
        <w:rPr>
          <w:rFonts w:cs="Calibri"/>
          <w:sz w:val="20"/>
          <w:szCs w:val="20"/>
        </w:rPr>
        <w:t>się takich</w:t>
      </w:r>
      <w:r w:rsidR="008E71F3" w:rsidRPr="004C1AE3">
        <w:rPr>
          <w:rFonts w:cs="Calibri"/>
          <w:sz w:val="20"/>
          <w:szCs w:val="20"/>
        </w:rPr>
        <w:t xml:space="preserve"> </w:t>
      </w:r>
      <w:r w:rsidR="00AF571D">
        <w:rPr>
          <w:rFonts w:cs="Calibri"/>
          <w:sz w:val="20"/>
          <w:szCs w:val="20"/>
        </w:rPr>
        <w:t xml:space="preserve">dokumentów, zastępuje się go </w:t>
      </w:r>
      <w:r w:rsidR="002C3005" w:rsidRPr="004C1AE3">
        <w:rPr>
          <w:rFonts w:cs="Calibri"/>
          <w:sz w:val="20"/>
          <w:szCs w:val="20"/>
        </w:rPr>
        <w:t xml:space="preserve">dokumentem </w:t>
      </w:r>
      <w:r w:rsidR="0041614E" w:rsidRPr="004C1AE3">
        <w:rPr>
          <w:rFonts w:cs="Calibri"/>
          <w:sz w:val="20"/>
          <w:szCs w:val="20"/>
        </w:rPr>
        <w:t>zawierającym oświadczenie tej osoby złożo</w:t>
      </w:r>
      <w:r w:rsidR="002C3005" w:rsidRPr="004C1AE3">
        <w:rPr>
          <w:rFonts w:cs="Calibri"/>
          <w:sz w:val="20"/>
          <w:szCs w:val="20"/>
        </w:rPr>
        <w:t>nym przed notariuszem lub przed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organem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9758D">
        <w:rPr>
          <w:rFonts w:cs="Calibri"/>
          <w:sz w:val="20"/>
          <w:szCs w:val="20"/>
        </w:rPr>
        <w:t>sądowym,</w:t>
      </w:r>
      <w:r w:rsidR="0041614E" w:rsidRPr="004C1AE3">
        <w:rPr>
          <w:rFonts w:cs="Calibri"/>
          <w:sz w:val="20"/>
          <w:szCs w:val="20"/>
        </w:rPr>
        <w:t xml:space="preserve"> administr</w:t>
      </w:r>
      <w:r w:rsidR="002C3005" w:rsidRPr="004C1AE3">
        <w:rPr>
          <w:rFonts w:cs="Calibri"/>
          <w:sz w:val="20"/>
          <w:szCs w:val="20"/>
        </w:rPr>
        <w:t>acy</w:t>
      </w:r>
      <w:r w:rsidR="0029758D">
        <w:rPr>
          <w:rFonts w:cs="Calibri"/>
          <w:sz w:val="20"/>
          <w:szCs w:val="20"/>
        </w:rPr>
        <w:t>jnym albo organem samorządu zawodowego</w:t>
      </w:r>
      <w:r w:rsidR="002C3005" w:rsidRPr="004C1AE3">
        <w:rPr>
          <w:rFonts w:cs="Calibri"/>
          <w:sz w:val="20"/>
          <w:szCs w:val="20"/>
        </w:rPr>
        <w:t xml:space="preserve"> lub </w:t>
      </w:r>
      <w:r w:rsidR="0041614E" w:rsidRPr="004C1AE3">
        <w:rPr>
          <w:rFonts w:cs="Calibri"/>
          <w:sz w:val="20"/>
          <w:szCs w:val="20"/>
        </w:rPr>
        <w:t>gospod</w:t>
      </w:r>
      <w:r w:rsidR="002C3005" w:rsidRPr="004C1AE3">
        <w:rPr>
          <w:rFonts w:cs="Calibri"/>
          <w:sz w:val="20"/>
          <w:szCs w:val="20"/>
        </w:rPr>
        <w:t>arczego właściwym ze względu na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miejsce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zamieszkania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tej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osoby.</w:t>
      </w:r>
    </w:p>
    <w:p w:rsidR="0041614E" w:rsidRPr="004C1AE3" w:rsidRDefault="009C44B0" w:rsidP="0041614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6.4 </w:t>
      </w:r>
      <w:r w:rsidR="00AF571D">
        <w:rPr>
          <w:rFonts w:cs="Calibri"/>
          <w:sz w:val="20"/>
          <w:szCs w:val="20"/>
        </w:rPr>
        <w:t>W celu oceny,</w:t>
      </w:r>
      <w:r w:rsidR="002C3005" w:rsidRPr="004C1AE3">
        <w:rPr>
          <w:rFonts w:cs="Calibri"/>
          <w:sz w:val="20"/>
          <w:szCs w:val="20"/>
        </w:rPr>
        <w:t xml:space="preserve"> czy W</w:t>
      </w:r>
      <w:r w:rsidR="00AF571D">
        <w:rPr>
          <w:rFonts w:cs="Calibri"/>
          <w:sz w:val="20"/>
          <w:szCs w:val="20"/>
        </w:rPr>
        <w:t>ykonawca polegając</w:t>
      </w:r>
      <w:r w:rsidR="0041614E" w:rsidRPr="004C1AE3">
        <w:rPr>
          <w:rFonts w:cs="Calibri"/>
          <w:sz w:val="20"/>
          <w:szCs w:val="20"/>
        </w:rPr>
        <w:t xml:space="preserve"> n</w:t>
      </w:r>
      <w:r w:rsidR="00AF571D">
        <w:rPr>
          <w:rFonts w:cs="Calibri"/>
          <w:sz w:val="20"/>
          <w:szCs w:val="20"/>
        </w:rPr>
        <w:t>a zdolnościach lub</w:t>
      </w:r>
      <w:r w:rsidR="002C3005" w:rsidRPr="004C1AE3">
        <w:rPr>
          <w:rFonts w:cs="Calibri"/>
          <w:sz w:val="20"/>
          <w:szCs w:val="20"/>
        </w:rPr>
        <w:t xml:space="preserve"> sytuacji innych podmiotów na zasadach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określonych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art.</w:t>
      </w:r>
      <w:r w:rsidR="00A46E6F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22a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ustawy</w:t>
      </w:r>
      <w:r w:rsidR="008E71F3" w:rsidRPr="004C1AE3">
        <w:rPr>
          <w:rFonts w:cs="Calibri"/>
          <w:sz w:val="20"/>
          <w:szCs w:val="20"/>
        </w:rPr>
        <w:t xml:space="preserve"> </w:t>
      </w:r>
      <w:proofErr w:type="spellStart"/>
      <w:r w:rsidR="002C3005" w:rsidRPr="004C1AE3">
        <w:rPr>
          <w:rFonts w:cs="Calibri"/>
          <w:sz w:val="20"/>
          <w:szCs w:val="20"/>
        </w:rPr>
        <w:t>Pzp</w:t>
      </w:r>
      <w:proofErr w:type="spellEnd"/>
      <w:r w:rsidR="002C3005" w:rsidRPr="004C1AE3">
        <w:rPr>
          <w:rFonts w:cs="Calibri"/>
          <w:sz w:val="20"/>
          <w:szCs w:val="20"/>
        </w:rPr>
        <w:t>,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będzie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dysponował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niezbędnymi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zasobami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stopniu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umożliwiającym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należyte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wykonanie</w:t>
      </w:r>
      <w:r w:rsidR="008E71F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 xml:space="preserve">zamówienia </w:t>
      </w:r>
      <w:r w:rsidR="00AF571D">
        <w:rPr>
          <w:rFonts w:cs="Calibri"/>
          <w:sz w:val="20"/>
          <w:szCs w:val="20"/>
        </w:rPr>
        <w:t>publicznego oraz oceny, czy stosunek łączący</w:t>
      </w:r>
      <w:r w:rsidR="0041614E" w:rsidRPr="004C1AE3">
        <w:rPr>
          <w:rFonts w:cs="Calibri"/>
          <w:sz w:val="20"/>
          <w:szCs w:val="20"/>
        </w:rPr>
        <w:t xml:space="preserve"> </w:t>
      </w:r>
      <w:r w:rsidR="0083668D" w:rsidRPr="004C1AE3">
        <w:rPr>
          <w:rFonts w:cs="Calibri"/>
          <w:sz w:val="20"/>
          <w:szCs w:val="20"/>
        </w:rPr>
        <w:t>W</w:t>
      </w:r>
      <w:r w:rsidR="00AF571D">
        <w:rPr>
          <w:rFonts w:cs="Calibri"/>
          <w:sz w:val="20"/>
          <w:szCs w:val="20"/>
        </w:rPr>
        <w:t>ykonawcę z tymi</w:t>
      </w:r>
      <w:r w:rsidR="002C3005" w:rsidRPr="004C1AE3">
        <w:rPr>
          <w:rFonts w:cs="Calibri"/>
          <w:sz w:val="20"/>
          <w:szCs w:val="20"/>
        </w:rPr>
        <w:t xml:space="preserve"> podmiotami gwarantuje rzeczywisty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dostęp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ich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zasobów,</w:t>
      </w:r>
      <w:r w:rsidR="001B0147" w:rsidRPr="004C1AE3">
        <w:rPr>
          <w:rFonts w:cs="Calibri"/>
          <w:sz w:val="20"/>
          <w:szCs w:val="20"/>
        </w:rPr>
        <w:t xml:space="preserve"> </w:t>
      </w:r>
      <w:r w:rsidR="009B1539">
        <w:rPr>
          <w:rFonts w:cs="Calibri"/>
          <w:sz w:val="20"/>
          <w:szCs w:val="20"/>
        </w:rPr>
        <w:t>Z</w:t>
      </w:r>
      <w:r w:rsidR="002C3005" w:rsidRPr="004C1AE3">
        <w:rPr>
          <w:rFonts w:cs="Calibri"/>
          <w:sz w:val="20"/>
          <w:szCs w:val="20"/>
        </w:rPr>
        <w:t>amawiający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żąda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dokumentów,</w:t>
      </w:r>
      <w:r w:rsidR="004C1AE3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które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określają</w:t>
      </w:r>
      <w:r w:rsidR="0083668D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szczególności:</w:t>
      </w:r>
    </w:p>
    <w:p w:rsidR="00F72254" w:rsidRPr="004C1AE3" w:rsidRDefault="002C3005" w:rsidP="0041614E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1)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zakres</w:t>
      </w:r>
      <w:r w:rsidR="001016A2">
        <w:rPr>
          <w:rFonts w:cs="Calibri"/>
          <w:sz w:val="20"/>
          <w:szCs w:val="20"/>
        </w:rPr>
        <w:t xml:space="preserve">u </w:t>
      </w:r>
      <w:r w:rsidR="0041614E" w:rsidRPr="004C1AE3">
        <w:rPr>
          <w:rFonts w:cs="Calibri"/>
          <w:sz w:val="20"/>
          <w:szCs w:val="20"/>
        </w:rPr>
        <w:t>dost</w:t>
      </w:r>
      <w:r w:rsidR="0083668D" w:rsidRPr="004C1AE3">
        <w:rPr>
          <w:rFonts w:cs="Calibri"/>
          <w:sz w:val="20"/>
          <w:szCs w:val="20"/>
        </w:rPr>
        <w:t>ępnych W</w:t>
      </w:r>
      <w:r w:rsidRPr="004C1AE3">
        <w:rPr>
          <w:rFonts w:cs="Calibri"/>
          <w:sz w:val="20"/>
          <w:szCs w:val="20"/>
        </w:rPr>
        <w:t>ykonawcy zasobów innego</w:t>
      </w:r>
      <w:r w:rsidR="001B0147" w:rsidRPr="004C1AE3">
        <w:rPr>
          <w:rFonts w:cs="Calibri"/>
          <w:sz w:val="20"/>
          <w:szCs w:val="20"/>
        </w:rPr>
        <w:t xml:space="preserve"> </w:t>
      </w:r>
      <w:r w:rsidR="0041614E" w:rsidRPr="004C1AE3">
        <w:rPr>
          <w:rFonts w:cs="Calibri"/>
          <w:sz w:val="20"/>
          <w:szCs w:val="20"/>
        </w:rPr>
        <w:t>podmiotu</w:t>
      </w:r>
      <w:r w:rsidR="001B0147" w:rsidRPr="004C1AE3">
        <w:rPr>
          <w:rFonts w:cs="Calibri"/>
          <w:sz w:val="20"/>
          <w:szCs w:val="20"/>
        </w:rPr>
        <w:t>;</w:t>
      </w:r>
    </w:p>
    <w:p w:rsidR="002C3005" w:rsidRPr="004C1AE3" w:rsidRDefault="002C3005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2)</w:t>
      </w:r>
      <w:r w:rsidR="001B0147" w:rsidRPr="004C1AE3">
        <w:rPr>
          <w:rFonts w:cs="Calibri"/>
          <w:sz w:val="20"/>
          <w:szCs w:val="20"/>
        </w:rPr>
        <w:t xml:space="preserve"> sposob</w:t>
      </w:r>
      <w:r w:rsidRPr="004C1AE3">
        <w:rPr>
          <w:rFonts w:cs="Calibri"/>
          <w:sz w:val="20"/>
          <w:szCs w:val="20"/>
        </w:rPr>
        <w:t>u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wykorzystania  zasobów  innego  p</w:t>
      </w:r>
      <w:r w:rsidR="0083668D" w:rsidRPr="004C1AE3">
        <w:rPr>
          <w:rFonts w:cs="Calibri"/>
          <w:sz w:val="20"/>
          <w:szCs w:val="20"/>
        </w:rPr>
        <w:t>odmiotu,  przez  W</w:t>
      </w:r>
      <w:r w:rsidRPr="004C1AE3">
        <w:rPr>
          <w:rFonts w:cs="Calibri"/>
          <w:sz w:val="20"/>
          <w:szCs w:val="20"/>
        </w:rPr>
        <w:t>ykonawcę,  przy wykonywaniu zamówienia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publicznego;</w:t>
      </w:r>
    </w:p>
    <w:p w:rsidR="002C3005" w:rsidRPr="004C1AE3" w:rsidRDefault="002C3005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3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)</w:t>
      </w:r>
      <w:r w:rsidR="00A46E6F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zakresu</w:t>
      </w:r>
      <w:r w:rsidR="00AF571D">
        <w:rPr>
          <w:rFonts w:cs="Calibri"/>
          <w:sz w:val="20"/>
          <w:szCs w:val="20"/>
        </w:rPr>
        <w:t xml:space="preserve"> i</w:t>
      </w:r>
      <w:r w:rsidRPr="004C1AE3">
        <w:rPr>
          <w:rFonts w:cs="Calibri"/>
          <w:sz w:val="20"/>
          <w:szCs w:val="20"/>
        </w:rPr>
        <w:t xml:space="preserve"> okres</w:t>
      </w:r>
      <w:r w:rsidR="001B0147" w:rsidRPr="004C1AE3">
        <w:rPr>
          <w:rFonts w:cs="Calibri"/>
          <w:sz w:val="20"/>
          <w:szCs w:val="20"/>
        </w:rPr>
        <w:t>u</w:t>
      </w:r>
      <w:r w:rsidR="00AF571D">
        <w:rPr>
          <w:rFonts w:cs="Calibri"/>
          <w:sz w:val="20"/>
          <w:szCs w:val="20"/>
        </w:rPr>
        <w:t xml:space="preserve"> udziału innego podmiotu przy wykonywaniu </w:t>
      </w:r>
      <w:r w:rsidRPr="004C1AE3">
        <w:rPr>
          <w:rFonts w:cs="Calibri"/>
          <w:sz w:val="20"/>
          <w:szCs w:val="20"/>
        </w:rPr>
        <w:t>zamówienia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publicznego;</w:t>
      </w:r>
    </w:p>
    <w:p w:rsidR="002C3005" w:rsidRPr="004C1AE3" w:rsidRDefault="002C3005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4)</w:t>
      </w:r>
      <w:r w:rsidR="001B0147" w:rsidRPr="004C1AE3">
        <w:rPr>
          <w:rFonts w:cs="Calibri"/>
          <w:sz w:val="20"/>
          <w:szCs w:val="20"/>
        </w:rPr>
        <w:t xml:space="preserve"> </w:t>
      </w:r>
      <w:r w:rsidR="00AF571D">
        <w:rPr>
          <w:rFonts w:cs="Calibri"/>
          <w:sz w:val="20"/>
          <w:szCs w:val="20"/>
        </w:rPr>
        <w:t xml:space="preserve">czy podmiot, na zdolnościach którego wykonawca polega w odniesieniu do warunków </w:t>
      </w:r>
      <w:r w:rsidRPr="004C1AE3">
        <w:rPr>
          <w:rFonts w:cs="Calibri"/>
          <w:sz w:val="20"/>
          <w:szCs w:val="20"/>
        </w:rPr>
        <w:t>udziału</w:t>
      </w:r>
      <w:r w:rsidR="001B0147" w:rsidRPr="004C1AE3">
        <w:rPr>
          <w:rFonts w:cs="Calibri"/>
          <w:sz w:val="20"/>
          <w:szCs w:val="20"/>
        </w:rPr>
        <w:t xml:space="preserve"> </w:t>
      </w:r>
      <w:r w:rsidR="00AF571D">
        <w:rPr>
          <w:rFonts w:cs="Calibri"/>
          <w:sz w:val="20"/>
          <w:szCs w:val="20"/>
        </w:rPr>
        <w:t>w</w:t>
      </w:r>
      <w:r w:rsidRPr="004C1AE3">
        <w:rPr>
          <w:rFonts w:cs="Calibri"/>
          <w:sz w:val="20"/>
          <w:szCs w:val="20"/>
        </w:rPr>
        <w:t xml:space="preserve"> postępowaniu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dotyczących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wykształcenia,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kwalifikacji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zawodowych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lub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doświadczenia,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zrealizuje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usługi,</w:t>
      </w:r>
      <w:r w:rsidR="001B0147" w:rsidRPr="004C1AE3">
        <w:rPr>
          <w:rFonts w:cs="Calibri"/>
          <w:sz w:val="20"/>
          <w:szCs w:val="20"/>
        </w:rPr>
        <w:t xml:space="preserve"> </w:t>
      </w:r>
      <w:r w:rsidRPr="004C1AE3">
        <w:rPr>
          <w:rFonts w:cs="Calibri"/>
          <w:sz w:val="20"/>
          <w:szCs w:val="20"/>
        </w:rPr>
        <w:t>których wskazane zdolności dotyczą.</w:t>
      </w:r>
    </w:p>
    <w:p w:rsidR="00914A60" w:rsidRPr="004C1AE3" w:rsidRDefault="009C44B0" w:rsidP="002C300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6.5</w:t>
      </w:r>
      <w:r w:rsidR="001B0147" w:rsidRPr="004C1AE3">
        <w:rPr>
          <w:rFonts w:cs="Calibri"/>
          <w:sz w:val="20"/>
          <w:szCs w:val="20"/>
        </w:rPr>
        <w:t xml:space="preserve"> </w:t>
      </w:r>
      <w:r w:rsidR="00A46E6F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Zamawiający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żąda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od</w:t>
      </w:r>
      <w:r w:rsidR="001B0147" w:rsidRPr="004C1AE3">
        <w:rPr>
          <w:rFonts w:cs="Calibri"/>
          <w:sz w:val="20"/>
          <w:szCs w:val="20"/>
        </w:rPr>
        <w:t xml:space="preserve"> </w:t>
      </w:r>
      <w:r w:rsidR="0083668D" w:rsidRPr="004C1AE3">
        <w:rPr>
          <w:rFonts w:cs="Calibri"/>
          <w:sz w:val="20"/>
          <w:szCs w:val="20"/>
        </w:rPr>
        <w:t>W</w:t>
      </w:r>
      <w:r w:rsidR="002C3005" w:rsidRPr="004C1AE3">
        <w:rPr>
          <w:rFonts w:cs="Calibri"/>
          <w:sz w:val="20"/>
          <w:szCs w:val="20"/>
        </w:rPr>
        <w:t>ykonawcy,</w:t>
      </w:r>
      <w:r w:rsidR="0084305E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który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polega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na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zdolnościach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lub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sytuacji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innych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podmiotów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na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zasadach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określonych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art.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22a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ustawy</w:t>
      </w:r>
      <w:r w:rsidR="001B0147" w:rsidRPr="004C1AE3">
        <w:rPr>
          <w:rFonts w:cs="Calibri"/>
          <w:sz w:val="20"/>
          <w:szCs w:val="20"/>
        </w:rPr>
        <w:t xml:space="preserve"> </w:t>
      </w:r>
      <w:proofErr w:type="spellStart"/>
      <w:r w:rsidR="002C3005" w:rsidRPr="004C1AE3">
        <w:rPr>
          <w:rFonts w:cs="Calibri"/>
          <w:sz w:val="20"/>
          <w:szCs w:val="20"/>
        </w:rPr>
        <w:t>Pzp</w:t>
      </w:r>
      <w:proofErr w:type="spellEnd"/>
      <w:r w:rsidR="002C3005" w:rsidRPr="004C1AE3">
        <w:rPr>
          <w:rFonts w:cs="Calibri"/>
          <w:sz w:val="20"/>
          <w:szCs w:val="20"/>
        </w:rPr>
        <w:t>,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9758D">
        <w:rPr>
          <w:rFonts w:cs="Calibri"/>
          <w:sz w:val="20"/>
          <w:szCs w:val="20"/>
        </w:rPr>
        <w:t>przedstawienia</w:t>
      </w:r>
      <w:r w:rsidR="002C3005" w:rsidRPr="004C1AE3">
        <w:rPr>
          <w:rFonts w:cs="Calibri"/>
          <w:sz w:val="20"/>
          <w:szCs w:val="20"/>
        </w:rPr>
        <w:t xml:space="preserve"> 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odniesieniu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tych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podmiotów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dokumentów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wymienionych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w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 xml:space="preserve">ust. </w:t>
      </w:r>
      <w:r w:rsidR="0083668D" w:rsidRPr="004C1AE3">
        <w:rPr>
          <w:rFonts w:cs="Calibri"/>
          <w:sz w:val="20"/>
          <w:szCs w:val="20"/>
        </w:rPr>
        <w:t>6.</w:t>
      </w:r>
      <w:r w:rsidR="00D84C6F">
        <w:rPr>
          <w:rFonts w:cs="Calibri"/>
          <w:sz w:val="20"/>
          <w:szCs w:val="20"/>
        </w:rPr>
        <w:t>1 pkt 2</w:t>
      </w:r>
      <w:r>
        <w:rPr>
          <w:rFonts w:cs="Calibri"/>
          <w:sz w:val="20"/>
          <w:szCs w:val="20"/>
        </w:rPr>
        <w:t>)</w:t>
      </w:r>
      <w:r w:rsidR="002C3005" w:rsidRPr="004C1AE3">
        <w:rPr>
          <w:rFonts w:cs="Calibri"/>
          <w:sz w:val="20"/>
          <w:szCs w:val="20"/>
        </w:rPr>
        <w:t>.</w:t>
      </w:r>
    </w:p>
    <w:p w:rsidR="002C3005" w:rsidRPr="004C1AE3" w:rsidRDefault="009C44B0" w:rsidP="002C300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6.6</w:t>
      </w:r>
      <w:r w:rsidR="001B0147" w:rsidRPr="004C1AE3">
        <w:rPr>
          <w:rFonts w:cs="Calibri"/>
          <w:sz w:val="20"/>
          <w:szCs w:val="20"/>
        </w:rPr>
        <w:t xml:space="preserve"> </w:t>
      </w:r>
      <w:r w:rsidR="0083668D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 xml:space="preserve">Wykonawca w terminie </w:t>
      </w:r>
      <w:r w:rsidR="00AF571D">
        <w:rPr>
          <w:rFonts w:cs="Calibri"/>
          <w:sz w:val="20"/>
          <w:szCs w:val="20"/>
        </w:rPr>
        <w:t xml:space="preserve">3 dni od dnia zamieszczenia na stronie </w:t>
      </w:r>
      <w:r w:rsidR="002C3005" w:rsidRPr="004C1AE3">
        <w:rPr>
          <w:rFonts w:cs="Calibri"/>
          <w:sz w:val="20"/>
          <w:szCs w:val="20"/>
        </w:rPr>
        <w:t>internetowej</w:t>
      </w:r>
      <w:r w:rsidR="001B0147" w:rsidRPr="004C1AE3">
        <w:rPr>
          <w:rFonts w:cs="Calibri"/>
          <w:sz w:val="20"/>
          <w:szCs w:val="20"/>
        </w:rPr>
        <w:t xml:space="preserve"> </w:t>
      </w:r>
      <w:r w:rsidR="00AF571D">
        <w:rPr>
          <w:rFonts w:cs="Calibri"/>
          <w:sz w:val="20"/>
          <w:szCs w:val="20"/>
        </w:rPr>
        <w:t>informacji, o której mowa</w:t>
      </w:r>
      <w:r w:rsidR="002C3005" w:rsidRPr="004C1AE3">
        <w:rPr>
          <w:rFonts w:cs="Calibri"/>
          <w:sz w:val="20"/>
          <w:szCs w:val="20"/>
        </w:rPr>
        <w:t xml:space="preserve"> w</w:t>
      </w:r>
      <w:r w:rsidR="00AF571D">
        <w:rPr>
          <w:rFonts w:cs="Calibri"/>
          <w:sz w:val="20"/>
          <w:szCs w:val="20"/>
        </w:rPr>
        <w:t xml:space="preserve"> art. 86</w:t>
      </w:r>
      <w:r w:rsidR="002C3005" w:rsidRPr="004C1AE3">
        <w:rPr>
          <w:rFonts w:cs="Calibri"/>
          <w:sz w:val="20"/>
          <w:szCs w:val="20"/>
        </w:rPr>
        <w:t xml:space="preserve"> us</w:t>
      </w:r>
      <w:r w:rsidR="004C1AE3" w:rsidRPr="004C1AE3">
        <w:rPr>
          <w:rFonts w:cs="Calibri"/>
          <w:sz w:val="20"/>
          <w:szCs w:val="20"/>
        </w:rPr>
        <w:t>t. 5</w:t>
      </w:r>
      <w:r w:rsidR="00AF571D">
        <w:rPr>
          <w:rFonts w:cs="Calibri"/>
          <w:sz w:val="20"/>
          <w:szCs w:val="20"/>
        </w:rPr>
        <w:t xml:space="preserve"> ustawy </w:t>
      </w:r>
      <w:proofErr w:type="spellStart"/>
      <w:r w:rsidR="00AF571D">
        <w:rPr>
          <w:rFonts w:cs="Calibri"/>
          <w:sz w:val="20"/>
          <w:szCs w:val="20"/>
        </w:rPr>
        <w:t>Pzp</w:t>
      </w:r>
      <w:proofErr w:type="spellEnd"/>
      <w:r w:rsidR="00AF571D">
        <w:rPr>
          <w:rFonts w:cs="Calibri"/>
          <w:sz w:val="20"/>
          <w:szCs w:val="20"/>
        </w:rPr>
        <w:t xml:space="preserve">, przekaże </w:t>
      </w:r>
      <w:r w:rsidR="0083668D" w:rsidRPr="004C1AE3">
        <w:rPr>
          <w:rFonts w:cs="Calibri"/>
          <w:sz w:val="20"/>
          <w:szCs w:val="20"/>
        </w:rPr>
        <w:t>Z</w:t>
      </w:r>
      <w:r w:rsidR="00AF571D">
        <w:rPr>
          <w:rFonts w:cs="Calibri"/>
          <w:sz w:val="20"/>
          <w:szCs w:val="20"/>
        </w:rPr>
        <w:t>amawiającemu oświadczenie o przynależności</w:t>
      </w:r>
      <w:r w:rsidR="002C3005" w:rsidRPr="004C1AE3">
        <w:rPr>
          <w:rFonts w:cs="Calibri"/>
          <w:sz w:val="20"/>
          <w:szCs w:val="20"/>
        </w:rPr>
        <w:t xml:space="preserve"> lub braku</w:t>
      </w:r>
      <w:r w:rsidR="00AF571D">
        <w:rPr>
          <w:rFonts w:cs="Calibri"/>
          <w:sz w:val="20"/>
          <w:szCs w:val="20"/>
        </w:rPr>
        <w:t xml:space="preserve"> przynależności do tej samej</w:t>
      </w:r>
      <w:r w:rsidR="002C3005" w:rsidRPr="004C1AE3">
        <w:rPr>
          <w:rFonts w:cs="Calibri"/>
          <w:sz w:val="20"/>
          <w:szCs w:val="20"/>
        </w:rPr>
        <w:t xml:space="preserve"> g</w:t>
      </w:r>
      <w:r w:rsidR="00AF571D">
        <w:rPr>
          <w:rFonts w:cs="Calibri"/>
          <w:sz w:val="20"/>
          <w:szCs w:val="20"/>
        </w:rPr>
        <w:t xml:space="preserve">rupy kapitałowej, o której mowa w art. 24 ust. 1 pkt 23 </w:t>
      </w:r>
      <w:r w:rsidR="002C3005" w:rsidRPr="004C1AE3">
        <w:rPr>
          <w:rFonts w:cs="Calibri"/>
          <w:sz w:val="20"/>
          <w:szCs w:val="20"/>
        </w:rPr>
        <w:t xml:space="preserve">ustawy  </w:t>
      </w:r>
      <w:proofErr w:type="spellStart"/>
      <w:r w:rsidR="002C3005" w:rsidRPr="004C1AE3">
        <w:rPr>
          <w:rFonts w:cs="Calibri"/>
          <w:sz w:val="20"/>
          <w:szCs w:val="20"/>
        </w:rPr>
        <w:t>Pzp</w:t>
      </w:r>
      <w:proofErr w:type="spellEnd"/>
      <w:r w:rsidR="002C3005" w:rsidRPr="004C1AE3">
        <w:rPr>
          <w:rFonts w:cs="Calibri"/>
          <w:sz w:val="20"/>
          <w:szCs w:val="20"/>
        </w:rPr>
        <w:t>. Wraz ze złożeniem oświadc</w:t>
      </w:r>
      <w:r w:rsidR="00AF571D">
        <w:rPr>
          <w:rFonts w:cs="Calibri"/>
          <w:sz w:val="20"/>
          <w:szCs w:val="20"/>
        </w:rPr>
        <w:t>zenia, wykonawca może przedstawić</w:t>
      </w:r>
      <w:r w:rsidR="002C3005" w:rsidRPr="004C1AE3">
        <w:rPr>
          <w:rFonts w:cs="Calibri"/>
          <w:sz w:val="20"/>
          <w:szCs w:val="20"/>
        </w:rPr>
        <w:t xml:space="preserve"> dow</w:t>
      </w:r>
      <w:r w:rsidR="00AF571D">
        <w:rPr>
          <w:rFonts w:cs="Calibri"/>
          <w:sz w:val="20"/>
          <w:szCs w:val="20"/>
        </w:rPr>
        <w:t>ody, że powiązania z</w:t>
      </w:r>
      <w:r w:rsidR="0096715A">
        <w:rPr>
          <w:rFonts w:cs="Calibri"/>
          <w:sz w:val="20"/>
          <w:szCs w:val="20"/>
        </w:rPr>
        <w:t xml:space="preserve"> innym W</w:t>
      </w:r>
      <w:r w:rsidR="002C3005" w:rsidRPr="004C1AE3">
        <w:rPr>
          <w:rFonts w:cs="Calibri"/>
          <w:sz w:val="20"/>
          <w:szCs w:val="20"/>
        </w:rPr>
        <w:t>ykonawcą nie prowadzą do zakłócenia konkurencji w postępowaniu o udzielenie zamówienia</w:t>
      </w:r>
      <w:r w:rsid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–</w:t>
      </w:r>
      <w:r w:rsidR="0096715A">
        <w:rPr>
          <w:rFonts w:cs="Calibri"/>
          <w:sz w:val="20"/>
          <w:szCs w:val="20"/>
        </w:rPr>
        <w:t xml:space="preserve"> </w:t>
      </w:r>
      <w:r w:rsidR="0096715A" w:rsidRPr="00AF571D">
        <w:rPr>
          <w:rFonts w:cs="Calibri"/>
          <w:sz w:val="20"/>
          <w:szCs w:val="20"/>
        </w:rPr>
        <w:t xml:space="preserve">wzór </w:t>
      </w:r>
      <w:r w:rsidR="00294886" w:rsidRPr="00AF571D">
        <w:rPr>
          <w:rFonts w:cs="Calibri"/>
          <w:sz w:val="20"/>
          <w:szCs w:val="20"/>
        </w:rPr>
        <w:t xml:space="preserve">oświadczenia </w:t>
      </w:r>
      <w:r w:rsidR="0096715A" w:rsidRPr="00AF571D">
        <w:rPr>
          <w:rFonts w:cs="Calibri"/>
          <w:sz w:val="20"/>
          <w:szCs w:val="20"/>
        </w:rPr>
        <w:t>stanowi z</w:t>
      </w:r>
      <w:r w:rsidR="002C3005" w:rsidRPr="00AF571D">
        <w:rPr>
          <w:rFonts w:cs="Calibri"/>
          <w:sz w:val="20"/>
          <w:szCs w:val="20"/>
        </w:rPr>
        <w:t xml:space="preserve">ałącznik </w:t>
      </w:r>
      <w:r w:rsidR="002D1AD0" w:rsidRPr="00AF571D">
        <w:rPr>
          <w:rFonts w:cs="Calibri"/>
          <w:sz w:val="20"/>
          <w:szCs w:val="20"/>
        </w:rPr>
        <w:t>nr 5</w:t>
      </w:r>
      <w:r w:rsidR="002C3005" w:rsidRPr="00AF571D">
        <w:rPr>
          <w:rFonts w:cs="Calibri"/>
          <w:sz w:val="20"/>
          <w:szCs w:val="20"/>
        </w:rPr>
        <w:t xml:space="preserve"> do SIWZ.</w:t>
      </w:r>
    </w:p>
    <w:p w:rsidR="002C3005" w:rsidRPr="004C1AE3" w:rsidRDefault="00314BEA" w:rsidP="002C3005">
      <w:pPr>
        <w:jc w:val="both"/>
        <w:rPr>
          <w:rFonts w:cs="Calibri"/>
          <w:sz w:val="20"/>
          <w:szCs w:val="20"/>
        </w:rPr>
      </w:pPr>
      <w:r w:rsidRPr="004C1AE3">
        <w:rPr>
          <w:rFonts w:cs="Calibri"/>
          <w:sz w:val="20"/>
          <w:szCs w:val="20"/>
        </w:rPr>
        <w:t>6.</w:t>
      </w:r>
      <w:r w:rsidR="009C44B0">
        <w:rPr>
          <w:rFonts w:cs="Calibri"/>
          <w:sz w:val="20"/>
          <w:szCs w:val="20"/>
        </w:rPr>
        <w:t>7</w:t>
      </w:r>
      <w:r w:rsidR="0096715A">
        <w:rPr>
          <w:rFonts w:cs="Calibri"/>
          <w:sz w:val="20"/>
          <w:szCs w:val="20"/>
        </w:rPr>
        <w:t xml:space="preserve"> W zakresie nieuregulowanym w SIWZ </w:t>
      </w:r>
      <w:r w:rsidR="0096715A" w:rsidRPr="0096715A">
        <w:rPr>
          <w:rFonts w:cs="Calibri"/>
          <w:sz w:val="20"/>
          <w:szCs w:val="20"/>
        </w:rPr>
        <w:t>zastosowanie mają przepisy r</w:t>
      </w:r>
      <w:r w:rsidR="0096715A">
        <w:rPr>
          <w:rFonts w:cs="Calibri"/>
          <w:sz w:val="20"/>
          <w:szCs w:val="20"/>
        </w:rPr>
        <w:t>ozporządzen</w:t>
      </w:r>
      <w:r w:rsidR="00671422">
        <w:rPr>
          <w:rFonts w:cs="Calibri"/>
          <w:sz w:val="20"/>
          <w:szCs w:val="20"/>
        </w:rPr>
        <w:t xml:space="preserve">ia Ministra Rozwoju z dnia </w:t>
      </w:r>
      <w:r w:rsidR="00AF571D">
        <w:rPr>
          <w:rFonts w:cs="Calibri"/>
          <w:sz w:val="20"/>
          <w:szCs w:val="20"/>
        </w:rPr>
        <w:t>26 lipca 2016</w:t>
      </w:r>
      <w:r w:rsidR="0096715A">
        <w:rPr>
          <w:rFonts w:cs="Calibri"/>
          <w:sz w:val="20"/>
          <w:szCs w:val="20"/>
        </w:rPr>
        <w:t xml:space="preserve"> roku</w:t>
      </w:r>
      <w:r w:rsidR="0096715A" w:rsidRPr="0096715A">
        <w:rPr>
          <w:rFonts w:cs="Calibri"/>
          <w:sz w:val="20"/>
          <w:szCs w:val="20"/>
        </w:rPr>
        <w:t xml:space="preserve"> w sprawie rodzajów</w:t>
      </w:r>
      <w:r w:rsidR="00AF571D">
        <w:rPr>
          <w:rFonts w:cs="Calibri"/>
          <w:sz w:val="20"/>
          <w:szCs w:val="20"/>
        </w:rPr>
        <w:t xml:space="preserve"> dokumentów, </w:t>
      </w:r>
      <w:r w:rsidR="0096715A" w:rsidRPr="0096715A">
        <w:rPr>
          <w:rFonts w:cs="Calibri"/>
          <w:sz w:val="20"/>
          <w:szCs w:val="20"/>
        </w:rPr>
        <w:t>ja</w:t>
      </w:r>
      <w:r w:rsidR="00AF571D">
        <w:rPr>
          <w:rFonts w:cs="Calibri"/>
          <w:sz w:val="20"/>
          <w:szCs w:val="20"/>
        </w:rPr>
        <w:t>kich może żądać</w:t>
      </w:r>
      <w:r w:rsidR="0096715A">
        <w:rPr>
          <w:rFonts w:cs="Calibri"/>
          <w:sz w:val="20"/>
          <w:szCs w:val="20"/>
        </w:rPr>
        <w:t xml:space="preserve"> zamawiający od </w:t>
      </w:r>
      <w:r w:rsidR="0096715A" w:rsidRPr="0096715A">
        <w:rPr>
          <w:rFonts w:cs="Calibri"/>
          <w:sz w:val="20"/>
          <w:szCs w:val="20"/>
        </w:rPr>
        <w:t>wykonawcy, oraz form, w jakich te dokumenty mogą być składane (Dz. U. z 2016 r., poz. 1126).</w:t>
      </w:r>
      <w:r w:rsidR="0096715A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>Dokume</w:t>
      </w:r>
      <w:r w:rsidR="00AF571D">
        <w:rPr>
          <w:rFonts w:cs="Calibri"/>
          <w:sz w:val="20"/>
          <w:szCs w:val="20"/>
        </w:rPr>
        <w:t xml:space="preserve">nty składane są w formie przewidzianej </w:t>
      </w:r>
      <w:r w:rsidR="002C3005" w:rsidRPr="004C1AE3">
        <w:rPr>
          <w:rFonts w:cs="Calibri"/>
          <w:sz w:val="20"/>
          <w:szCs w:val="20"/>
        </w:rPr>
        <w:t xml:space="preserve">w </w:t>
      </w:r>
      <w:r w:rsidR="0096715A">
        <w:rPr>
          <w:rFonts w:cs="Calibri"/>
          <w:sz w:val="20"/>
          <w:szCs w:val="20"/>
        </w:rPr>
        <w:t xml:space="preserve">ww. rozporządzeniu. </w:t>
      </w:r>
    </w:p>
    <w:p w:rsidR="00F72254" w:rsidRDefault="009C44B0" w:rsidP="002C300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6.8</w:t>
      </w:r>
      <w:r w:rsidR="00314BEA" w:rsidRPr="004C1AE3">
        <w:rPr>
          <w:rFonts w:cs="Calibri"/>
          <w:sz w:val="20"/>
          <w:szCs w:val="20"/>
        </w:rPr>
        <w:t xml:space="preserve"> </w:t>
      </w:r>
      <w:r w:rsidR="00AF571D">
        <w:rPr>
          <w:rFonts w:cs="Calibri"/>
          <w:sz w:val="20"/>
          <w:szCs w:val="20"/>
        </w:rPr>
        <w:t>W przypadku złożenia przez Wykonawcę dokumentu, oświadczenia</w:t>
      </w:r>
      <w:r w:rsidR="002C3005" w:rsidRPr="004C1AE3">
        <w:rPr>
          <w:rFonts w:cs="Calibri"/>
          <w:sz w:val="20"/>
          <w:szCs w:val="20"/>
        </w:rPr>
        <w:t xml:space="preserve"> na potwierdzenie warunków udziału w postępowaniu, z którego będą wynikać kwoty wyrażone w innej walucie niż PLN, Zamawiający dokona przeliczenia na PLN wg średniego kursu Narodowego Banku Polskiego z dnia, w którym opublikowano ogłoszenie o</w:t>
      </w:r>
      <w:r w:rsidR="001B0147" w:rsidRPr="004C1AE3">
        <w:rPr>
          <w:rFonts w:cs="Calibri"/>
          <w:sz w:val="20"/>
          <w:szCs w:val="20"/>
        </w:rPr>
        <w:t xml:space="preserve"> </w:t>
      </w:r>
      <w:r w:rsidR="002C3005" w:rsidRPr="004C1AE3">
        <w:rPr>
          <w:rFonts w:cs="Calibri"/>
          <w:sz w:val="20"/>
          <w:szCs w:val="20"/>
        </w:rPr>
        <w:t xml:space="preserve">zamówieniu w </w:t>
      </w:r>
      <w:r w:rsidR="00AF571D">
        <w:rPr>
          <w:rFonts w:cs="Calibri"/>
          <w:sz w:val="20"/>
          <w:szCs w:val="20"/>
        </w:rPr>
        <w:t>Biuletynie Zamówień Publicznych</w:t>
      </w:r>
      <w:r w:rsidR="002C3005" w:rsidRPr="004C1AE3">
        <w:rPr>
          <w:rFonts w:cs="Calibri"/>
          <w:sz w:val="20"/>
          <w:szCs w:val="20"/>
        </w:rPr>
        <w:t>.</w:t>
      </w:r>
    </w:p>
    <w:p w:rsidR="00404244" w:rsidRDefault="009C44B0" w:rsidP="0040424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6.9</w:t>
      </w:r>
      <w:r w:rsidR="00404244">
        <w:rPr>
          <w:rFonts w:cs="Calibri"/>
          <w:sz w:val="20"/>
          <w:szCs w:val="20"/>
        </w:rPr>
        <w:t xml:space="preserve"> </w:t>
      </w:r>
      <w:r w:rsidR="00404244" w:rsidRPr="00404244">
        <w:rPr>
          <w:rFonts w:cs="Calibri"/>
          <w:sz w:val="20"/>
          <w:szCs w:val="20"/>
        </w:rPr>
        <w:t>Wyjątki od obowiązku złożenia dokumentów</w:t>
      </w:r>
      <w:r w:rsidR="00404244">
        <w:rPr>
          <w:rFonts w:cs="Calibri"/>
          <w:sz w:val="20"/>
          <w:szCs w:val="20"/>
        </w:rPr>
        <w:t>:</w:t>
      </w:r>
    </w:p>
    <w:p w:rsidR="00404244" w:rsidRPr="00404244" w:rsidRDefault="00404244" w:rsidP="0040424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 w:rsidRPr="00404244">
        <w:rPr>
          <w:rFonts w:cs="Calibri"/>
          <w:sz w:val="20"/>
          <w:szCs w:val="20"/>
        </w:rPr>
        <w:t>Wykonawca nie jest obowiązany do złożenia odpowiednich oświadczeń lub dokumentów, jeżeli:</w:t>
      </w:r>
    </w:p>
    <w:p w:rsidR="00404244" w:rsidRPr="0096715A" w:rsidRDefault="00404244" w:rsidP="0096715A">
      <w:pPr>
        <w:pStyle w:val="Akapitzlist"/>
        <w:numPr>
          <w:ilvl w:val="0"/>
          <w:numId w:val="63"/>
        </w:numPr>
        <w:jc w:val="both"/>
        <w:rPr>
          <w:rFonts w:cs="Calibri"/>
          <w:sz w:val="20"/>
          <w:szCs w:val="20"/>
        </w:rPr>
      </w:pPr>
      <w:r w:rsidRPr="0096715A">
        <w:rPr>
          <w:rFonts w:cs="Calibri"/>
          <w:sz w:val="20"/>
          <w:szCs w:val="20"/>
        </w:rPr>
        <w:t>Zamawiający może je uzyskać za pomocą bezpłatnych i ogólnodostępnych baz danych, w szczególności rejestrów publicznych w rozumieniu ustawy z dnia 17 lutego 2005 r</w:t>
      </w:r>
      <w:r w:rsidR="0096715A" w:rsidRPr="0096715A">
        <w:rPr>
          <w:rFonts w:cs="Calibri"/>
          <w:sz w:val="20"/>
          <w:szCs w:val="20"/>
        </w:rPr>
        <w:t>oku</w:t>
      </w:r>
      <w:r w:rsidRPr="0096715A">
        <w:rPr>
          <w:rFonts w:cs="Calibri"/>
          <w:sz w:val="20"/>
          <w:szCs w:val="20"/>
        </w:rPr>
        <w:t xml:space="preserve"> o informatyzacji działalności podmiotów realizujących zadania publiczne. W takim przypadku, Zamawiający żąda od wykonawcy przedstawienia tłumaczenia na język polski wskazanych przez Wykonawcę i pobranych samodzielnie przez Zamawiającego dokumentów;</w:t>
      </w:r>
    </w:p>
    <w:p w:rsidR="00404244" w:rsidRPr="0096715A" w:rsidRDefault="00404244" w:rsidP="0096715A">
      <w:pPr>
        <w:pStyle w:val="Akapitzlist"/>
        <w:numPr>
          <w:ilvl w:val="0"/>
          <w:numId w:val="63"/>
        </w:numPr>
        <w:jc w:val="both"/>
        <w:rPr>
          <w:rFonts w:cs="Calibri"/>
          <w:sz w:val="20"/>
          <w:szCs w:val="20"/>
        </w:rPr>
      </w:pPr>
      <w:r w:rsidRPr="0096715A">
        <w:rPr>
          <w:rFonts w:cs="Calibri"/>
          <w:sz w:val="20"/>
          <w:szCs w:val="20"/>
        </w:rPr>
        <w:t>Zamawiający posiada aktualne oświadczenia lub dokumenty dotyczące tego Wykonawcy.</w:t>
      </w:r>
    </w:p>
    <w:p w:rsidR="00914A60" w:rsidRPr="00914A60" w:rsidRDefault="009C44B0" w:rsidP="00914A6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6.10</w:t>
      </w:r>
      <w:r w:rsidR="00914A60">
        <w:rPr>
          <w:rFonts w:cs="Calibri"/>
          <w:sz w:val="20"/>
          <w:szCs w:val="20"/>
        </w:rPr>
        <w:t xml:space="preserve"> </w:t>
      </w:r>
      <w:r w:rsidR="00914A60" w:rsidRPr="00914A60">
        <w:rPr>
          <w:rFonts w:cs="Calibri"/>
          <w:sz w:val="20"/>
          <w:szCs w:val="20"/>
        </w:rPr>
        <w:t>W przypadku wspólnego ubiegania się o zamówienie</w:t>
      </w:r>
      <w:r w:rsidR="00914A60">
        <w:rPr>
          <w:rFonts w:cs="Calibri"/>
          <w:sz w:val="20"/>
          <w:szCs w:val="20"/>
        </w:rPr>
        <w:t xml:space="preserve"> przez wykonawców oświadczenia, </w:t>
      </w:r>
      <w:r w:rsidR="00914A60" w:rsidRPr="00914A60">
        <w:rPr>
          <w:rFonts w:cs="Calibri"/>
          <w:sz w:val="20"/>
          <w:szCs w:val="20"/>
        </w:rPr>
        <w:t>o którym mowa</w:t>
      </w:r>
      <w:r w:rsidR="00914A60">
        <w:rPr>
          <w:rFonts w:cs="Calibri"/>
          <w:sz w:val="20"/>
          <w:szCs w:val="20"/>
        </w:rPr>
        <w:t xml:space="preserve"> w pkt 6.1 składa każdy z W</w:t>
      </w:r>
      <w:r w:rsidR="00914A60" w:rsidRPr="00914A60">
        <w:rPr>
          <w:rFonts w:cs="Calibri"/>
          <w:sz w:val="20"/>
          <w:szCs w:val="20"/>
        </w:rPr>
        <w:t>ykon</w:t>
      </w:r>
      <w:r w:rsidR="00914A60">
        <w:rPr>
          <w:rFonts w:cs="Calibri"/>
          <w:sz w:val="20"/>
          <w:szCs w:val="20"/>
        </w:rPr>
        <w:t xml:space="preserve">awców wspólnie ubiegających się </w:t>
      </w:r>
      <w:r w:rsidR="00914A60" w:rsidRPr="00914A60">
        <w:rPr>
          <w:rFonts w:cs="Calibri"/>
          <w:sz w:val="20"/>
          <w:szCs w:val="20"/>
        </w:rPr>
        <w:t>o zamówienie. Oświadczenia te, mają potwierdzać spełnianie warunków udziału</w:t>
      </w:r>
      <w:r w:rsidR="00914A60">
        <w:rPr>
          <w:rFonts w:cs="Calibri"/>
          <w:sz w:val="20"/>
          <w:szCs w:val="20"/>
        </w:rPr>
        <w:t xml:space="preserve"> </w:t>
      </w:r>
      <w:r w:rsidR="00914A60" w:rsidRPr="00914A60">
        <w:rPr>
          <w:rFonts w:cs="Calibri"/>
          <w:sz w:val="20"/>
          <w:szCs w:val="20"/>
        </w:rPr>
        <w:t>w postępowaniu oraz brak podstaw wykluczenia w zakres</w:t>
      </w:r>
      <w:r w:rsidR="00914A60">
        <w:rPr>
          <w:rFonts w:cs="Calibri"/>
          <w:sz w:val="20"/>
          <w:szCs w:val="20"/>
        </w:rPr>
        <w:t xml:space="preserve">ie, w którym każdy z wykonawców </w:t>
      </w:r>
      <w:r w:rsidR="00914A60" w:rsidRPr="00914A60">
        <w:rPr>
          <w:rFonts w:cs="Calibri"/>
          <w:sz w:val="20"/>
          <w:szCs w:val="20"/>
        </w:rPr>
        <w:t>wykazuje spełnianie warunków udziału w postępowaniu oraz brak podstaw wykluczenia.</w:t>
      </w:r>
    </w:p>
    <w:p w:rsidR="00404244" w:rsidRDefault="00404244" w:rsidP="0040424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04244">
        <w:rPr>
          <w:rFonts w:cs="Calibri"/>
          <w:sz w:val="20"/>
          <w:szCs w:val="20"/>
        </w:rPr>
        <w:t>6</w:t>
      </w:r>
      <w:r w:rsidR="009C44B0">
        <w:rPr>
          <w:rFonts w:cs="Calibri"/>
          <w:sz w:val="20"/>
          <w:szCs w:val="20"/>
        </w:rPr>
        <w:t>.11</w:t>
      </w:r>
      <w:r w:rsidRPr="00404244">
        <w:rPr>
          <w:rFonts w:cs="Calibri"/>
          <w:sz w:val="20"/>
          <w:szCs w:val="20"/>
        </w:rPr>
        <w:t xml:space="preserve">  </w:t>
      </w:r>
      <w:r w:rsidRPr="00404244">
        <w:rPr>
          <w:bCs/>
          <w:sz w:val="20"/>
          <w:szCs w:val="20"/>
        </w:rPr>
        <w:t xml:space="preserve">Zamawiający przewiduje dokonanie </w:t>
      </w:r>
      <w:r w:rsidRPr="00404244">
        <w:rPr>
          <w:b/>
          <w:bCs/>
          <w:sz w:val="20"/>
          <w:szCs w:val="20"/>
          <w:u w:val="single"/>
        </w:rPr>
        <w:t>w pierwszej kolejności oceny ofert</w:t>
      </w:r>
      <w:r w:rsidRPr="00404244">
        <w:rPr>
          <w:bCs/>
          <w:sz w:val="20"/>
          <w:szCs w:val="20"/>
        </w:rPr>
        <w:t xml:space="preserve">, a następnie zbadanie, czy Wykonawca, którego oferta została oceniona jako najkorzystniejsza, nie podlega wykluczeniu oraz spełnia warunki udziału w postępowaniu. </w:t>
      </w:r>
    </w:p>
    <w:p w:rsidR="00F72254" w:rsidRPr="008654F8" w:rsidRDefault="00404244" w:rsidP="008654F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Jednakże</w:t>
      </w:r>
      <w:r w:rsidRPr="00404244">
        <w:rPr>
          <w:bCs/>
          <w:sz w:val="20"/>
          <w:szCs w:val="20"/>
        </w:rPr>
        <w:t>, jeżeli będzie to niezbędne do zape</w:t>
      </w:r>
      <w:r>
        <w:rPr>
          <w:bCs/>
          <w:sz w:val="20"/>
          <w:szCs w:val="20"/>
        </w:rPr>
        <w:t xml:space="preserve">wnienia odpowiedniego przebiegu </w:t>
      </w:r>
      <w:r w:rsidRPr="00404244">
        <w:rPr>
          <w:bCs/>
          <w:sz w:val="20"/>
          <w:szCs w:val="20"/>
        </w:rPr>
        <w:t xml:space="preserve">postępowania o udzielenie zamówienia, Zamawiający </w:t>
      </w:r>
      <w:r>
        <w:rPr>
          <w:bCs/>
          <w:sz w:val="20"/>
          <w:szCs w:val="20"/>
        </w:rPr>
        <w:t xml:space="preserve">będzie mógł </w:t>
      </w:r>
      <w:r w:rsidRPr="00404244">
        <w:rPr>
          <w:bCs/>
          <w:sz w:val="20"/>
          <w:szCs w:val="20"/>
        </w:rPr>
        <w:t xml:space="preserve">na każdym etapie postępowania wezwać Wykonawców do złożenia wszystkich lub </w:t>
      </w:r>
      <w:r>
        <w:rPr>
          <w:bCs/>
          <w:sz w:val="20"/>
          <w:szCs w:val="20"/>
        </w:rPr>
        <w:t xml:space="preserve">wybranych </w:t>
      </w:r>
      <w:r w:rsidRPr="00404244">
        <w:rPr>
          <w:bCs/>
          <w:sz w:val="20"/>
          <w:szCs w:val="20"/>
        </w:rPr>
        <w:t xml:space="preserve">oświadczeń lub dokumentów potwierdzających, że nie podlegają wykluczeniu, spełniają warunki udziału w postępowaniu, a jeżeli zachodzą uzasadnione podstawy do uznania, że złożone uprzednio oświadczenia lub dokumenty nie są już aktualne, do złożenia </w:t>
      </w:r>
      <w:r>
        <w:rPr>
          <w:bCs/>
          <w:sz w:val="20"/>
          <w:szCs w:val="20"/>
        </w:rPr>
        <w:t xml:space="preserve">ich </w:t>
      </w:r>
      <w:r w:rsidRPr="00404244">
        <w:rPr>
          <w:bCs/>
          <w:sz w:val="20"/>
          <w:szCs w:val="20"/>
        </w:rPr>
        <w:t xml:space="preserve">aktualnych </w:t>
      </w:r>
      <w:r>
        <w:rPr>
          <w:bCs/>
          <w:sz w:val="20"/>
          <w:szCs w:val="20"/>
        </w:rPr>
        <w:t>wersji.</w:t>
      </w:r>
    </w:p>
    <w:p w:rsidR="00BE610C" w:rsidRPr="00E42159" w:rsidRDefault="00314BEA" w:rsidP="009C6B9E">
      <w:pPr>
        <w:spacing w:after="0"/>
        <w:jc w:val="center"/>
        <w:rPr>
          <w:rFonts w:cs="Calibri"/>
          <w:b/>
          <w:sz w:val="20"/>
          <w:szCs w:val="20"/>
        </w:rPr>
      </w:pPr>
      <w:r w:rsidRPr="00E42159">
        <w:rPr>
          <w:rFonts w:cs="Calibri"/>
          <w:b/>
          <w:sz w:val="20"/>
          <w:szCs w:val="20"/>
        </w:rPr>
        <w:t>Rozdział 7</w:t>
      </w:r>
    </w:p>
    <w:p w:rsidR="00314BEA" w:rsidRPr="00E42159" w:rsidRDefault="00E819D1" w:rsidP="00E819D1">
      <w:pPr>
        <w:spacing w:after="0"/>
        <w:jc w:val="center"/>
        <w:rPr>
          <w:rFonts w:cs="Calibri"/>
          <w:b/>
          <w:sz w:val="20"/>
          <w:szCs w:val="20"/>
        </w:rPr>
      </w:pPr>
      <w:r w:rsidRPr="00E42159">
        <w:rPr>
          <w:rFonts w:cs="Calibri"/>
          <w:b/>
          <w:sz w:val="20"/>
          <w:szCs w:val="20"/>
        </w:rPr>
        <w:t xml:space="preserve">INFORMACJA O SPOSOBIE POROZUMIEWANIA SIĘ ZAMAWIAJĄCEGO Z WYKONAWCAMI ORAZ PRZEKAZYWANIA OŚWIADCZEŃ LUB DOKUMENTÓW, </w:t>
      </w:r>
      <w:r w:rsidR="00314BEA" w:rsidRPr="00E42159">
        <w:rPr>
          <w:rFonts w:cs="Calibri"/>
          <w:b/>
          <w:sz w:val="20"/>
          <w:szCs w:val="20"/>
        </w:rPr>
        <w:t xml:space="preserve">A TAKŻE WSKAZANIE OSÓB </w:t>
      </w:r>
    </w:p>
    <w:p w:rsidR="00314BEA" w:rsidRPr="00E42159" w:rsidRDefault="00E819D1" w:rsidP="00E819D1">
      <w:pPr>
        <w:spacing w:after="0"/>
        <w:jc w:val="center"/>
        <w:rPr>
          <w:rFonts w:cs="Calibri"/>
          <w:b/>
          <w:sz w:val="20"/>
          <w:szCs w:val="20"/>
        </w:rPr>
      </w:pPr>
      <w:r w:rsidRPr="00E42159">
        <w:rPr>
          <w:rFonts w:cs="Calibri"/>
          <w:b/>
          <w:sz w:val="20"/>
          <w:szCs w:val="20"/>
        </w:rPr>
        <w:t>U</w:t>
      </w:r>
      <w:r w:rsidR="00314BEA" w:rsidRPr="00E42159">
        <w:rPr>
          <w:rFonts w:cs="Calibri"/>
          <w:b/>
          <w:sz w:val="20"/>
          <w:szCs w:val="20"/>
        </w:rPr>
        <w:t>PRAWNIONYCH DO POROZUMIEWANIA SIĘ Z WYKONAWCAMI</w:t>
      </w:r>
    </w:p>
    <w:p w:rsidR="00314BEA" w:rsidRPr="00E819D1" w:rsidRDefault="00314BEA" w:rsidP="009C6B9E">
      <w:pPr>
        <w:spacing w:after="0"/>
        <w:jc w:val="center"/>
        <w:rPr>
          <w:rFonts w:cs="Calibri"/>
          <w:b/>
          <w:sz w:val="20"/>
          <w:szCs w:val="20"/>
          <w:highlight w:val="yellow"/>
        </w:rPr>
      </w:pPr>
    </w:p>
    <w:p w:rsidR="00314BEA" w:rsidRPr="008654F8" w:rsidRDefault="00314BEA" w:rsidP="00314BEA">
      <w:pPr>
        <w:spacing w:after="0"/>
        <w:jc w:val="both"/>
        <w:rPr>
          <w:rFonts w:cs="Calibri"/>
          <w:sz w:val="20"/>
          <w:szCs w:val="20"/>
        </w:rPr>
      </w:pPr>
      <w:r w:rsidRPr="00E42159">
        <w:rPr>
          <w:rFonts w:cs="Calibri"/>
          <w:sz w:val="20"/>
          <w:szCs w:val="20"/>
        </w:rPr>
        <w:t>7.1 Kom</w:t>
      </w:r>
      <w:r w:rsidR="00E42159" w:rsidRPr="00E42159">
        <w:rPr>
          <w:rFonts w:cs="Calibri"/>
          <w:sz w:val="20"/>
          <w:szCs w:val="20"/>
        </w:rPr>
        <w:t>unikacja między Z</w:t>
      </w:r>
      <w:r w:rsidR="00E819D1" w:rsidRPr="00E42159">
        <w:rPr>
          <w:rFonts w:cs="Calibri"/>
          <w:sz w:val="20"/>
          <w:szCs w:val="20"/>
        </w:rPr>
        <w:t>amawiającym a W</w:t>
      </w:r>
      <w:r w:rsidRPr="00E42159">
        <w:rPr>
          <w:rFonts w:cs="Calibri"/>
          <w:sz w:val="20"/>
          <w:szCs w:val="20"/>
        </w:rPr>
        <w:t>ykonawcami odbywa się za poś</w:t>
      </w:r>
      <w:r w:rsidR="00AF571D">
        <w:rPr>
          <w:rFonts w:cs="Calibri"/>
          <w:sz w:val="20"/>
          <w:szCs w:val="20"/>
        </w:rPr>
        <w:t>rednictwem operatora pocztowego w rozumieniu ustawy z dnia</w:t>
      </w:r>
      <w:r w:rsidRPr="00E42159">
        <w:rPr>
          <w:rFonts w:cs="Calibri"/>
          <w:sz w:val="20"/>
          <w:szCs w:val="20"/>
        </w:rPr>
        <w:t xml:space="preserve"> 23 listopada  2012  r. – Prawo poczto</w:t>
      </w:r>
      <w:r w:rsidR="00AF571D">
        <w:rPr>
          <w:rFonts w:cs="Calibri"/>
          <w:sz w:val="20"/>
          <w:szCs w:val="20"/>
        </w:rPr>
        <w:t xml:space="preserve">we  (Dz.  U.  z  2012  r.  poz. 1529 </w:t>
      </w:r>
      <w:r w:rsidRPr="00E42159">
        <w:rPr>
          <w:rFonts w:cs="Calibri"/>
          <w:sz w:val="20"/>
          <w:szCs w:val="20"/>
        </w:rPr>
        <w:t>oraz</w:t>
      </w:r>
      <w:r w:rsidR="00E819D1" w:rsidRPr="00E42159">
        <w:rPr>
          <w:rFonts w:cs="Calibri"/>
          <w:sz w:val="20"/>
          <w:szCs w:val="20"/>
        </w:rPr>
        <w:t xml:space="preserve"> </w:t>
      </w:r>
      <w:r w:rsidR="00AF571D">
        <w:rPr>
          <w:rFonts w:cs="Calibri"/>
          <w:sz w:val="20"/>
          <w:szCs w:val="20"/>
        </w:rPr>
        <w:t>z 2015 r.</w:t>
      </w:r>
      <w:r w:rsidRPr="00E42159">
        <w:rPr>
          <w:rFonts w:cs="Calibri"/>
          <w:sz w:val="20"/>
          <w:szCs w:val="20"/>
        </w:rPr>
        <w:t xml:space="preserve"> poz.</w:t>
      </w:r>
      <w:r w:rsidR="00E819D1" w:rsidRPr="00E42159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>1830) lub osobiście lub za pośrednictwem</w:t>
      </w:r>
      <w:r w:rsidR="00AF571D">
        <w:rPr>
          <w:rFonts w:cs="Calibri"/>
          <w:sz w:val="20"/>
          <w:szCs w:val="20"/>
        </w:rPr>
        <w:t xml:space="preserve"> posłańca lub przy</w:t>
      </w:r>
      <w:r w:rsidRPr="00E42159">
        <w:rPr>
          <w:rFonts w:cs="Calibri"/>
          <w:sz w:val="20"/>
          <w:szCs w:val="20"/>
        </w:rPr>
        <w:t xml:space="preserve"> użyci</w:t>
      </w:r>
      <w:r w:rsidR="00AF571D">
        <w:rPr>
          <w:rFonts w:cs="Calibri"/>
          <w:sz w:val="20"/>
          <w:szCs w:val="20"/>
        </w:rPr>
        <w:t>u środków komunikacji elektronicznej</w:t>
      </w:r>
      <w:r w:rsidRPr="00E42159">
        <w:rPr>
          <w:rFonts w:cs="Calibri"/>
          <w:sz w:val="20"/>
          <w:szCs w:val="20"/>
        </w:rPr>
        <w:t xml:space="preserve"> w</w:t>
      </w:r>
      <w:r w:rsidR="00AF571D">
        <w:rPr>
          <w:rFonts w:cs="Calibri"/>
          <w:sz w:val="20"/>
          <w:szCs w:val="20"/>
        </w:rPr>
        <w:t xml:space="preserve"> rozumieniu ustawy </w:t>
      </w:r>
      <w:r w:rsidRPr="00E42159">
        <w:rPr>
          <w:rFonts w:cs="Calibri"/>
          <w:sz w:val="20"/>
          <w:szCs w:val="20"/>
        </w:rPr>
        <w:t>z</w:t>
      </w:r>
      <w:r w:rsidR="00AF571D">
        <w:rPr>
          <w:rFonts w:cs="Calibri"/>
          <w:sz w:val="20"/>
          <w:szCs w:val="20"/>
        </w:rPr>
        <w:t xml:space="preserve"> dnia 18 lipca 2002</w:t>
      </w:r>
      <w:r w:rsidR="0096715A">
        <w:rPr>
          <w:rFonts w:cs="Calibri"/>
          <w:sz w:val="20"/>
          <w:szCs w:val="20"/>
        </w:rPr>
        <w:t xml:space="preserve"> roku</w:t>
      </w:r>
      <w:r w:rsidRPr="00E42159">
        <w:rPr>
          <w:rFonts w:cs="Calibri"/>
          <w:sz w:val="20"/>
          <w:szCs w:val="20"/>
        </w:rPr>
        <w:t xml:space="preserve"> </w:t>
      </w:r>
      <w:r w:rsidR="00E819D1" w:rsidRPr="00E42159">
        <w:rPr>
          <w:rFonts w:cs="Calibri"/>
          <w:sz w:val="20"/>
          <w:szCs w:val="20"/>
        </w:rPr>
        <w:t xml:space="preserve">o </w:t>
      </w:r>
      <w:r w:rsidRPr="00E42159">
        <w:rPr>
          <w:rFonts w:cs="Calibri"/>
          <w:sz w:val="20"/>
          <w:szCs w:val="20"/>
        </w:rPr>
        <w:t>świadczeniu usług drogą elektroniczną (Dz. U. z 2013 r. poz. 1422, z 2015 r.  poz. 1844 oraz z 2016 r. poz. 147 i</w:t>
      </w:r>
      <w:r w:rsidR="00E42159" w:rsidRPr="00E42159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>615)</w:t>
      </w:r>
      <w:r w:rsidR="00E819D1" w:rsidRPr="00E42159">
        <w:rPr>
          <w:rFonts w:cs="Calibri"/>
          <w:sz w:val="20"/>
          <w:szCs w:val="20"/>
        </w:rPr>
        <w:t xml:space="preserve"> </w:t>
      </w:r>
      <w:r w:rsidRPr="00E42159">
        <w:rPr>
          <w:rFonts w:cs="Calibri"/>
          <w:sz w:val="20"/>
          <w:szCs w:val="20"/>
        </w:rPr>
        <w:t>pod adresem e-mail</w:t>
      </w:r>
      <w:r w:rsidR="00E42159">
        <w:rPr>
          <w:rFonts w:cs="Calibri"/>
          <w:sz w:val="20"/>
          <w:szCs w:val="20"/>
        </w:rPr>
        <w:t>:</w:t>
      </w:r>
      <w:r w:rsidRPr="00E42159">
        <w:rPr>
          <w:rFonts w:cs="Calibri"/>
          <w:sz w:val="20"/>
          <w:szCs w:val="20"/>
        </w:rPr>
        <w:t xml:space="preserve"> </w:t>
      </w:r>
      <w:r w:rsidR="00E819D1" w:rsidRPr="00E42159">
        <w:rPr>
          <w:rFonts w:cs="Calibri"/>
          <w:sz w:val="20"/>
          <w:szCs w:val="20"/>
        </w:rPr>
        <w:t>zamowienia@cppc</w:t>
      </w:r>
      <w:r w:rsidR="0096715A">
        <w:rPr>
          <w:rFonts w:cs="Calibri"/>
          <w:sz w:val="20"/>
          <w:szCs w:val="20"/>
        </w:rPr>
        <w:t>.gov.pl</w:t>
      </w:r>
    </w:p>
    <w:p w:rsidR="00314BEA" w:rsidRPr="008654F8" w:rsidRDefault="00314BEA" w:rsidP="00314BEA">
      <w:pPr>
        <w:spacing w:after="0"/>
        <w:jc w:val="both"/>
        <w:rPr>
          <w:rFonts w:cs="Calibri"/>
          <w:sz w:val="20"/>
          <w:szCs w:val="20"/>
        </w:rPr>
      </w:pPr>
      <w:r w:rsidRPr="00E42159">
        <w:rPr>
          <w:rFonts w:cs="Calibri"/>
          <w:sz w:val="20"/>
          <w:szCs w:val="20"/>
        </w:rPr>
        <w:t>7.2 Oferty składa się pod rygorem</w:t>
      </w:r>
      <w:r w:rsidR="008654F8">
        <w:rPr>
          <w:rFonts w:cs="Calibri"/>
          <w:sz w:val="20"/>
          <w:szCs w:val="20"/>
        </w:rPr>
        <w:t xml:space="preserve"> nieważności w formie pisemnej.</w:t>
      </w:r>
    </w:p>
    <w:p w:rsidR="00E819D1" w:rsidRPr="00E42159" w:rsidRDefault="0083668D" w:rsidP="00E819D1">
      <w:pPr>
        <w:spacing w:after="0"/>
        <w:jc w:val="both"/>
        <w:rPr>
          <w:rFonts w:cs="Calibri"/>
          <w:sz w:val="20"/>
          <w:szCs w:val="20"/>
        </w:rPr>
      </w:pPr>
      <w:r w:rsidRPr="00E42159">
        <w:rPr>
          <w:rFonts w:cs="Calibri"/>
          <w:sz w:val="20"/>
          <w:szCs w:val="20"/>
        </w:rPr>
        <w:t>7.3 Jeżeli Z</w:t>
      </w:r>
      <w:r w:rsidR="00E819D1" w:rsidRPr="00E42159">
        <w:rPr>
          <w:rFonts w:cs="Calibri"/>
          <w:sz w:val="20"/>
          <w:szCs w:val="20"/>
        </w:rPr>
        <w:t>amawiający lub Wykonawca przekazują oświadczen</w:t>
      </w:r>
      <w:r w:rsidR="00524AEC">
        <w:rPr>
          <w:rFonts w:cs="Calibri"/>
          <w:sz w:val="20"/>
          <w:szCs w:val="20"/>
        </w:rPr>
        <w:t>ia, wnioski, zawiadomienia oraz informacje</w:t>
      </w:r>
      <w:r w:rsidR="00E819D1" w:rsidRPr="00E42159">
        <w:rPr>
          <w:rFonts w:cs="Calibri"/>
          <w:sz w:val="20"/>
          <w:szCs w:val="20"/>
        </w:rPr>
        <w:t xml:space="preserve"> za</w:t>
      </w:r>
      <w:r w:rsidR="00524AEC">
        <w:rPr>
          <w:rFonts w:cs="Calibri"/>
          <w:sz w:val="20"/>
          <w:szCs w:val="20"/>
        </w:rPr>
        <w:t xml:space="preserve"> pośrednictwem środków </w:t>
      </w:r>
      <w:r w:rsidR="00E819D1" w:rsidRPr="00E42159">
        <w:rPr>
          <w:rFonts w:cs="Calibri"/>
          <w:sz w:val="20"/>
          <w:szCs w:val="20"/>
        </w:rPr>
        <w:t>komunikacji elektronicznej w rozumieni</w:t>
      </w:r>
      <w:r w:rsidR="0096715A">
        <w:rPr>
          <w:rFonts w:cs="Calibri"/>
          <w:sz w:val="20"/>
          <w:szCs w:val="20"/>
        </w:rPr>
        <w:t>u ustawy z dnia 18 lipca 2002 roku</w:t>
      </w:r>
      <w:r w:rsidR="00524AEC">
        <w:rPr>
          <w:rFonts w:cs="Calibri"/>
          <w:sz w:val="20"/>
          <w:szCs w:val="20"/>
        </w:rPr>
        <w:t xml:space="preserve"> </w:t>
      </w:r>
      <w:r w:rsidR="00E819D1" w:rsidRPr="00E42159">
        <w:rPr>
          <w:rFonts w:cs="Calibri"/>
          <w:sz w:val="20"/>
          <w:szCs w:val="20"/>
        </w:rPr>
        <w:t xml:space="preserve">o świadczeniu usług drogą elektroniczną, każda ze stron na żądanie drugiej </w:t>
      </w:r>
      <w:r w:rsidR="00524AEC">
        <w:rPr>
          <w:rFonts w:cs="Calibri"/>
          <w:sz w:val="20"/>
          <w:szCs w:val="20"/>
        </w:rPr>
        <w:t xml:space="preserve">strony niezwłocznie potwierdza </w:t>
      </w:r>
      <w:r w:rsidR="00E819D1" w:rsidRPr="00E42159">
        <w:rPr>
          <w:rFonts w:cs="Calibri"/>
          <w:sz w:val="20"/>
          <w:szCs w:val="20"/>
        </w:rPr>
        <w:t>fakt ich otrzymania.</w:t>
      </w:r>
    </w:p>
    <w:p w:rsidR="00E819D1" w:rsidRPr="00E819D1" w:rsidRDefault="00E819D1" w:rsidP="00E819D1">
      <w:pPr>
        <w:spacing w:after="0"/>
        <w:jc w:val="both"/>
        <w:rPr>
          <w:rFonts w:cs="Calibri"/>
          <w:sz w:val="20"/>
          <w:szCs w:val="20"/>
          <w:highlight w:val="yellow"/>
        </w:rPr>
      </w:pPr>
    </w:p>
    <w:p w:rsidR="00E819D1" w:rsidRPr="008654F8" w:rsidRDefault="00524AEC" w:rsidP="00E819D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7.4 Wyjaśnienia</w:t>
      </w:r>
      <w:r w:rsidR="00E819D1" w:rsidRPr="00E42159">
        <w:rPr>
          <w:rFonts w:cs="Calibri"/>
          <w:sz w:val="20"/>
          <w:szCs w:val="20"/>
        </w:rPr>
        <w:t xml:space="preserve"> treści</w:t>
      </w:r>
      <w:r>
        <w:rPr>
          <w:rFonts w:cs="Calibri"/>
          <w:sz w:val="20"/>
          <w:szCs w:val="20"/>
        </w:rPr>
        <w:t xml:space="preserve"> SIWZ oraz wszelkie</w:t>
      </w:r>
      <w:r w:rsidR="00E819D1" w:rsidRPr="00E42159">
        <w:rPr>
          <w:rFonts w:cs="Calibri"/>
          <w:sz w:val="20"/>
          <w:szCs w:val="20"/>
        </w:rPr>
        <w:t xml:space="preserve"> infor</w:t>
      </w:r>
      <w:r>
        <w:rPr>
          <w:rFonts w:cs="Calibri"/>
          <w:sz w:val="20"/>
          <w:szCs w:val="20"/>
        </w:rPr>
        <w:t xml:space="preserve">macje dotyczące przedmiotowego postępowania zamieszczane </w:t>
      </w:r>
      <w:r w:rsidR="00E819D1" w:rsidRPr="00E42159">
        <w:rPr>
          <w:rFonts w:cs="Calibri"/>
          <w:sz w:val="20"/>
          <w:szCs w:val="20"/>
        </w:rPr>
        <w:t>będą</w:t>
      </w:r>
      <w:r>
        <w:rPr>
          <w:rFonts w:cs="Calibri"/>
          <w:sz w:val="20"/>
          <w:szCs w:val="20"/>
        </w:rPr>
        <w:t xml:space="preserve"> na stronie internetowej</w:t>
      </w:r>
      <w:r w:rsidR="008654F8">
        <w:rPr>
          <w:rFonts w:cs="Calibri"/>
          <w:sz w:val="20"/>
          <w:szCs w:val="20"/>
        </w:rPr>
        <w:t xml:space="preserve"> Zamawiającego www.cppc.gov.pl</w:t>
      </w:r>
    </w:p>
    <w:p w:rsidR="00314BEA" w:rsidRPr="00E42159" w:rsidRDefault="00E819D1" w:rsidP="00E819D1">
      <w:pPr>
        <w:spacing w:after="0"/>
        <w:jc w:val="both"/>
        <w:rPr>
          <w:rFonts w:cs="Calibri"/>
          <w:b/>
          <w:sz w:val="20"/>
          <w:szCs w:val="20"/>
        </w:rPr>
      </w:pPr>
      <w:r w:rsidRPr="00E42159">
        <w:rPr>
          <w:rFonts w:cs="Calibri"/>
          <w:sz w:val="20"/>
          <w:szCs w:val="20"/>
        </w:rPr>
        <w:t xml:space="preserve">7.5 Wszelką korespondencję do Zamawiającego związaną z niniejszym postępowaniem należy  kierować  na  adres:  </w:t>
      </w:r>
      <w:r w:rsidRPr="00E42159">
        <w:rPr>
          <w:rFonts w:cs="Calibri"/>
          <w:b/>
          <w:sz w:val="20"/>
          <w:szCs w:val="20"/>
        </w:rPr>
        <w:t>Centrum Projektów Polska Cyf</w:t>
      </w:r>
      <w:r w:rsidR="00671422">
        <w:rPr>
          <w:rFonts w:cs="Calibri"/>
          <w:b/>
          <w:sz w:val="20"/>
          <w:szCs w:val="20"/>
        </w:rPr>
        <w:t xml:space="preserve">rowa, ul. </w:t>
      </w:r>
      <w:r w:rsidR="0096715A">
        <w:rPr>
          <w:rFonts w:cs="Calibri"/>
          <w:b/>
          <w:sz w:val="20"/>
          <w:szCs w:val="20"/>
        </w:rPr>
        <w:t>Spokojna 13a, 01-044</w:t>
      </w:r>
      <w:r w:rsidRPr="00E42159">
        <w:rPr>
          <w:rFonts w:cs="Calibri"/>
          <w:b/>
          <w:sz w:val="20"/>
          <w:szCs w:val="20"/>
        </w:rPr>
        <w:t xml:space="preserve"> Warszawa</w:t>
      </w:r>
      <w:r w:rsidRPr="00E42159">
        <w:rPr>
          <w:rFonts w:cs="Calibri"/>
          <w:sz w:val="20"/>
          <w:szCs w:val="20"/>
        </w:rPr>
        <w:t xml:space="preserve"> z dopiskiem: </w:t>
      </w:r>
      <w:r w:rsidR="00D84C6F">
        <w:rPr>
          <w:rFonts w:cs="Calibri"/>
          <w:b/>
          <w:sz w:val="20"/>
          <w:szCs w:val="20"/>
        </w:rPr>
        <w:t>ZP/3</w:t>
      </w:r>
      <w:r w:rsidR="0096715A">
        <w:rPr>
          <w:rFonts w:cs="Calibri"/>
          <w:b/>
          <w:sz w:val="20"/>
          <w:szCs w:val="20"/>
        </w:rPr>
        <w:t>/2017</w:t>
      </w:r>
    </w:p>
    <w:p w:rsidR="001E0467" w:rsidRPr="009B1539" w:rsidRDefault="00524AEC" w:rsidP="009B1539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Osobą </w:t>
      </w:r>
      <w:r w:rsidR="0096715A">
        <w:rPr>
          <w:rFonts w:cs="Calibri"/>
          <w:sz w:val="20"/>
          <w:szCs w:val="20"/>
        </w:rPr>
        <w:t>uprawnioną</w:t>
      </w:r>
      <w:r>
        <w:rPr>
          <w:rFonts w:cs="Calibri"/>
          <w:sz w:val="20"/>
          <w:szCs w:val="20"/>
        </w:rPr>
        <w:t xml:space="preserve"> do kontaktowania się z Wykonawcami i do</w:t>
      </w:r>
      <w:r w:rsidR="00E819D1" w:rsidRPr="00E42159">
        <w:rPr>
          <w:rFonts w:cs="Calibri"/>
          <w:sz w:val="20"/>
          <w:szCs w:val="20"/>
        </w:rPr>
        <w:t xml:space="preserve"> udzielania wyjaś</w:t>
      </w:r>
      <w:r w:rsidR="0096715A">
        <w:rPr>
          <w:rFonts w:cs="Calibri"/>
          <w:sz w:val="20"/>
          <w:szCs w:val="20"/>
        </w:rPr>
        <w:t>nień dotyczących postępowania jest</w:t>
      </w:r>
      <w:r w:rsidR="00E819D1" w:rsidRPr="00E42159">
        <w:rPr>
          <w:rFonts w:cs="Calibri"/>
          <w:sz w:val="20"/>
          <w:szCs w:val="20"/>
        </w:rPr>
        <w:t xml:space="preserve">: Marta Wiśniewska – e-mail: </w:t>
      </w:r>
      <w:r w:rsidR="0096715A">
        <w:rPr>
          <w:rFonts w:cs="Calibri"/>
          <w:sz w:val="20"/>
          <w:szCs w:val="20"/>
        </w:rPr>
        <w:t>MBielec-Wisniewska@cppc.gov.pl</w:t>
      </w:r>
    </w:p>
    <w:p w:rsidR="008654F8" w:rsidRDefault="008654F8" w:rsidP="009C6B9E">
      <w:pPr>
        <w:spacing w:after="0"/>
        <w:jc w:val="center"/>
        <w:rPr>
          <w:rFonts w:cs="Calibri"/>
          <w:b/>
          <w:sz w:val="20"/>
          <w:szCs w:val="20"/>
        </w:rPr>
      </w:pPr>
    </w:p>
    <w:p w:rsidR="00314BEA" w:rsidRDefault="0098250A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8</w:t>
      </w:r>
    </w:p>
    <w:p w:rsidR="0098250A" w:rsidRDefault="0098250A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TERMIN ZWIĄZANIA OFERTĄ</w:t>
      </w:r>
    </w:p>
    <w:p w:rsidR="0098250A" w:rsidRDefault="0098250A" w:rsidP="009C6B9E">
      <w:pPr>
        <w:spacing w:after="0"/>
        <w:jc w:val="center"/>
        <w:rPr>
          <w:rFonts w:cs="Calibri"/>
          <w:b/>
          <w:sz w:val="20"/>
          <w:szCs w:val="20"/>
        </w:rPr>
      </w:pPr>
    </w:p>
    <w:p w:rsidR="005D5681" w:rsidRPr="005D5681" w:rsidRDefault="005D5681" w:rsidP="005D568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8.1 Wykonawca jest związany </w:t>
      </w:r>
      <w:r w:rsidR="00A93E1F">
        <w:rPr>
          <w:rFonts w:cs="Calibri"/>
          <w:sz w:val="20"/>
          <w:szCs w:val="20"/>
        </w:rPr>
        <w:t>ofertą przez okres 3</w:t>
      </w:r>
      <w:r>
        <w:rPr>
          <w:rFonts w:cs="Calibri"/>
          <w:sz w:val="20"/>
          <w:szCs w:val="20"/>
        </w:rPr>
        <w:t>0</w:t>
      </w:r>
      <w:r w:rsidR="00A93E1F">
        <w:rPr>
          <w:rFonts w:cs="Calibri"/>
          <w:sz w:val="20"/>
          <w:szCs w:val="20"/>
        </w:rPr>
        <w:t xml:space="preserve"> </w:t>
      </w:r>
      <w:r w:rsidRPr="005D5681">
        <w:rPr>
          <w:rFonts w:cs="Calibri"/>
          <w:sz w:val="20"/>
          <w:szCs w:val="20"/>
        </w:rPr>
        <w:t>dni.</w:t>
      </w:r>
    </w:p>
    <w:p w:rsidR="005D5681" w:rsidRPr="005D5681" w:rsidRDefault="00A93E1F" w:rsidP="005D568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8.2 </w:t>
      </w:r>
      <w:r w:rsidR="00524AEC">
        <w:rPr>
          <w:rFonts w:cs="Calibri"/>
          <w:sz w:val="20"/>
          <w:szCs w:val="20"/>
        </w:rPr>
        <w:t>Bieg terminu związania ofertą rozpoczyna się wraz z upływem terminu</w:t>
      </w:r>
      <w:r>
        <w:rPr>
          <w:rFonts w:cs="Calibri"/>
          <w:sz w:val="20"/>
          <w:szCs w:val="20"/>
        </w:rPr>
        <w:t xml:space="preserve"> składania </w:t>
      </w:r>
      <w:r w:rsidR="005D5681" w:rsidRPr="005D5681">
        <w:rPr>
          <w:rFonts w:cs="Calibri"/>
          <w:sz w:val="20"/>
          <w:szCs w:val="20"/>
        </w:rPr>
        <w:t>ofert.</w:t>
      </w:r>
    </w:p>
    <w:p w:rsidR="0098250A" w:rsidRPr="0098250A" w:rsidRDefault="00524AEC" w:rsidP="005D568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8.3 Wykonawca </w:t>
      </w:r>
      <w:r w:rsidR="00A93E1F">
        <w:rPr>
          <w:rFonts w:cs="Calibri"/>
          <w:sz w:val="20"/>
          <w:szCs w:val="20"/>
        </w:rPr>
        <w:t>samod</w:t>
      </w:r>
      <w:r w:rsidR="005D5681" w:rsidRPr="005D5681">
        <w:rPr>
          <w:rFonts w:cs="Calibri"/>
          <w:sz w:val="20"/>
          <w:szCs w:val="20"/>
        </w:rPr>
        <w:t>zielnie lub na wniosek Zamawi</w:t>
      </w:r>
      <w:r w:rsidR="00A93E1F">
        <w:rPr>
          <w:rFonts w:cs="Calibri"/>
          <w:sz w:val="20"/>
          <w:szCs w:val="20"/>
        </w:rPr>
        <w:t xml:space="preserve">ającego może przedłużyć termin </w:t>
      </w:r>
      <w:r w:rsidR="005D5681" w:rsidRPr="005D5681">
        <w:rPr>
          <w:rFonts w:cs="Calibri"/>
          <w:sz w:val="20"/>
          <w:szCs w:val="20"/>
        </w:rPr>
        <w:t>związania ofertą, z tym że Zamawiający może tylko r</w:t>
      </w:r>
      <w:r w:rsidR="00A93E1F">
        <w:rPr>
          <w:rFonts w:cs="Calibri"/>
          <w:sz w:val="20"/>
          <w:szCs w:val="20"/>
        </w:rPr>
        <w:t xml:space="preserve">az, co najmniej na 3 dni przed </w:t>
      </w:r>
      <w:r w:rsidR="005D5681" w:rsidRPr="005D5681">
        <w:rPr>
          <w:rFonts w:cs="Calibri"/>
          <w:sz w:val="20"/>
          <w:szCs w:val="20"/>
        </w:rPr>
        <w:t>upływem terminu związania ofertą, zwrócić się d</w:t>
      </w:r>
      <w:r w:rsidR="00A93E1F">
        <w:rPr>
          <w:rFonts w:cs="Calibri"/>
          <w:sz w:val="20"/>
          <w:szCs w:val="20"/>
        </w:rPr>
        <w:t xml:space="preserve">o Wykonawców o wyrażenie zgody na przedłużenie tego terminu </w:t>
      </w:r>
      <w:r w:rsidR="005D5681" w:rsidRPr="005D5681">
        <w:rPr>
          <w:rFonts w:cs="Calibri"/>
          <w:sz w:val="20"/>
          <w:szCs w:val="20"/>
        </w:rPr>
        <w:t>o o</w:t>
      </w:r>
      <w:r w:rsidR="00A93E1F">
        <w:rPr>
          <w:rFonts w:cs="Calibri"/>
          <w:sz w:val="20"/>
          <w:szCs w:val="20"/>
        </w:rPr>
        <w:t>znac</w:t>
      </w:r>
      <w:r w:rsidR="005D5681" w:rsidRPr="005D5681">
        <w:rPr>
          <w:rFonts w:cs="Calibri"/>
          <w:sz w:val="20"/>
          <w:szCs w:val="20"/>
        </w:rPr>
        <w:t>zony okres, nie dłuższy jednak niż 60 dni.</w:t>
      </w:r>
    </w:p>
    <w:p w:rsidR="00B92E52" w:rsidRDefault="00B92E52" w:rsidP="009C6B9E">
      <w:pPr>
        <w:spacing w:after="0"/>
        <w:jc w:val="center"/>
        <w:rPr>
          <w:rFonts w:cs="Calibri"/>
          <w:b/>
          <w:sz w:val="20"/>
          <w:szCs w:val="20"/>
        </w:rPr>
      </w:pPr>
    </w:p>
    <w:p w:rsidR="00B92E52" w:rsidRPr="00407D45" w:rsidRDefault="00A93E1F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9</w:t>
      </w:r>
    </w:p>
    <w:p w:rsidR="0056310E" w:rsidRPr="00407D45" w:rsidRDefault="00FB1B10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SPOSÓB OBLICZENIA CENY OFERTY I JEJ PRZEDSTAWIENIE</w:t>
      </w:r>
    </w:p>
    <w:p w:rsidR="00DA6FAD" w:rsidRPr="00906876" w:rsidRDefault="00FB1B10" w:rsidP="00CE1DC2">
      <w:pPr>
        <w:pStyle w:val="Akapitzlist"/>
        <w:widowControl w:val="0"/>
        <w:numPr>
          <w:ilvl w:val="1"/>
          <w:numId w:val="54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A93E1F">
        <w:rPr>
          <w:rFonts w:cs="Arial"/>
          <w:sz w:val="20"/>
          <w:szCs w:val="20"/>
        </w:rPr>
        <w:t>Na cenę oferty składa się wynagrodzenie Wyk</w:t>
      </w:r>
      <w:r w:rsidR="00543E4E">
        <w:rPr>
          <w:rFonts w:cs="Arial"/>
          <w:sz w:val="20"/>
          <w:szCs w:val="20"/>
        </w:rPr>
        <w:t>onawcy z tytułu wykonania usługi</w:t>
      </w:r>
      <w:r w:rsidRPr="00A93E1F">
        <w:rPr>
          <w:rFonts w:cs="Arial"/>
          <w:sz w:val="20"/>
          <w:szCs w:val="20"/>
        </w:rPr>
        <w:t xml:space="preserve"> zgodnie z opisem zawartym </w:t>
      </w:r>
      <w:r w:rsidRPr="00906876">
        <w:rPr>
          <w:rFonts w:cs="Arial"/>
          <w:sz w:val="20"/>
          <w:szCs w:val="20"/>
        </w:rPr>
        <w:t xml:space="preserve">w </w:t>
      </w:r>
      <w:r w:rsidR="00906876" w:rsidRPr="00906876">
        <w:rPr>
          <w:rFonts w:cs="Arial"/>
          <w:sz w:val="20"/>
          <w:szCs w:val="20"/>
        </w:rPr>
        <w:t xml:space="preserve">Załącznik nr 1 do </w:t>
      </w:r>
      <w:r w:rsidRPr="00906876">
        <w:rPr>
          <w:rFonts w:cs="Arial"/>
          <w:sz w:val="20"/>
          <w:szCs w:val="20"/>
        </w:rPr>
        <w:t>SIWZ – Opis przedmiotu zamówienia.</w:t>
      </w:r>
    </w:p>
    <w:p w:rsidR="0056310E" w:rsidRPr="00A93E1F" w:rsidRDefault="00FB1B10" w:rsidP="00CE1DC2">
      <w:pPr>
        <w:pStyle w:val="Akapitzlist"/>
        <w:widowControl w:val="0"/>
        <w:numPr>
          <w:ilvl w:val="1"/>
          <w:numId w:val="54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A93E1F">
        <w:rPr>
          <w:rFonts w:cs="Arial"/>
          <w:sz w:val="20"/>
          <w:szCs w:val="20"/>
        </w:rPr>
        <w:t xml:space="preserve">Cena musi zawierać wszystkie koszty Wykonawcy i opłaty związane z realizacją zamówienia. </w:t>
      </w:r>
    </w:p>
    <w:p w:rsidR="0056310E" w:rsidRPr="00A93E1F" w:rsidRDefault="00FB1B10" w:rsidP="00CE1DC2">
      <w:pPr>
        <w:pStyle w:val="Akapitzlist"/>
        <w:widowControl w:val="0"/>
        <w:numPr>
          <w:ilvl w:val="1"/>
          <w:numId w:val="54"/>
        </w:numPr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A93E1F">
        <w:rPr>
          <w:rFonts w:cs="Arial"/>
          <w:sz w:val="20"/>
          <w:szCs w:val="20"/>
        </w:rPr>
        <w:t xml:space="preserve">Wykonawcy zagraniczni, którzy na podstawie odrębnych przepisów, nie są zobowiązani do uiszczenia podatku VAT w Polsce podają tylko cenę netto. Dla celów porównania ofert, </w:t>
      </w:r>
      <w:r w:rsidRPr="00A93E1F">
        <w:rPr>
          <w:rFonts w:cs="Arial"/>
          <w:b/>
          <w:sz w:val="20"/>
          <w:szCs w:val="20"/>
        </w:rPr>
        <w:t>Zamawiający doliczy do ceny ofertowej netto Wykonawców zagranicznych, kwotę należnego (obciążającego Zamawiającego z tytułu realizacji umowy) podatku VAT</w:t>
      </w:r>
      <w:r w:rsidRPr="00A93E1F">
        <w:rPr>
          <w:rFonts w:cs="Arial"/>
          <w:sz w:val="20"/>
          <w:szCs w:val="20"/>
        </w:rPr>
        <w:t>, który Zamawiający będzie zobowiązany odprowadzić do właściwego urzędu skarbowego.</w:t>
      </w:r>
    </w:p>
    <w:p w:rsidR="0056310E" w:rsidRPr="00A93E1F" w:rsidRDefault="00FB1B10" w:rsidP="00CE1DC2">
      <w:pPr>
        <w:pStyle w:val="Akapitzlist"/>
        <w:widowControl w:val="0"/>
        <w:numPr>
          <w:ilvl w:val="1"/>
          <w:numId w:val="54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A93E1F">
        <w:rPr>
          <w:sz w:val="20"/>
          <w:szCs w:val="20"/>
        </w:rPr>
        <w:t>Wykonawca podaje cenę w złotych polskich. Wykonawca podaje ceny netto i brutto zawierające podatek od towarów i usług w wymaganej przepisami w</w:t>
      </w:r>
      <w:r w:rsidR="00906876">
        <w:rPr>
          <w:sz w:val="20"/>
          <w:szCs w:val="20"/>
        </w:rPr>
        <w:t>ysokości, z zastrzeżeniem pkt. 9</w:t>
      </w:r>
      <w:r w:rsidRPr="00A93E1F">
        <w:rPr>
          <w:sz w:val="20"/>
          <w:szCs w:val="20"/>
        </w:rPr>
        <w:t xml:space="preserve">.3. Wykonawca zobowiązany jest podać ceny z dokładnością do 1 grosza. </w:t>
      </w:r>
    </w:p>
    <w:p w:rsidR="00A93E1F" w:rsidRPr="00A93E1F" w:rsidRDefault="00A93E1F" w:rsidP="00A93E1F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</w:p>
    <w:p w:rsidR="003F276E" w:rsidRDefault="00FB1B10" w:rsidP="009C6B9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</w:t>
      </w:r>
      <w:r w:rsidR="00543E4E">
        <w:rPr>
          <w:rFonts w:cs="Calibri"/>
          <w:b/>
          <w:sz w:val="20"/>
          <w:szCs w:val="20"/>
        </w:rPr>
        <w:t>ozdział 10</w:t>
      </w:r>
    </w:p>
    <w:p w:rsidR="0056310E" w:rsidRDefault="00FB1B10" w:rsidP="00543E4E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OPIS SPOSOBU PRZYGOTOWANIA I ZAWARTOŚCI OFERTY</w:t>
      </w:r>
    </w:p>
    <w:p w:rsidR="00543E4E" w:rsidRDefault="00543E4E" w:rsidP="00543E4E">
      <w:pPr>
        <w:spacing w:after="0"/>
        <w:jc w:val="center"/>
        <w:rPr>
          <w:rFonts w:cs="Calibri"/>
          <w:b/>
          <w:sz w:val="20"/>
          <w:szCs w:val="20"/>
        </w:rPr>
      </w:pPr>
    </w:p>
    <w:p w:rsidR="00543E4E" w:rsidRPr="00906876" w:rsidRDefault="008654F8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10.1 Wykonawcy  zobowiązani są zapoznać się dokładnie z </w:t>
      </w:r>
      <w:r w:rsidR="00543E4E" w:rsidRPr="00906876">
        <w:rPr>
          <w:rFonts w:cs="Calibri"/>
          <w:sz w:val="20"/>
          <w:szCs w:val="20"/>
        </w:rPr>
        <w:t>informacjami  zawartym</w:t>
      </w:r>
      <w:r>
        <w:rPr>
          <w:rFonts w:cs="Calibri"/>
          <w:sz w:val="20"/>
          <w:szCs w:val="20"/>
        </w:rPr>
        <w:t>i w SIWZ i przygotować  ofertę zgodnie z wymaganiami określonymi w</w:t>
      </w:r>
      <w:r w:rsidR="00543E4E" w:rsidRPr="00906876">
        <w:rPr>
          <w:rFonts w:cs="Calibri"/>
          <w:sz w:val="20"/>
          <w:szCs w:val="20"/>
        </w:rPr>
        <w:t xml:space="preserve"> tym </w:t>
      </w:r>
      <w:r w:rsidR="00D72A29" w:rsidRPr="00906876">
        <w:rPr>
          <w:rFonts w:cs="Calibri"/>
          <w:sz w:val="20"/>
          <w:szCs w:val="20"/>
        </w:rPr>
        <w:t>dokumencie – Zamawiający zaleca przyg</w:t>
      </w:r>
      <w:r w:rsidR="001E0467">
        <w:rPr>
          <w:rFonts w:cs="Calibri"/>
          <w:sz w:val="20"/>
          <w:szCs w:val="20"/>
        </w:rPr>
        <w:t>otować ofertę zgodnie z wzorem f</w:t>
      </w:r>
      <w:r w:rsidR="00D72A29" w:rsidRPr="00906876">
        <w:rPr>
          <w:rFonts w:cs="Calibri"/>
          <w:sz w:val="20"/>
          <w:szCs w:val="20"/>
        </w:rPr>
        <w:t xml:space="preserve">ormularza oferty, </w:t>
      </w:r>
      <w:r w:rsidR="00906876" w:rsidRPr="00906876">
        <w:rPr>
          <w:rFonts w:cs="Calibri"/>
          <w:sz w:val="20"/>
          <w:szCs w:val="20"/>
        </w:rPr>
        <w:t xml:space="preserve">stanowiącym </w:t>
      </w:r>
      <w:r w:rsidR="00D84C6F" w:rsidRPr="00524AEC">
        <w:rPr>
          <w:rFonts w:cs="Calibri"/>
          <w:sz w:val="20"/>
          <w:szCs w:val="20"/>
        </w:rPr>
        <w:t>z</w:t>
      </w:r>
      <w:r w:rsidR="00906876" w:rsidRPr="00524AEC">
        <w:rPr>
          <w:rFonts w:cs="Calibri"/>
          <w:sz w:val="20"/>
          <w:szCs w:val="20"/>
        </w:rPr>
        <w:t xml:space="preserve">ałącznik nr </w:t>
      </w:r>
      <w:r w:rsidR="00D84C6F" w:rsidRPr="00524AEC">
        <w:rPr>
          <w:rFonts w:cs="Calibri"/>
          <w:sz w:val="20"/>
          <w:szCs w:val="20"/>
        </w:rPr>
        <w:t>6</w:t>
      </w:r>
      <w:r w:rsidR="00D72A29" w:rsidRPr="00524AEC">
        <w:rPr>
          <w:rFonts w:cs="Calibri"/>
          <w:sz w:val="20"/>
          <w:szCs w:val="20"/>
        </w:rPr>
        <w:t xml:space="preserve"> do SIWZ.</w:t>
      </w:r>
    </w:p>
    <w:p w:rsid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 w:rsidRPr="00906876">
        <w:rPr>
          <w:rFonts w:cs="Calibri"/>
          <w:sz w:val="20"/>
          <w:szCs w:val="20"/>
        </w:rPr>
        <w:t>10.2 Warunki formalne sporządzenia oferty:</w:t>
      </w:r>
    </w:p>
    <w:p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 w:rsidRPr="00543E4E">
        <w:rPr>
          <w:rFonts w:cs="Calibri"/>
          <w:sz w:val="20"/>
          <w:szCs w:val="20"/>
        </w:rPr>
        <w:t>oferta musi b</w:t>
      </w:r>
      <w:r>
        <w:rPr>
          <w:rFonts w:cs="Calibri"/>
          <w:sz w:val="20"/>
          <w:szCs w:val="20"/>
        </w:rPr>
        <w:t xml:space="preserve">yć sporządzona w języku polskim, </w:t>
      </w:r>
      <w:r w:rsidR="00524AEC">
        <w:rPr>
          <w:rFonts w:cs="Calibri"/>
          <w:sz w:val="20"/>
          <w:szCs w:val="20"/>
        </w:rPr>
        <w:t>w</w:t>
      </w:r>
      <w:r w:rsidRPr="00543E4E">
        <w:rPr>
          <w:rFonts w:cs="Calibri"/>
          <w:sz w:val="20"/>
          <w:szCs w:val="20"/>
        </w:rPr>
        <w:t xml:space="preserve"> </w:t>
      </w:r>
      <w:r w:rsidR="00524AEC">
        <w:rPr>
          <w:rFonts w:cs="Calibri"/>
          <w:sz w:val="20"/>
          <w:szCs w:val="20"/>
        </w:rPr>
        <w:t xml:space="preserve">formie pisemnej pod </w:t>
      </w:r>
      <w:r>
        <w:rPr>
          <w:rFonts w:cs="Calibri"/>
          <w:sz w:val="20"/>
          <w:szCs w:val="20"/>
        </w:rPr>
        <w:t>rygorem nieważności</w:t>
      </w:r>
      <w:r w:rsidRPr="00543E4E">
        <w:rPr>
          <w:rFonts w:cs="Calibri"/>
          <w:sz w:val="20"/>
          <w:szCs w:val="20"/>
        </w:rPr>
        <w:t>;</w:t>
      </w:r>
    </w:p>
    <w:p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 w:rsidRPr="00543E4E">
        <w:rPr>
          <w:rFonts w:cs="Calibri"/>
          <w:sz w:val="20"/>
          <w:szCs w:val="20"/>
        </w:rPr>
        <w:t>każda strona oferty wraz ze wszystkimi załącz</w:t>
      </w:r>
      <w:r>
        <w:rPr>
          <w:rFonts w:cs="Calibri"/>
          <w:sz w:val="20"/>
          <w:szCs w:val="20"/>
        </w:rPr>
        <w:t xml:space="preserve">nikami musi być podpisana przez osobę </w:t>
      </w:r>
      <w:r w:rsidRPr="00543E4E">
        <w:rPr>
          <w:rFonts w:cs="Calibri"/>
          <w:sz w:val="20"/>
          <w:szCs w:val="20"/>
        </w:rPr>
        <w:t>(oso</w:t>
      </w:r>
      <w:r>
        <w:rPr>
          <w:rFonts w:cs="Calibri"/>
          <w:sz w:val="20"/>
          <w:szCs w:val="20"/>
        </w:rPr>
        <w:t>by) upoważnioną (upoważnione) d</w:t>
      </w:r>
      <w:r w:rsidR="00524AEC">
        <w:rPr>
          <w:rFonts w:cs="Calibri"/>
          <w:sz w:val="20"/>
          <w:szCs w:val="20"/>
        </w:rPr>
        <w:t>o</w:t>
      </w:r>
      <w:r w:rsidRPr="00543E4E">
        <w:rPr>
          <w:rFonts w:cs="Calibri"/>
          <w:sz w:val="20"/>
          <w:szCs w:val="20"/>
        </w:rPr>
        <w:t xml:space="preserve"> reprezentow</w:t>
      </w:r>
      <w:r w:rsidR="00524AEC">
        <w:rPr>
          <w:rFonts w:cs="Calibri"/>
          <w:sz w:val="20"/>
          <w:szCs w:val="20"/>
        </w:rPr>
        <w:t>ania Wykonawcy</w:t>
      </w:r>
      <w:r>
        <w:rPr>
          <w:rFonts w:cs="Calibri"/>
          <w:sz w:val="20"/>
          <w:szCs w:val="20"/>
        </w:rPr>
        <w:t xml:space="preserve"> lub pełnomocnika upoważnione</w:t>
      </w:r>
      <w:r w:rsidRPr="00543E4E">
        <w:rPr>
          <w:rFonts w:cs="Calibri"/>
          <w:sz w:val="20"/>
          <w:szCs w:val="20"/>
        </w:rPr>
        <w:t>go do reprezentowania Wykonawcy;</w:t>
      </w:r>
    </w:p>
    <w:p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3)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wsze</w:t>
      </w:r>
      <w:r w:rsidRPr="00543E4E">
        <w:rPr>
          <w:rFonts w:cs="Calibri"/>
          <w:sz w:val="20"/>
          <w:szCs w:val="20"/>
        </w:rPr>
        <w:t>lkie popra</w:t>
      </w:r>
      <w:r>
        <w:rPr>
          <w:rFonts w:cs="Calibri"/>
          <w:sz w:val="20"/>
          <w:szCs w:val="20"/>
        </w:rPr>
        <w:t>wki lub zmiany w tekście oferty, w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tym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 załącznikach,</w:t>
      </w:r>
      <w:r w:rsidR="00624F99">
        <w:rPr>
          <w:rFonts w:cs="Calibri"/>
          <w:sz w:val="20"/>
          <w:szCs w:val="20"/>
        </w:rPr>
        <w:t xml:space="preserve"> </w:t>
      </w:r>
      <w:r w:rsidR="00524AEC">
        <w:rPr>
          <w:rFonts w:cs="Calibri"/>
          <w:sz w:val="20"/>
          <w:szCs w:val="20"/>
        </w:rPr>
        <w:t xml:space="preserve">muszą być podpisane i </w:t>
      </w:r>
      <w:r>
        <w:rPr>
          <w:rFonts w:cs="Calibri"/>
          <w:sz w:val="20"/>
          <w:szCs w:val="20"/>
        </w:rPr>
        <w:t xml:space="preserve">datowane </w:t>
      </w:r>
      <w:r w:rsidR="00524AEC">
        <w:rPr>
          <w:rFonts w:cs="Calibri"/>
          <w:sz w:val="20"/>
          <w:szCs w:val="20"/>
        </w:rPr>
        <w:t>własnoręcznie</w:t>
      </w:r>
      <w:r w:rsidRPr="00543E4E">
        <w:rPr>
          <w:rFonts w:cs="Calibri"/>
          <w:sz w:val="20"/>
          <w:szCs w:val="20"/>
        </w:rPr>
        <w:t xml:space="preserve"> prze</w:t>
      </w:r>
      <w:r w:rsidR="00524AEC">
        <w:rPr>
          <w:rFonts w:cs="Calibri"/>
          <w:sz w:val="20"/>
          <w:szCs w:val="20"/>
        </w:rPr>
        <w:t>z</w:t>
      </w:r>
      <w:r>
        <w:rPr>
          <w:rFonts w:cs="Calibri"/>
          <w:sz w:val="20"/>
          <w:szCs w:val="20"/>
        </w:rPr>
        <w:t xml:space="preserve"> osobę</w:t>
      </w:r>
      <w:r w:rsidR="00524AEC">
        <w:rPr>
          <w:rFonts w:cs="Calibri"/>
          <w:sz w:val="20"/>
          <w:szCs w:val="20"/>
        </w:rPr>
        <w:t xml:space="preserve"> (osoby)</w:t>
      </w:r>
      <w:r>
        <w:rPr>
          <w:rFonts w:cs="Calibri"/>
          <w:sz w:val="20"/>
          <w:szCs w:val="20"/>
        </w:rPr>
        <w:t xml:space="preserve"> upoważnioną </w:t>
      </w:r>
      <w:r w:rsidRPr="00543E4E">
        <w:rPr>
          <w:rFonts w:cs="Calibri"/>
          <w:sz w:val="20"/>
          <w:szCs w:val="20"/>
        </w:rPr>
        <w:t>(upoważnione) do reprezentowania Wykonawcy;</w:t>
      </w:r>
    </w:p>
    <w:p w:rsid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4)</w:t>
      </w:r>
      <w:r w:rsidR="00624F99">
        <w:rPr>
          <w:rFonts w:cs="Calibri"/>
          <w:sz w:val="20"/>
          <w:szCs w:val="20"/>
        </w:rPr>
        <w:t xml:space="preserve"> </w:t>
      </w:r>
      <w:r w:rsidR="00524AEC">
        <w:rPr>
          <w:rFonts w:cs="Calibri"/>
          <w:sz w:val="20"/>
          <w:szCs w:val="20"/>
        </w:rPr>
        <w:t>zaleca się, aby oferta była złożona na</w:t>
      </w:r>
      <w:r w:rsidRPr="00543E4E">
        <w:rPr>
          <w:rFonts w:cs="Calibri"/>
          <w:sz w:val="20"/>
          <w:szCs w:val="20"/>
        </w:rPr>
        <w:t xml:space="preserve"> ko</w:t>
      </w:r>
      <w:r w:rsidR="00524AEC">
        <w:rPr>
          <w:rFonts w:cs="Calibri"/>
          <w:sz w:val="20"/>
          <w:szCs w:val="20"/>
        </w:rPr>
        <w:t xml:space="preserve">lejno ponumerowanych </w:t>
      </w:r>
      <w:r>
        <w:rPr>
          <w:rFonts w:cs="Calibri"/>
          <w:sz w:val="20"/>
          <w:szCs w:val="20"/>
        </w:rPr>
        <w:t>stronach, a</w:t>
      </w:r>
      <w:r w:rsidR="00624F99">
        <w:rPr>
          <w:rFonts w:cs="Calibri"/>
          <w:sz w:val="20"/>
          <w:szCs w:val="20"/>
        </w:rPr>
        <w:t xml:space="preserve"> </w:t>
      </w:r>
      <w:r w:rsidR="00524AEC">
        <w:rPr>
          <w:rFonts w:cs="Calibri"/>
          <w:sz w:val="20"/>
          <w:szCs w:val="20"/>
        </w:rPr>
        <w:t xml:space="preserve">numeracja stron powinna zaczynać się </w:t>
      </w:r>
      <w:r w:rsidRPr="00543E4E">
        <w:rPr>
          <w:rFonts w:cs="Calibri"/>
          <w:sz w:val="20"/>
          <w:szCs w:val="20"/>
        </w:rPr>
        <w:t xml:space="preserve">od </w:t>
      </w:r>
      <w:r w:rsidR="00524AEC">
        <w:rPr>
          <w:rFonts w:cs="Calibri"/>
          <w:sz w:val="20"/>
          <w:szCs w:val="20"/>
        </w:rPr>
        <w:t xml:space="preserve">numeru 1, umieszczonego na pierwszej stronie </w:t>
      </w:r>
      <w:r>
        <w:rPr>
          <w:rFonts w:cs="Calibri"/>
          <w:sz w:val="20"/>
          <w:szCs w:val="20"/>
        </w:rPr>
        <w:t>oferty. Z</w:t>
      </w:r>
      <w:r w:rsidRPr="00543E4E">
        <w:rPr>
          <w:rFonts w:cs="Calibri"/>
          <w:sz w:val="20"/>
          <w:szCs w:val="20"/>
        </w:rPr>
        <w:t>amawiający nie wy</w:t>
      </w:r>
      <w:r>
        <w:rPr>
          <w:rFonts w:cs="Calibri"/>
          <w:sz w:val="20"/>
          <w:szCs w:val="20"/>
        </w:rPr>
        <w:t>maga numerowania czystych, nie zapisanych stron;</w:t>
      </w:r>
    </w:p>
    <w:p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5)</w:t>
      </w:r>
      <w:r w:rsidR="00624F9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każdy Wykonawca może złożyć</w:t>
      </w:r>
      <w:r w:rsidR="00624F99">
        <w:rPr>
          <w:rFonts w:cs="Calibri"/>
          <w:sz w:val="20"/>
          <w:szCs w:val="20"/>
        </w:rPr>
        <w:t xml:space="preserve"> tylko jedną </w:t>
      </w:r>
      <w:r>
        <w:rPr>
          <w:rFonts w:cs="Calibri"/>
          <w:sz w:val="20"/>
          <w:szCs w:val="20"/>
        </w:rPr>
        <w:t>ofertę</w:t>
      </w:r>
      <w:r w:rsidRPr="00543E4E">
        <w:rPr>
          <w:rFonts w:cs="Calibri"/>
          <w:sz w:val="20"/>
          <w:szCs w:val="20"/>
        </w:rPr>
        <w:t>;</w:t>
      </w:r>
    </w:p>
    <w:p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6)</w:t>
      </w:r>
      <w:r w:rsidR="00624F99">
        <w:rPr>
          <w:rFonts w:cs="Calibri"/>
          <w:sz w:val="20"/>
          <w:szCs w:val="20"/>
        </w:rPr>
        <w:t xml:space="preserve"> </w:t>
      </w:r>
      <w:r w:rsidR="00524AEC">
        <w:rPr>
          <w:rFonts w:cs="Calibri"/>
          <w:sz w:val="20"/>
          <w:szCs w:val="20"/>
        </w:rPr>
        <w:t>w przypadku, gdy Wykonawcę reprezentuje</w:t>
      </w:r>
      <w:r w:rsidRPr="00543E4E">
        <w:rPr>
          <w:rFonts w:cs="Calibri"/>
          <w:sz w:val="20"/>
          <w:szCs w:val="20"/>
        </w:rPr>
        <w:t xml:space="preserve"> peł</w:t>
      </w:r>
      <w:r w:rsidR="00524AEC">
        <w:rPr>
          <w:rFonts w:cs="Calibri"/>
          <w:sz w:val="20"/>
          <w:szCs w:val="20"/>
        </w:rPr>
        <w:t>nomocnik do</w:t>
      </w:r>
      <w:r>
        <w:rPr>
          <w:rFonts w:cs="Calibri"/>
          <w:sz w:val="20"/>
          <w:szCs w:val="20"/>
        </w:rPr>
        <w:t xml:space="preserve"> oferty</w:t>
      </w:r>
      <w:r w:rsidR="00524AEC">
        <w:rPr>
          <w:rFonts w:cs="Calibri"/>
          <w:sz w:val="20"/>
          <w:szCs w:val="20"/>
        </w:rPr>
        <w:t xml:space="preserve"> musi</w:t>
      </w:r>
      <w:r>
        <w:rPr>
          <w:rFonts w:cs="Calibri"/>
          <w:sz w:val="20"/>
          <w:szCs w:val="20"/>
        </w:rPr>
        <w:t xml:space="preserve"> być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>załąc</w:t>
      </w:r>
      <w:r w:rsidR="00524AEC">
        <w:rPr>
          <w:rFonts w:cs="Calibri"/>
          <w:sz w:val="20"/>
          <w:szCs w:val="20"/>
        </w:rPr>
        <w:t xml:space="preserve">zone </w:t>
      </w:r>
      <w:r>
        <w:rPr>
          <w:rFonts w:cs="Calibri"/>
          <w:sz w:val="20"/>
          <w:szCs w:val="20"/>
        </w:rPr>
        <w:t>pełnomocnictwo</w:t>
      </w:r>
      <w:r w:rsidRPr="00543E4E">
        <w:rPr>
          <w:rFonts w:cs="Calibri"/>
          <w:sz w:val="20"/>
          <w:szCs w:val="20"/>
        </w:rPr>
        <w:t>.</w:t>
      </w:r>
    </w:p>
    <w:p w:rsidR="00543E4E" w:rsidRPr="00543E4E" w:rsidRDefault="00524AEC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Pełnomocnictwo</w:t>
      </w:r>
      <w:r w:rsidR="00543E4E" w:rsidRPr="00543E4E">
        <w:rPr>
          <w:rFonts w:cs="Calibri"/>
          <w:sz w:val="20"/>
          <w:szCs w:val="20"/>
        </w:rPr>
        <w:t xml:space="preserve"> musi</w:t>
      </w:r>
      <w:r>
        <w:rPr>
          <w:rFonts w:cs="Calibri"/>
          <w:sz w:val="20"/>
          <w:szCs w:val="20"/>
        </w:rPr>
        <w:t xml:space="preserve"> być</w:t>
      </w:r>
      <w:r w:rsidR="00543E4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podpisane przez</w:t>
      </w:r>
      <w:r w:rsidR="00543E4E">
        <w:rPr>
          <w:rFonts w:cs="Calibri"/>
          <w:sz w:val="20"/>
          <w:szCs w:val="20"/>
        </w:rPr>
        <w:t xml:space="preserve"> osoby uprawnione do reprezentowania Wykonawcy</w:t>
      </w:r>
      <w:r w:rsidR="00543E4E" w:rsidRPr="00543E4E">
        <w:rPr>
          <w:rFonts w:cs="Calibri"/>
          <w:sz w:val="20"/>
          <w:szCs w:val="20"/>
        </w:rPr>
        <w:t>;</w:t>
      </w:r>
    </w:p>
    <w:p w:rsidR="00543E4E" w:rsidRPr="00543E4E" w:rsidRDefault="00543E4E" w:rsidP="00543E4E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7)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 xml:space="preserve">oferta powinna być trwale zespolona tak, </w:t>
      </w:r>
      <w:r>
        <w:rPr>
          <w:rFonts w:cs="Calibri"/>
          <w:sz w:val="20"/>
          <w:szCs w:val="20"/>
        </w:rPr>
        <w:t xml:space="preserve">aby niemożliwe było jej przypadkowe </w:t>
      </w:r>
      <w:r w:rsidRPr="00543E4E">
        <w:rPr>
          <w:rFonts w:cs="Calibri"/>
          <w:sz w:val="20"/>
          <w:szCs w:val="20"/>
        </w:rPr>
        <w:t>zdekompletowanie;</w:t>
      </w:r>
    </w:p>
    <w:p w:rsidR="001E0467" w:rsidRPr="008654F8" w:rsidRDefault="00543E4E" w:rsidP="008654F8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8)</w:t>
      </w:r>
      <w:r w:rsidR="00624F99">
        <w:rPr>
          <w:rFonts w:cs="Calibri"/>
          <w:sz w:val="20"/>
          <w:szCs w:val="20"/>
        </w:rPr>
        <w:t xml:space="preserve"> </w:t>
      </w:r>
      <w:r w:rsidRPr="00543E4E">
        <w:rPr>
          <w:rFonts w:cs="Calibri"/>
          <w:sz w:val="20"/>
          <w:szCs w:val="20"/>
        </w:rPr>
        <w:t>oferta musi być złożona Zamawiającemu w tr</w:t>
      </w:r>
      <w:r>
        <w:rPr>
          <w:rFonts w:cs="Calibri"/>
          <w:sz w:val="20"/>
          <w:szCs w:val="20"/>
        </w:rPr>
        <w:t xml:space="preserve">wale zamkniętym, nienaruszonym </w:t>
      </w:r>
      <w:r w:rsidRPr="00543E4E">
        <w:rPr>
          <w:rFonts w:cs="Calibri"/>
          <w:sz w:val="20"/>
          <w:szCs w:val="20"/>
        </w:rPr>
        <w:t>opakowaniu z napisem</w:t>
      </w:r>
      <w:r w:rsidR="00624F99">
        <w:rPr>
          <w:rFonts w:cs="Calibri"/>
          <w:sz w:val="20"/>
          <w:szCs w:val="20"/>
        </w:rPr>
        <w:t>:</w:t>
      </w:r>
    </w:p>
    <w:p w:rsidR="00624F99" w:rsidRDefault="00624F99" w:rsidP="009B1539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Centrum Projekt</w:t>
      </w:r>
      <w:r w:rsidR="00A7470C">
        <w:rPr>
          <w:rFonts w:cs="Arial"/>
          <w:b/>
          <w:sz w:val="20"/>
          <w:szCs w:val="20"/>
        </w:rPr>
        <w:t>ów Polska Cyfrowa, ul. Spokojna 13a, 01-044</w:t>
      </w:r>
      <w:r>
        <w:rPr>
          <w:rFonts w:cs="Arial"/>
          <w:b/>
          <w:sz w:val="20"/>
          <w:szCs w:val="20"/>
        </w:rPr>
        <w:t xml:space="preserve"> Warszawa</w:t>
      </w:r>
    </w:p>
    <w:p w:rsidR="00A7470C" w:rsidRDefault="00624F99" w:rsidP="008654F8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 zawierającym oznaczenie:</w:t>
      </w:r>
    </w:p>
    <w:p w:rsidR="00624F99" w:rsidRPr="00407D45" w:rsidRDefault="00624F99" w:rsidP="00624F9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na</w:t>
      </w:r>
    </w:p>
    <w:p w:rsidR="00624F99" w:rsidRPr="00906876" w:rsidRDefault="00624F99" w:rsidP="00A7470C">
      <w:pPr>
        <w:jc w:val="center"/>
        <w:rPr>
          <w:rFonts w:cs="Arial"/>
          <w:b/>
          <w:sz w:val="20"/>
          <w:szCs w:val="20"/>
        </w:rPr>
      </w:pPr>
      <w:r w:rsidRPr="00906876">
        <w:rPr>
          <w:rFonts w:cs="Arial"/>
          <w:b/>
          <w:sz w:val="20"/>
          <w:szCs w:val="20"/>
        </w:rPr>
        <w:t>,,</w:t>
      </w:r>
      <w:r w:rsidR="00D84C6F" w:rsidRPr="00D84C6F">
        <w:t xml:space="preserve"> </w:t>
      </w:r>
      <w:r w:rsidR="00D84C6F" w:rsidRPr="00D84C6F">
        <w:rPr>
          <w:rFonts w:cs="Arial"/>
          <w:b/>
          <w:sz w:val="20"/>
          <w:szCs w:val="20"/>
        </w:rPr>
        <w:t>Świadczenie usługi eksperckiej w zakresie informatyki</w:t>
      </w:r>
      <w:r w:rsidR="009B1539">
        <w:rPr>
          <w:rFonts w:cs="Arial"/>
          <w:b/>
          <w:sz w:val="20"/>
          <w:szCs w:val="20"/>
        </w:rPr>
        <w:t xml:space="preserve"> i teleinformatyki</w:t>
      </w:r>
      <w:r w:rsidR="00D84C6F" w:rsidRPr="00D84C6F">
        <w:rPr>
          <w:rFonts w:cs="Arial"/>
          <w:b/>
          <w:sz w:val="20"/>
          <w:szCs w:val="20"/>
        </w:rPr>
        <w:t xml:space="preserve"> w kontrolach prowadzonych przez Centrum Projektów Polska Cyfrowa</w:t>
      </w:r>
      <w:r w:rsidRPr="00A7470C">
        <w:rPr>
          <w:rFonts w:cs="Arial"/>
          <w:b/>
          <w:sz w:val="20"/>
          <w:szCs w:val="20"/>
        </w:rPr>
        <w:t>”</w:t>
      </w:r>
      <w:r w:rsidRPr="00906876">
        <w:rPr>
          <w:rFonts w:cs="Arial"/>
          <w:b/>
          <w:sz w:val="20"/>
          <w:szCs w:val="20"/>
        </w:rPr>
        <w:t xml:space="preserve"> </w:t>
      </w:r>
    </w:p>
    <w:p w:rsidR="00624F99" w:rsidRPr="00906876" w:rsidRDefault="00D84C6F" w:rsidP="00624F9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ZP/3</w:t>
      </w:r>
      <w:r w:rsidR="00A7470C">
        <w:rPr>
          <w:rFonts w:cs="Arial"/>
          <w:b/>
          <w:sz w:val="20"/>
          <w:szCs w:val="20"/>
        </w:rPr>
        <w:t>/2017</w:t>
      </w:r>
    </w:p>
    <w:p w:rsidR="00624F99" w:rsidRPr="00906876" w:rsidRDefault="00624F99" w:rsidP="00624F9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06876">
        <w:rPr>
          <w:rFonts w:cs="Arial"/>
          <w:sz w:val="20"/>
          <w:szCs w:val="20"/>
        </w:rPr>
        <w:t>oraz</w:t>
      </w:r>
    </w:p>
    <w:p w:rsidR="00624F99" w:rsidRPr="001429CC" w:rsidRDefault="00624F99" w:rsidP="00624F99">
      <w:pPr>
        <w:spacing w:after="0" w:line="240" w:lineRule="auto"/>
        <w:jc w:val="center"/>
        <w:rPr>
          <w:rFonts w:cs="Arial"/>
          <w:sz w:val="20"/>
          <w:szCs w:val="20"/>
        </w:rPr>
      </w:pPr>
      <w:r w:rsidRPr="000300FA">
        <w:rPr>
          <w:rFonts w:cs="Arial"/>
          <w:sz w:val="20"/>
          <w:szCs w:val="20"/>
        </w:rPr>
        <w:t>“</w:t>
      </w:r>
      <w:r w:rsidRPr="000300FA">
        <w:rPr>
          <w:rFonts w:cs="Arial"/>
          <w:b/>
          <w:sz w:val="20"/>
          <w:szCs w:val="20"/>
        </w:rPr>
        <w:t xml:space="preserve">nie </w:t>
      </w:r>
      <w:r w:rsidRPr="001429CC">
        <w:rPr>
          <w:rFonts w:cs="Arial"/>
          <w:b/>
          <w:sz w:val="20"/>
          <w:szCs w:val="20"/>
        </w:rPr>
        <w:t xml:space="preserve">otwierać </w:t>
      </w:r>
      <w:r w:rsidR="00D4519E" w:rsidRPr="001429CC">
        <w:rPr>
          <w:rFonts w:cs="Arial"/>
          <w:b/>
          <w:sz w:val="20"/>
          <w:szCs w:val="20"/>
        </w:rPr>
        <w:t xml:space="preserve">przed dniem </w:t>
      </w:r>
      <w:r w:rsidR="00B47997" w:rsidRPr="001429CC">
        <w:rPr>
          <w:rFonts w:cs="Arial"/>
          <w:b/>
          <w:sz w:val="20"/>
          <w:szCs w:val="20"/>
        </w:rPr>
        <w:t xml:space="preserve">8 maja </w:t>
      </w:r>
      <w:r w:rsidR="00906876" w:rsidRPr="001429CC">
        <w:rPr>
          <w:rFonts w:cs="Arial"/>
          <w:b/>
          <w:sz w:val="20"/>
          <w:szCs w:val="20"/>
        </w:rPr>
        <w:t>201</w:t>
      </w:r>
      <w:r w:rsidR="00A7470C" w:rsidRPr="001429CC">
        <w:rPr>
          <w:rFonts w:cs="Arial"/>
          <w:b/>
          <w:sz w:val="20"/>
          <w:szCs w:val="20"/>
        </w:rPr>
        <w:t>7</w:t>
      </w:r>
      <w:r w:rsidR="00906876" w:rsidRPr="001429CC">
        <w:rPr>
          <w:rFonts w:cs="Arial"/>
          <w:b/>
          <w:sz w:val="20"/>
          <w:szCs w:val="20"/>
        </w:rPr>
        <w:t xml:space="preserve"> r</w:t>
      </w:r>
      <w:r w:rsidR="00A7470C" w:rsidRPr="001429CC">
        <w:rPr>
          <w:rFonts w:cs="Arial"/>
          <w:b/>
          <w:sz w:val="20"/>
          <w:szCs w:val="20"/>
        </w:rPr>
        <w:t>oku</w:t>
      </w:r>
      <w:r w:rsidRPr="001429CC">
        <w:rPr>
          <w:rFonts w:cs="Arial"/>
          <w:b/>
          <w:sz w:val="20"/>
          <w:szCs w:val="20"/>
        </w:rPr>
        <w:t xml:space="preserve"> godz. 10.00</w:t>
      </w:r>
      <w:r w:rsidRPr="001429CC">
        <w:rPr>
          <w:rFonts w:cs="Arial"/>
          <w:sz w:val="20"/>
          <w:szCs w:val="20"/>
        </w:rPr>
        <w:t>”</w:t>
      </w:r>
    </w:p>
    <w:p w:rsidR="00624F99" w:rsidRPr="001429CC" w:rsidRDefault="00624F99" w:rsidP="00624F99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543E4E" w:rsidRPr="001429CC" w:rsidRDefault="00624F99" w:rsidP="00A7470C">
      <w:pPr>
        <w:jc w:val="both"/>
        <w:rPr>
          <w:rFonts w:cs="Tahoma"/>
          <w:sz w:val="20"/>
          <w:szCs w:val="20"/>
        </w:rPr>
      </w:pPr>
      <w:r w:rsidRPr="001429CC">
        <w:rPr>
          <w:rFonts w:cs="Tahoma"/>
          <w:sz w:val="20"/>
          <w:szCs w:val="20"/>
        </w:rPr>
        <w:t xml:space="preserve">Poza oznaczeniami podanymi powyżej, koperta powinna zawierać </w:t>
      </w:r>
      <w:r w:rsidRPr="001429CC">
        <w:rPr>
          <w:rFonts w:cs="Tahoma"/>
          <w:sz w:val="20"/>
          <w:szCs w:val="20"/>
          <w:u w:val="single"/>
        </w:rPr>
        <w:t>nazwę i adres Wykonawcy</w:t>
      </w:r>
      <w:r w:rsidRPr="001429CC">
        <w:rPr>
          <w:rFonts w:cs="Tahoma"/>
          <w:sz w:val="20"/>
          <w:szCs w:val="20"/>
        </w:rPr>
        <w:t>.</w:t>
      </w:r>
    </w:p>
    <w:p w:rsidR="00B47D67" w:rsidRPr="001429CC" w:rsidRDefault="00D72A29" w:rsidP="00D72A29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trike/>
          <w:sz w:val="20"/>
          <w:szCs w:val="20"/>
        </w:rPr>
      </w:pPr>
      <w:r w:rsidRPr="001429CC">
        <w:rPr>
          <w:rFonts w:cs="Arial"/>
          <w:sz w:val="20"/>
          <w:szCs w:val="20"/>
        </w:rPr>
        <w:t>10.</w:t>
      </w:r>
      <w:r w:rsidR="00906876" w:rsidRPr="001429CC">
        <w:rPr>
          <w:rFonts w:cs="Arial"/>
          <w:sz w:val="20"/>
          <w:szCs w:val="20"/>
        </w:rPr>
        <w:t>3</w:t>
      </w:r>
      <w:r w:rsidRPr="001429CC">
        <w:rPr>
          <w:rFonts w:cs="Arial"/>
          <w:sz w:val="20"/>
          <w:szCs w:val="20"/>
        </w:rPr>
        <w:t xml:space="preserve"> </w:t>
      </w:r>
      <w:r w:rsidR="00FB1B10" w:rsidRPr="001429CC">
        <w:rPr>
          <w:rFonts w:cs="Arial"/>
          <w:sz w:val="20"/>
          <w:szCs w:val="20"/>
        </w:rPr>
        <w:t xml:space="preserve">Wykonawca może, zgodnie z art. 8 ust. 3 ustawy </w:t>
      </w:r>
      <w:proofErr w:type="spellStart"/>
      <w:r w:rsidR="00FB1B10" w:rsidRPr="001429CC">
        <w:rPr>
          <w:rFonts w:cs="Arial"/>
          <w:sz w:val="20"/>
          <w:szCs w:val="20"/>
        </w:rPr>
        <w:t>Pzp</w:t>
      </w:r>
      <w:proofErr w:type="spellEnd"/>
      <w:r w:rsidR="00FB1B10" w:rsidRPr="001429CC">
        <w:rPr>
          <w:rFonts w:cs="Arial"/>
          <w:sz w:val="20"/>
          <w:szCs w:val="20"/>
        </w:rPr>
        <w:t>, zastrzec w ofercie informacje stanowiące tajemnicę przedsiębiorstwa w rozumieniu przepisów o zwalczaniu nieuczciwej konkurencji. Wykonawca</w:t>
      </w:r>
      <w:r w:rsidR="008121B5" w:rsidRPr="001429CC">
        <w:rPr>
          <w:rFonts w:cs="Arial"/>
          <w:sz w:val="20"/>
          <w:szCs w:val="20"/>
        </w:rPr>
        <w:t xml:space="preserve"> w takiej sytuacj</w:t>
      </w:r>
      <w:r w:rsidR="00524AEC" w:rsidRPr="001429CC">
        <w:rPr>
          <w:rFonts w:cs="Arial"/>
          <w:sz w:val="20"/>
          <w:szCs w:val="20"/>
        </w:rPr>
        <w:t xml:space="preserve">i ma obowiązek, nie później niż w terminie składania ofert, </w:t>
      </w:r>
      <w:r w:rsidR="008121B5" w:rsidRPr="001429CC">
        <w:rPr>
          <w:rFonts w:cs="Arial"/>
          <w:sz w:val="20"/>
          <w:szCs w:val="20"/>
        </w:rPr>
        <w:t>zastrzec, że informacje te nie mogą być udostępniane oraz wykazać, że zastrzeżone informacje stano</w:t>
      </w:r>
      <w:r w:rsidR="00524AEC" w:rsidRPr="001429CC">
        <w:rPr>
          <w:rFonts w:cs="Arial"/>
          <w:sz w:val="20"/>
          <w:szCs w:val="20"/>
        </w:rPr>
        <w:t>wią tajemnicę przedsiębiorstwa.</w:t>
      </w:r>
      <w:r w:rsidR="00FB1B10" w:rsidRPr="001429CC">
        <w:rPr>
          <w:rFonts w:cs="Arial"/>
          <w:sz w:val="20"/>
          <w:szCs w:val="20"/>
        </w:rPr>
        <w:t xml:space="preserve"> </w:t>
      </w:r>
    </w:p>
    <w:p w:rsidR="0083668D" w:rsidRPr="001429CC" w:rsidRDefault="00B47D67" w:rsidP="008654F8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trike/>
          <w:sz w:val="20"/>
          <w:szCs w:val="20"/>
        </w:rPr>
      </w:pPr>
      <w:r w:rsidRPr="001429CC">
        <w:rPr>
          <w:rFonts w:cs="Arial"/>
          <w:sz w:val="20"/>
          <w:szCs w:val="20"/>
        </w:rPr>
        <w:t xml:space="preserve">Nie dopełnienie przez Wykonawcę powyższego obowiązku </w:t>
      </w:r>
      <w:r w:rsidR="00FB1B10" w:rsidRPr="001429CC">
        <w:rPr>
          <w:rFonts w:cs="Arial"/>
          <w:sz w:val="20"/>
          <w:szCs w:val="20"/>
        </w:rPr>
        <w:t>skutkować będzie odtajnieniem</w:t>
      </w:r>
      <w:r w:rsidRPr="001429CC">
        <w:rPr>
          <w:rFonts w:cs="Arial"/>
          <w:sz w:val="20"/>
          <w:szCs w:val="20"/>
        </w:rPr>
        <w:t xml:space="preserve"> zastrzeżonych informacji</w:t>
      </w:r>
      <w:r w:rsidR="00FB1B10" w:rsidRPr="001429CC">
        <w:rPr>
          <w:rFonts w:cs="Arial"/>
          <w:sz w:val="20"/>
          <w:szCs w:val="20"/>
        </w:rPr>
        <w:t xml:space="preserve"> przez Zamawiającego.</w:t>
      </w:r>
      <w:r w:rsidR="00FB1B10" w:rsidRPr="001429CC">
        <w:rPr>
          <w:rFonts w:cs="Arial"/>
          <w:strike/>
          <w:sz w:val="20"/>
          <w:szCs w:val="20"/>
        </w:rPr>
        <w:t xml:space="preserve"> </w:t>
      </w:r>
    </w:p>
    <w:p w:rsidR="0083668D" w:rsidRPr="001429CC" w:rsidRDefault="0083668D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:rsidR="0056310E" w:rsidRPr="001429CC" w:rsidRDefault="00A2114E" w:rsidP="00370A06">
      <w:pPr>
        <w:spacing w:after="0"/>
        <w:jc w:val="center"/>
        <w:rPr>
          <w:rFonts w:cs="Calibri"/>
          <w:b/>
          <w:sz w:val="20"/>
          <w:szCs w:val="20"/>
        </w:rPr>
      </w:pPr>
      <w:r w:rsidRPr="001429CC">
        <w:rPr>
          <w:rFonts w:cs="Calibri"/>
          <w:b/>
          <w:sz w:val="20"/>
          <w:szCs w:val="20"/>
        </w:rPr>
        <w:t>Rozdział 11</w:t>
      </w:r>
    </w:p>
    <w:p w:rsidR="0056310E" w:rsidRPr="001429CC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 w:rsidRPr="001429CC">
        <w:rPr>
          <w:rFonts w:cs="Calibri"/>
          <w:b/>
          <w:sz w:val="20"/>
          <w:szCs w:val="20"/>
        </w:rPr>
        <w:t>MIEJSCE I TERMIN SKŁADANIA OFERT</w:t>
      </w:r>
    </w:p>
    <w:p w:rsidR="00A2114E" w:rsidRPr="001429CC" w:rsidRDefault="00A2114E" w:rsidP="00CE1DC2">
      <w:pPr>
        <w:pStyle w:val="Akapitzlist"/>
        <w:widowControl w:val="0"/>
        <w:numPr>
          <w:ilvl w:val="1"/>
          <w:numId w:val="56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1429CC">
        <w:rPr>
          <w:rFonts w:cs="Arial"/>
          <w:sz w:val="20"/>
          <w:szCs w:val="20"/>
        </w:rPr>
        <w:t xml:space="preserve"> </w:t>
      </w:r>
      <w:r w:rsidR="00FB1B10" w:rsidRPr="001429CC">
        <w:rPr>
          <w:rFonts w:cs="Arial"/>
          <w:sz w:val="20"/>
          <w:szCs w:val="20"/>
        </w:rPr>
        <w:t>Ofertę należy złożyć do dnia</w:t>
      </w:r>
      <w:r w:rsidR="00FE79D9" w:rsidRPr="001429CC">
        <w:rPr>
          <w:rFonts w:cs="Arial"/>
          <w:sz w:val="20"/>
          <w:szCs w:val="20"/>
        </w:rPr>
        <w:t xml:space="preserve"> </w:t>
      </w:r>
      <w:r w:rsidR="001429CC" w:rsidRPr="001429CC">
        <w:rPr>
          <w:rFonts w:cs="Arial"/>
          <w:sz w:val="20"/>
          <w:szCs w:val="20"/>
        </w:rPr>
        <w:t xml:space="preserve">8 maja </w:t>
      </w:r>
      <w:r w:rsidR="00A7470C" w:rsidRPr="001429CC">
        <w:rPr>
          <w:rFonts w:cs="Arial"/>
          <w:sz w:val="20"/>
          <w:szCs w:val="20"/>
        </w:rPr>
        <w:t>2017</w:t>
      </w:r>
      <w:r w:rsidR="00906876" w:rsidRPr="001429CC">
        <w:rPr>
          <w:rFonts w:cs="Arial"/>
          <w:sz w:val="20"/>
          <w:szCs w:val="20"/>
        </w:rPr>
        <w:t xml:space="preserve"> </w:t>
      </w:r>
      <w:r w:rsidR="00A7470C" w:rsidRPr="001429CC">
        <w:rPr>
          <w:rFonts w:cs="Arial"/>
          <w:sz w:val="20"/>
          <w:szCs w:val="20"/>
        </w:rPr>
        <w:t>roku</w:t>
      </w:r>
      <w:r w:rsidR="00FB1B10" w:rsidRPr="001429CC">
        <w:rPr>
          <w:rFonts w:cs="Arial"/>
          <w:sz w:val="20"/>
          <w:szCs w:val="20"/>
        </w:rPr>
        <w:t xml:space="preserve"> do godz. 09.45 na adres: </w:t>
      </w:r>
      <w:r w:rsidR="007F4A70" w:rsidRPr="001429CC">
        <w:rPr>
          <w:rFonts w:cs="Arial"/>
          <w:sz w:val="20"/>
          <w:szCs w:val="20"/>
        </w:rPr>
        <w:t>Centrum Projektów Polska Cyfrowa</w:t>
      </w:r>
      <w:r w:rsidR="00FB1B10" w:rsidRPr="001429CC">
        <w:rPr>
          <w:rFonts w:cs="Arial"/>
          <w:sz w:val="20"/>
          <w:szCs w:val="20"/>
        </w:rPr>
        <w:t xml:space="preserve"> ul. </w:t>
      </w:r>
      <w:r w:rsidR="00A7470C" w:rsidRPr="001429CC">
        <w:rPr>
          <w:rFonts w:cs="Arial"/>
          <w:sz w:val="20"/>
          <w:szCs w:val="20"/>
        </w:rPr>
        <w:t>Spokojna 13a, 01-044</w:t>
      </w:r>
      <w:r w:rsidRPr="001429CC">
        <w:rPr>
          <w:rFonts w:cs="Arial"/>
          <w:sz w:val="20"/>
          <w:szCs w:val="20"/>
        </w:rPr>
        <w:t xml:space="preserve"> Warszawa.</w:t>
      </w:r>
    </w:p>
    <w:p w:rsidR="00A2114E" w:rsidRPr="001429CC" w:rsidRDefault="00A2114E" w:rsidP="00A2114E">
      <w:pPr>
        <w:pStyle w:val="Akapitzlist"/>
        <w:widowControl w:val="0"/>
        <w:adjustRightInd w:val="0"/>
        <w:spacing w:before="120" w:after="0" w:line="240" w:lineRule="auto"/>
        <w:ind w:left="375"/>
        <w:jc w:val="both"/>
        <w:textAlignment w:val="baseline"/>
        <w:rPr>
          <w:rFonts w:cs="Arial"/>
          <w:b/>
          <w:sz w:val="20"/>
          <w:szCs w:val="20"/>
        </w:rPr>
      </w:pPr>
    </w:p>
    <w:p w:rsidR="00054E43" w:rsidRPr="001429CC" w:rsidRDefault="00FB1B10" w:rsidP="00CE1DC2">
      <w:pPr>
        <w:pStyle w:val="Akapitzlist"/>
        <w:widowControl w:val="0"/>
        <w:numPr>
          <w:ilvl w:val="1"/>
          <w:numId w:val="56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1429CC">
        <w:rPr>
          <w:rFonts w:cs="Arial"/>
          <w:sz w:val="20"/>
          <w:szCs w:val="20"/>
        </w:rPr>
        <w:t>Konsekwencje nieprawidłowego złożenia oferty lub jej niewłaściwego oznakowania ponosi Wykonawca.</w:t>
      </w:r>
    </w:p>
    <w:p w:rsidR="00A2114E" w:rsidRPr="001429CC" w:rsidRDefault="00A2114E" w:rsidP="008654F8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</w:p>
    <w:p w:rsidR="0056310E" w:rsidRPr="001429CC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 w:rsidRPr="001429CC">
        <w:rPr>
          <w:rFonts w:cs="Calibri"/>
          <w:b/>
          <w:sz w:val="20"/>
          <w:szCs w:val="20"/>
        </w:rPr>
        <w:t>R</w:t>
      </w:r>
      <w:r w:rsidR="00A2114E" w:rsidRPr="001429CC">
        <w:rPr>
          <w:rFonts w:cs="Calibri"/>
          <w:b/>
          <w:sz w:val="20"/>
          <w:szCs w:val="20"/>
        </w:rPr>
        <w:t>ozdział 12</w:t>
      </w:r>
    </w:p>
    <w:p w:rsidR="00CE3729" w:rsidRPr="001429CC" w:rsidRDefault="00FB1B10" w:rsidP="00370A06">
      <w:pPr>
        <w:spacing w:after="0"/>
        <w:jc w:val="center"/>
        <w:rPr>
          <w:rFonts w:cs="Arial"/>
          <w:b/>
          <w:sz w:val="20"/>
          <w:szCs w:val="20"/>
        </w:rPr>
      </w:pPr>
      <w:r w:rsidRPr="001429CC">
        <w:rPr>
          <w:rFonts w:cs="Calibri"/>
          <w:b/>
          <w:sz w:val="20"/>
          <w:szCs w:val="20"/>
        </w:rPr>
        <w:t>MIEJSCE I TERMIN OTWARCIA OFERT</w:t>
      </w:r>
    </w:p>
    <w:p w:rsidR="00054E43" w:rsidRPr="001429CC" w:rsidRDefault="00C1059B" w:rsidP="00370A0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1429CC">
        <w:rPr>
          <w:rFonts w:cs="Arial"/>
          <w:sz w:val="20"/>
          <w:szCs w:val="20"/>
        </w:rPr>
        <w:t>O</w:t>
      </w:r>
      <w:r w:rsidR="00FB1B10" w:rsidRPr="001429CC">
        <w:rPr>
          <w:rFonts w:cs="Arial"/>
          <w:sz w:val="20"/>
          <w:szCs w:val="20"/>
        </w:rPr>
        <w:t xml:space="preserve">twarcie ofert nastąpi </w:t>
      </w:r>
      <w:r w:rsidR="00914A60" w:rsidRPr="001429CC">
        <w:rPr>
          <w:rFonts w:cs="Arial"/>
          <w:sz w:val="20"/>
          <w:szCs w:val="20"/>
        </w:rPr>
        <w:t xml:space="preserve">w dniu </w:t>
      </w:r>
      <w:r w:rsidR="001429CC" w:rsidRPr="001429CC">
        <w:rPr>
          <w:rFonts w:cs="Arial"/>
          <w:sz w:val="20"/>
          <w:szCs w:val="20"/>
        </w:rPr>
        <w:t xml:space="preserve">8 maja </w:t>
      </w:r>
      <w:r w:rsidR="00A7470C" w:rsidRPr="001429CC">
        <w:rPr>
          <w:rFonts w:cs="Arial"/>
          <w:sz w:val="20"/>
          <w:szCs w:val="20"/>
        </w:rPr>
        <w:t>2017</w:t>
      </w:r>
      <w:r w:rsidRPr="001429CC">
        <w:rPr>
          <w:rFonts w:cs="Arial"/>
          <w:sz w:val="20"/>
          <w:szCs w:val="20"/>
        </w:rPr>
        <w:t xml:space="preserve"> r</w:t>
      </w:r>
      <w:r w:rsidR="00A7470C" w:rsidRPr="001429CC">
        <w:rPr>
          <w:rFonts w:cs="Arial"/>
          <w:sz w:val="20"/>
          <w:szCs w:val="20"/>
        </w:rPr>
        <w:t>oku</w:t>
      </w:r>
      <w:r w:rsidR="00FB1B10" w:rsidRPr="001429CC">
        <w:rPr>
          <w:rFonts w:cs="Arial"/>
          <w:sz w:val="20"/>
          <w:szCs w:val="20"/>
        </w:rPr>
        <w:t xml:space="preserve"> </w:t>
      </w:r>
      <w:r w:rsidRPr="001429CC">
        <w:rPr>
          <w:rFonts w:cs="Arial"/>
          <w:sz w:val="20"/>
          <w:szCs w:val="20"/>
        </w:rPr>
        <w:t>o godz. 10:00, w siedzibie Centrum Projektów Polska Cyfrowa ul. S</w:t>
      </w:r>
      <w:r w:rsidR="00A7470C" w:rsidRPr="001429CC">
        <w:rPr>
          <w:rFonts w:cs="Arial"/>
          <w:sz w:val="20"/>
          <w:szCs w:val="20"/>
        </w:rPr>
        <w:t>pokojna 13a, 01-044</w:t>
      </w:r>
      <w:r w:rsidRPr="001429CC">
        <w:rPr>
          <w:rFonts w:cs="Arial"/>
          <w:sz w:val="20"/>
          <w:szCs w:val="20"/>
        </w:rPr>
        <w:t xml:space="preserve"> Warszawa. </w:t>
      </w:r>
    </w:p>
    <w:p w:rsidR="00A2114E" w:rsidRPr="001429CC" w:rsidRDefault="00A2114E" w:rsidP="00951E21">
      <w:pPr>
        <w:spacing w:after="0"/>
        <w:rPr>
          <w:rFonts w:cs="Calibri"/>
          <w:b/>
          <w:sz w:val="20"/>
          <w:szCs w:val="20"/>
        </w:rPr>
      </w:pPr>
    </w:p>
    <w:p w:rsidR="00A2114E" w:rsidRPr="001429CC" w:rsidRDefault="00A2114E" w:rsidP="00A2114E">
      <w:pPr>
        <w:spacing w:after="0"/>
        <w:jc w:val="center"/>
        <w:rPr>
          <w:rFonts w:cs="Calibri"/>
          <w:b/>
          <w:sz w:val="20"/>
          <w:szCs w:val="20"/>
        </w:rPr>
      </w:pPr>
      <w:r w:rsidRPr="001429CC">
        <w:rPr>
          <w:rFonts w:cs="Calibri"/>
          <w:b/>
          <w:sz w:val="20"/>
          <w:szCs w:val="20"/>
        </w:rPr>
        <w:t>Rozdział 13</w:t>
      </w:r>
    </w:p>
    <w:p w:rsidR="0056310E" w:rsidRPr="00C1059B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 w:rsidRPr="001429CC">
        <w:rPr>
          <w:rFonts w:cs="Calibri"/>
          <w:b/>
          <w:sz w:val="20"/>
          <w:szCs w:val="20"/>
        </w:rPr>
        <w:t>KRYTERIA OCENY OFERT</w:t>
      </w:r>
      <w:bookmarkStart w:id="0" w:name="_GoBack"/>
      <w:bookmarkEnd w:id="0"/>
    </w:p>
    <w:p w:rsidR="004C25E6" w:rsidRPr="004C25E6" w:rsidRDefault="004C25E6" w:rsidP="004C25E6">
      <w:pPr>
        <w:pStyle w:val="Tekstpodstawowy2"/>
        <w:widowControl w:val="0"/>
        <w:adjustRightInd w:val="0"/>
        <w:spacing w:after="60" w:line="276" w:lineRule="auto"/>
        <w:textAlignment w:val="baseline"/>
        <w:rPr>
          <w:rFonts w:asciiTheme="minorHAnsi" w:hAnsiTheme="minorHAnsi"/>
          <w:sz w:val="20"/>
          <w:szCs w:val="20"/>
        </w:rPr>
      </w:pPr>
      <w:bookmarkStart w:id="1" w:name="OLE_LINK3"/>
      <w:r w:rsidRPr="00C1059B">
        <w:rPr>
          <w:rFonts w:asciiTheme="minorHAnsi" w:hAnsiTheme="minorHAnsi"/>
          <w:sz w:val="20"/>
          <w:szCs w:val="20"/>
        </w:rPr>
        <w:t>Zamawiający dokona oceny ofert w oparciu o przyjęte kryteria zgodnie z metodą wskazaną poniżej:</w:t>
      </w:r>
      <w:r w:rsidRPr="004C25E6">
        <w:rPr>
          <w:rFonts w:asciiTheme="minorHAnsi" w:hAnsiTheme="minorHAnsi"/>
          <w:sz w:val="20"/>
          <w:szCs w:val="20"/>
        </w:rPr>
        <w:t xml:space="preserve"> </w:t>
      </w:r>
    </w:p>
    <w:p w:rsidR="004C25E6" w:rsidRPr="004C25E6" w:rsidRDefault="004C25E6" w:rsidP="004C25E6">
      <w:pPr>
        <w:pStyle w:val="Tekstpodstawowy2"/>
        <w:widowControl w:val="0"/>
        <w:adjustRightInd w:val="0"/>
        <w:spacing w:after="60" w:line="276" w:lineRule="auto"/>
        <w:ind w:left="375"/>
        <w:textAlignment w:val="baseline"/>
        <w:rPr>
          <w:rFonts w:asciiTheme="minorHAnsi" w:hAnsiTheme="minorHAnsi"/>
          <w:bCs/>
          <w:sz w:val="20"/>
          <w:szCs w:val="20"/>
        </w:rPr>
      </w:pPr>
    </w:p>
    <w:tbl>
      <w:tblPr>
        <w:tblW w:w="9075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384"/>
        <w:gridCol w:w="3970"/>
      </w:tblGrid>
      <w:tr w:rsidR="004C25E6" w:rsidRPr="00FB7AE5" w:rsidTr="004C25E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C25E6" w:rsidRPr="004C25E6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C25E6" w:rsidRPr="004C25E6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C25E6" w:rsidRPr="004C25E6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4C25E6">
              <w:rPr>
                <w:rFonts w:asciiTheme="minorHAnsi" w:hAnsiTheme="minorHAnsi"/>
                <w:b/>
                <w:sz w:val="20"/>
                <w:szCs w:val="20"/>
              </w:rPr>
              <w:t>Liczba punktów (waga)</w:t>
            </w:r>
          </w:p>
        </w:tc>
      </w:tr>
      <w:tr w:rsidR="004C25E6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6" w:rsidRPr="00C1059B" w:rsidRDefault="004C25E6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 w:rsidRPr="00C1059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6" w:rsidRPr="00D84C6F" w:rsidRDefault="00D84C6F" w:rsidP="00524AEC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D84C6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Cena z</w:t>
            </w: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 sporządzenie opinii i udział</w:t>
            </w:r>
            <w:r w:rsidR="00524AEC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D84C6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w czynnościach kontrolnych Zespołu Kontrolującego Zamawiającego (P1)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6" w:rsidRPr="00C1059B" w:rsidRDefault="00524AEC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4C25E6" w:rsidRPr="00C105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D03388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88" w:rsidRPr="00C1059B" w:rsidRDefault="00BF7F73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03388" w:rsidRPr="00C1059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88" w:rsidRPr="00C1059B" w:rsidRDefault="00D84C6F" w:rsidP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4C6F">
              <w:rPr>
                <w:rFonts w:asciiTheme="minorHAnsi" w:hAnsiTheme="minorHAnsi"/>
                <w:b/>
                <w:sz w:val="20"/>
                <w:szCs w:val="20"/>
              </w:rPr>
              <w:t>Cena za sporządzenie opinii na potrzeby prowadzonego przez Zamawiającego postępowania administracyjnego (P2)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88" w:rsidRPr="00C1059B" w:rsidRDefault="00D84C6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03388" w:rsidRPr="00C105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D84C6F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Default="00D84C6F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D84C6F" w:rsidP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4C6F">
              <w:rPr>
                <w:rFonts w:asciiTheme="minorHAnsi" w:hAnsiTheme="minorHAnsi"/>
                <w:b/>
                <w:sz w:val="20"/>
                <w:szCs w:val="20"/>
              </w:rPr>
              <w:t>Cena za jedną godzinę konsultacji (P3)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Default="00D84C6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9B1539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39" w:rsidRDefault="009B1539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39" w:rsidRPr="00D84C6F" w:rsidRDefault="009D189B" w:rsidP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za zlecenie ponownej kontroli w formie opinii (P4)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39" w:rsidRDefault="009D189B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D84C6F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Default="009B1539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D84C6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Pr="00D84C6F" w:rsidRDefault="00184008" w:rsidP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4008">
              <w:rPr>
                <w:rFonts w:asciiTheme="minorHAnsi" w:hAnsiTheme="minorHAnsi"/>
                <w:b/>
                <w:sz w:val="20"/>
                <w:szCs w:val="20"/>
              </w:rPr>
              <w:t>Doświadczenie zawodowe osób dedykowanych do realiza</w:t>
            </w:r>
            <w:r w:rsidR="009D189B">
              <w:rPr>
                <w:rFonts w:asciiTheme="minorHAnsi" w:hAnsiTheme="minorHAnsi"/>
                <w:b/>
                <w:sz w:val="20"/>
                <w:szCs w:val="20"/>
              </w:rPr>
              <w:t>cji zamówienia (P5</w:t>
            </w:r>
            <w:r w:rsidRPr="0018400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6F" w:rsidRDefault="00671422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1840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671422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2" w:rsidRDefault="00671422">
            <w:pPr>
              <w:suppressAutoHyphens/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2" w:rsidRPr="00184008" w:rsidRDefault="00671422" w:rsidP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Pr="00671422">
              <w:rPr>
                <w:rFonts w:asciiTheme="minorHAnsi" w:hAnsiTheme="minorHAnsi"/>
                <w:b/>
                <w:sz w:val="20"/>
                <w:szCs w:val="20"/>
              </w:rPr>
              <w:t>otowość do przeprowadzenia czynnoś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ci związanych z przedmiotem zamówienia</w:t>
            </w:r>
            <w:r w:rsidRPr="00671422">
              <w:rPr>
                <w:rFonts w:asciiTheme="minorHAnsi" w:hAnsiTheme="minorHAnsi"/>
                <w:b/>
                <w:sz w:val="20"/>
                <w:szCs w:val="20"/>
              </w:rPr>
              <w:t xml:space="preserve"> w terminie co najmniej 10 dni roboczych od wystawienia zlecenia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2" w:rsidRDefault="00671422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4C25E6" w:rsidRPr="00FB7AE5" w:rsidTr="004C25E6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6" w:rsidRPr="00C1059B" w:rsidRDefault="004C25E6">
            <w:pPr>
              <w:suppressAutoHyphens/>
              <w:spacing w:after="60"/>
              <w:jc w:val="right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6" w:rsidRPr="00C1059B" w:rsidRDefault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C1059B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6" w:rsidRPr="00C1059B" w:rsidRDefault="004C25E6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C1059B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:rsidR="00A7470C" w:rsidRPr="00BF7F73" w:rsidRDefault="00A7470C" w:rsidP="00BF7F73">
      <w:pPr>
        <w:tabs>
          <w:tab w:val="num" w:pos="993"/>
        </w:tabs>
        <w:overflowPunct w:val="0"/>
        <w:spacing w:after="60"/>
        <w:jc w:val="both"/>
        <w:textAlignment w:val="baseline"/>
        <w:rPr>
          <w:rFonts w:asciiTheme="minorHAnsi" w:hAnsiTheme="minorHAnsi"/>
          <w:sz w:val="20"/>
          <w:szCs w:val="20"/>
          <w:lang w:eastAsia="en-US"/>
        </w:rPr>
      </w:pPr>
    </w:p>
    <w:p w:rsidR="00184008" w:rsidRPr="00184008" w:rsidRDefault="001A724F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</w:t>
      </w:r>
      <w:r w:rsidR="00184008" w:rsidRPr="00184008">
        <w:rPr>
          <w:rFonts w:asciiTheme="minorHAnsi" w:hAnsiTheme="minorHAnsi"/>
          <w:b/>
          <w:sz w:val="20"/>
          <w:szCs w:val="20"/>
        </w:rPr>
        <w:tab/>
        <w:t>Cena za sporządzenie opinii i udział w czynnościach kontrolnych Zespołu Kontrolującego Zamawiającego (P1):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a)</w:t>
      </w:r>
      <w:r w:rsidRPr="00184008">
        <w:rPr>
          <w:rFonts w:asciiTheme="minorHAnsi" w:hAnsiTheme="minorHAnsi"/>
          <w:sz w:val="20"/>
          <w:szCs w:val="20"/>
        </w:rPr>
        <w:tab/>
        <w:t xml:space="preserve">ocena kryterium P1 będzie dokonywana na podstawie wypełnionego przez Wykonawcę formularza </w:t>
      </w:r>
      <w:r w:rsidRPr="008654F8">
        <w:rPr>
          <w:rFonts w:asciiTheme="minorHAnsi" w:hAnsiTheme="minorHAnsi"/>
          <w:sz w:val="20"/>
          <w:szCs w:val="20"/>
        </w:rPr>
        <w:t>ofertowego, stanowiącego załącznik nr 6 do SIWZ;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b)</w:t>
      </w:r>
      <w:r w:rsidRPr="00184008">
        <w:rPr>
          <w:rFonts w:asciiTheme="minorHAnsi" w:hAnsiTheme="minorHAnsi"/>
          <w:sz w:val="20"/>
          <w:szCs w:val="20"/>
        </w:rPr>
        <w:tab/>
        <w:t>cena określa łączną wartość brutto (tj. z VAT) złożonej prze</w:t>
      </w:r>
      <w:r>
        <w:rPr>
          <w:rFonts w:asciiTheme="minorHAnsi" w:hAnsiTheme="minorHAnsi"/>
          <w:sz w:val="20"/>
          <w:szCs w:val="20"/>
        </w:rPr>
        <w:t xml:space="preserve">z Wykonawcę oferty, wynikającą </w:t>
      </w:r>
      <w:r w:rsidRPr="00184008">
        <w:rPr>
          <w:rFonts w:asciiTheme="minorHAnsi" w:hAnsiTheme="minorHAnsi"/>
          <w:sz w:val="20"/>
          <w:szCs w:val="20"/>
        </w:rPr>
        <w:t>z uwzględnienia wszystkich kosztów jakie Wykonawca poniesie w związku z realizacją przedmiotu zamówienia;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c)</w:t>
      </w:r>
      <w:r w:rsidRPr="00184008">
        <w:rPr>
          <w:rFonts w:asciiTheme="minorHAnsi" w:hAnsiTheme="minorHAnsi"/>
          <w:sz w:val="20"/>
          <w:szCs w:val="20"/>
        </w:rPr>
        <w:tab/>
        <w:t>Zamawiający przydzieli każdej badanej ofercie w kryterium cena odpowiednią liczbę punktów;</w:t>
      </w:r>
    </w:p>
    <w:p w:rsidR="007A5894" w:rsidRPr="007A5894" w:rsidRDefault="00184008" w:rsidP="007A5894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d)</w:t>
      </w:r>
      <w:r w:rsidRPr="00184008">
        <w:rPr>
          <w:rFonts w:asciiTheme="minorHAnsi" w:hAnsiTheme="minorHAnsi"/>
          <w:sz w:val="20"/>
          <w:szCs w:val="20"/>
        </w:rPr>
        <w:tab/>
        <w:t xml:space="preserve">Wykonawca, który zaproponuje najniższą cenę otrzyma </w:t>
      </w:r>
      <w:r w:rsidR="00524AEC">
        <w:rPr>
          <w:rFonts w:asciiTheme="minorHAnsi" w:hAnsiTheme="minorHAnsi"/>
          <w:sz w:val="20"/>
          <w:szCs w:val="20"/>
        </w:rPr>
        <w:t>3</w:t>
      </w:r>
      <w:r w:rsidRPr="00184008">
        <w:rPr>
          <w:rFonts w:asciiTheme="minorHAnsi" w:hAnsiTheme="minorHAnsi"/>
          <w:sz w:val="20"/>
          <w:szCs w:val="20"/>
        </w:rPr>
        <w:t>0 punktów, natomiast pozostali odpowiednio mniej punktów zgodnie z poniższym wzorem:</w:t>
      </w:r>
    </w:p>
    <w:p w:rsidR="007A5894" w:rsidRPr="007A5894" w:rsidRDefault="007A5894" w:rsidP="007A5894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6D1094" w:rsidRDefault="0089561D" w:rsidP="006D1094">
      <w:pPr>
        <w:tabs>
          <w:tab w:val="left" w:pos="585"/>
          <w:tab w:val="left" w:pos="1635"/>
          <w:tab w:val="left" w:pos="2925"/>
          <w:tab w:val="left" w:pos="6240"/>
        </w:tabs>
        <w:adjustRightInd w:val="0"/>
        <w:spacing w:after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A5894">
        <w:rPr>
          <w:rFonts w:asciiTheme="minorHAnsi" w:hAnsiTheme="minorHAnsi"/>
          <w:sz w:val="20"/>
          <w:szCs w:val="20"/>
        </w:rPr>
        <w:tab/>
      </w:r>
      <w:r w:rsidR="006D1094">
        <w:rPr>
          <w:rFonts w:asciiTheme="minorHAnsi" w:hAnsiTheme="minorHAnsi"/>
          <w:sz w:val="20"/>
          <w:szCs w:val="20"/>
        </w:rPr>
        <w:tab/>
      </w:r>
      <w:r w:rsidR="006D1094">
        <w:rPr>
          <w:rFonts w:asciiTheme="minorHAnsi" w:hAnsiTheme="minorHAnsi"/>
          <w:sz w:val="20"/>
          <w:szCs w:val="20"/>
        </w:rPr>
        <w:tab/>
        <w:t xml:space="preserve">                </w:t>
      </w:r>
      <m:oMath>
        <m:r>
          <w:rPr>
            <w:rFonts w:ascii="Cambria Math" w:hAnsi="Cambria Math"/>
            <w:sz w:val="24"/>
            <w:szCs w:val="20"/>
          </w:rPr>
          <m:t xml:space="preserve">P1= </m:t>
        </m:r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C min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Ci</m:t>
            </m:r>
          </m:den>
        </m:f>
        <m:r>
          <w:rPr>
            <w:rFonts w:ascii="Cambria Math" w:hAnsi="Cambria Math"/>
            <w:sz w:val="24"/>
            <w:szCs w:val="20"/>
          </w:rPr>
          <m:t xml:space="preserve"> x 30</m:t>
        </m:r>
      </m:oMath>
      <w:r w:rsidR="006D1094">
        <w:rPr>
          <w:rFonts w:asciiTheme="minorHAnsi" w:hAnsiTheme="minorHAnsi"/>
          <w:sz w:val="20"/>
          <w:szCs w:val="20"/>
        </w:rPr>
        <w:tab/>
      </w:r>
    </w:p>
    <w:p w:rsidR="00184008" w:rsidRPr="006D1094" w:rsidRDefault="007A5894" w:rsidP="006D1094">
      <w:pPr>
        <w:tabs>
          <w:tab w:val="left" w:pos="585"/>
          <w:tab w:val="left" w:pos="1635"/>
          <w:tab w:val="left" w:pos="2925"/>
          <w:tab w:val="left" w:pos="6240"/>
        </w:tabs>
        <w:adjustRightInd w:val="0"/>
        <w:spacing w:after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6D1094">
        <w:rPr>
          <w:rFonts w:asciiTheme="minorHAnsi" w:hAnsiTheme="minorHAnsi"/>
          <w:sz w:val="20"/>
          <w:szCs w:val="20"/>
        </w:rPr>
        <w:tab/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gdzie: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P1</w:t>
      </w:r>
      <w:r w:rsidR="0089561D">
        <w:rPr>
          <w:rFonts w:asciiTheme="minorHAnsi" w:hAnsiTheme="minorHAnsi"/>
          <w:sz w:val="20"/>
          <w:szCs w:val="20"/>
        </w:rPr>
        <w:t xml:space="preserve"> – </w:t>
      </w:r>
      <w:r w:rsidRPr="00184008">
        <w:rPr>
          <w:rFonts w:asciiTheme="minorHAnsi" w:hAnsiTheme="minorHAnsi"/>
          <w:sz w:val="20"/>
          <w:szCs w:val="20"/>
        </w:rPr>
        <w:t>oznacza liczbę punktów jakie otrzyma oferta badana za kryterium cena,</w:t>
      </w:r>
    </w:p>
    <w:p w:rsidR="00184008" w:rsidRPr="00184008" w:rsidRDefault="001A724F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Cmin</w:t>
      </w:r>
      <w:proofErr w:type="spellEnd"/>
      <w:r>
        <w:rPr>
          <w:rFonts w:asciiTheme="minorHAnsi" w:hAnsiTheme="minorHAnsi"/>
          <w:sz w:val="20"/>
          <w:szCs w:val="20"/>
        </w:rPr>
        <w:t xml:space="preserve"> - </w:t>
      </w:r>
      <w:r w:rsidR="00184008" w:rsidRPr="00184008">
        <w:rPr>
          <w:rFonts w:asciiTheme="minorHAnsi" w:hAnsiTheme="minorHAnsi"/>
          <w:sz w:val="20"/>
          <w:szCs w:val="20"/>
        </w:rPr>
        <w:t>oznacza najniższą cenę brutto wykonania przedmiotu zamówienia spośród ważnych i nieodrzuconych ofert,</w:t>
      </w:r>
    </w:p>
    <w:p w:rsidR="00184008" w:rsidRPr="00184008" w:rsidRDefault="0089561D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 – </w:t>
      </w:r>
      <w:r w:rsidR="00184008" w:rsidRPr="00184008">
        <w:rPr>
          <w:rFonts w:asciiTheme="minorHAnsi" w:hAnsiTheme="minorHAnsi"/>
          <w:sz w:val="20"/>
          <w:szCs w:val="20"/>
        </w:rPr>
        <w:t>oznacza cenę brutto oferty badanej.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e)</w:t>
      </w:r>
      <w:r w:rsidRPr="00184008">
        <w:rPr>
          <w:rFonts w:asciiTheme="minorHAnsi" w:hAnsiTheme="minorHAnsi"/>
          <w:sz w:val="20"/>
          <w:szCs w:val="20"/>
        </w:rPr>
        <w:tab/>
        <w:t>Oferta złożona przez danego Wykonawcę otrzyma ocenę zaokrągloną do dwóch miejsc po przecinku.</w:t>
      </w:r>
    </w:p>
    <w:p w:rsid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184008">
        <w:rPr>
          <w:rFonts w:asciiTheme="minorHAnsi" w:hAnsiTheme="minorHAnsi"/>
          <w:b/>
          <w:sz w:val="20"/>
          <w:szCs w:val="20"/>
        </w:rPr>
        <w:t>2</w:t>
      </w:r>
      <w:r w:rsidR="001A724F">
        <w:rPr>
          <w:rFonts w:asciiTheme="minorHAnsi" w:hAnsiTheme="minorHAnsi"/>
          <w:b/>
          <w:sz w:val="20"/>
          <w:szCs w:val="20"/>
        </w:rPr>
        <w:t>.</w:t>
      </w:r>
      <w:r w:rsidR="0089561D">
        <w:rPr>
          <w:rFonts w:asciiTheme="minorHAnsi" w:hAnsiTheme="minorHAnsi"/>
          <w:b/>
          <w:sz w:val="20"/>
          <w:szCs w:val="20"/>
        </w:rPr>
        <w:tab/>
        <w:t xml:space="preserve"> </w:t>
      </w:r>
      <w:r w:rsidRPr="00184008">
        <w:rPr>
          <w:rFonts w:asciiTheme="minorHAnsi" w:hAnsiTheme="minorHAnsi"/>
          <w:b/>
          <w:sz w:val="20"/>
          <w:szCs w:val="20"/>
        </w:rPr>
        <w:t>Cena za sporządzenie opinii na potrzeby prowadzonego przez Zamawiającego postępowania administracyjnego (P2)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a)</w:t>
      </w:r>
      <w:r w:rsidRPr="00184008">
        <w:rPr>
          <w:rFonts w:asciiTheme="minorHAnsi" w:hAnsiTheme="minorHAnsi"/>
          <w:sz w:val="20"/>
          <w:szCs w:val="20"/>
        </w:rPr>
        <w:tab/>
        <w:t>ocena kryterium P2 będzie dokonywana na podstawie wypełnionego przez Wykonawcę formularza ofertowego</w:t>
      </w:r>
      <w:r>
        <w:rPr>
          <w:rFonts w:asciiTheme="minorHAnsi" w:hAnsiTheme="minorHAnsi"/>
          <w:sz w:val="20"/>
          <w:szCs w:val="20"/>
        </w:rPr>
        <w:t>,</w:t>
      </w:r>
      <w:r w:rsidRPr="00184008">
        <w:t xml:space="preserve"> </w:t>
      </w:r>
      <w:r w:rsidRPr="0089561D">
        <w:rPr>
          <w:rFonts w:asciiTheme="minorHAnsi" w:hAnsiTheme="minorHAnsi"/>
          <w:sz w:val="20"/>
          <w:szCs w:val="20"/>
        </w:rPr>
        <w:t>stanowiącego załącznik nr 6 do SIWZ;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b)</w:t>
      </w:r>
      <w:r w:rsidRPr="00184008">
        <w:rPr>
          <w:rFonts w:asciiTheme="minorHAnsi" w:hAnsiTheme="minorHAnsi"/>
          <w:sz w:val="20"/>
          <w:szCs w:val="20"/>
        </w:rPr>
        <w:tab/>
        <w:t>cena określa łączną wartość brutto (tj. z VAT) złożonej prze</w:t>
      </w:r>
      <w:r>
        <w:rPr>
          <w:rFonts w:asciiTheme="minorHAnsi" w:hAnsiTheme="minorHAnsi"/>
          <w:sz w:val="20"/>
          <w:szCs w:val="20"/>
        </w:rPr>
        <w:t xml:space="preserve">z Wykonawcę oferty, wynikającą </w:t>
      </w:r>
      <w:r w:rsidRPr="00184008">
        <w:rPr>
          <w:rFonts w:asciiTheme="minorHAnsi" w:hAnsiTheme="minorHAnsi"/>
          <w:sz w:val="20"/>
          <w:szCs w:val="20"/>
        </w:rPr>
        <w:t>z uwzględnienia wszystkich kosztów jakie Wykonawca poniesie w związku z realizacją przedmiotu zamówienia;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c)</w:t>
      </w:r>
      <w:r w:rsidRPr="00184008">
        <w:rPr>
          <w:rFonts w:asciiTheme="minorHAnsi" w:hAnsiTheme="minorHAnsi"/>
          <w:sz w:val="20"/>
          <w:szCs w:val="20"/>
        </w:rPr>
        <w:tab/>
        <w:t>Zamawiający przydzieli każdej badanej ofercie w kryterium cena odpowiednią liczbę punktów;</w:t>
      </w:r>
    </w:p>
    <w:p w:rsidR="006D1094" w:rsidRDefault="00184008" w:rsidP="006D1094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d)</w:t>
      </w:r>
      <w:r w:rsidRPr="00184008">
        <w:rPr>
          <w:rFonts w:asciiTheme="minorHAnsi" w:hAnsiTheme="minorHAnsi"/>
          <w:sz w:val="20"/>
          <w:szCs w:val="20"/>
        </w:rPr>
        <w:tab/>
        <w:t>Wykonawca, który zaproponuje najniższą cenę otrzyma 10 punktów, natomiast pozostali odpowiednio mniej punktów zgodnie z poniższym wzorem:</w:t>
      </w:r>
    </w:p>
    <w:p w:rsidR="006D1094" w:rsidRDefault="006D1094" w:rsidP="006D1094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iCs/>
          <w:sz w:val="24"/>
          <w:szCs w:val="20"/>
        </w:rPr>
      </w:pPr>
    </w:p>
    <w:p w:rsidR="006D1094" w:rsidRDefault="006D1094" w:rsidP="006D1094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iCs/>
          <w:sz w:val="24"/>
          <w:szCs w:val="20"/>
        </w:rPr>
      </w:pPr>
    </w:p>
    <w:p w:rsidR="006D1094" w:rsidRPr="006D1094" w:rsidRDefault="006D1094" w:rsidP="006D1094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m:oMathPara>
        <m:oMath>
          <m:r>
            <w:rPr>
              <w:rFonts w:ascii="Cambria Math" w:hAnsi="Cambria Math"/>
              <w:noProof/>
              <w:sz w:val="24"/>
              <w:szCs w:val="20"/>
            </w:rPr>
            <m:t xml:space="preserve">P2= 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0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0"/>
                </w:rPr>
                <m:t>C min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0"/>
                </w:rPr>
                <m:t>Ci</m:t>
              </m:r>
            </m:den>
          </m:f>
          <m:r>
            <w:rPr>
              <w:rFonts w:ascii="Cambria Math" w:hAnsi="Cambria Math"/>
              <w:noProof/>
              <w:sz w:val="24"/>
              <w:szCs w:val="20"/>
            </w:rPr>
            <m:t xml:space="preserve"> x 10</m:t>
          </m:r>
        </m:oMath>
      </m:oMathPara>
    </w:p>
    <w:p w:rsidR="00CD26C7" w:rsidRPr="007A5894" w:rsidRDefault="00CD26C7" w:rsidP="007A5894">
      <w:pPr>
        <w:pStyle w:val="Akapitzlist"/>
        <w:tabs>
          <w:tab w:val="left" w:pos="2130"/>
        </w:tabs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gdzie:</w:t>
      </w:r>
    </w:p>
    <w:p w:rsidR="00184008" w:rsidRPr="00184008" w:rsidRDefault="0089561D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P2 – </w:t>
      </w:r>
      <w:r w:rsidR="00184008" w:rsidRPr="00184008">
        <w:rPr>
          <w:rFonts w:asciiTheme="minorHAnsi" w:hAnsiTheme="minorHAnsi"/>
          <w:sz w:val="20"/>
          <w:szCs w:val="20"/>
        </w:rPr>
        <w:t>oznacza liczbę punktów jakie otrzyma oferta badana za kryterium cena,</w:t>
      </w:r>
    </w:p>
    <w:p w:rsidR="00184008" w:rsidRPr="00184008" w:rsidRDefault="0089561D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Cmin</w:t>
      </w:r>
      <w:proofErr w:type="spellEnd"/>
      <w:r>
        <w:rPr>
          <w:rFonts w:asciiTheme="minorHAnsi" w:hAnsiTheme="minorHAnsi"/>
          <w:sz w:val="20"/>
          <w:szCs w:val="20"/>
        </w:rPr>
        <w:t xml:space="preserve"> - </w:t>
      </w:r>
      <w:r w:rsidR="00184008" w:rsidRPr="00184008">
        <w:rPr>
          <w:rFonts w:asciiTheme="minorHAnsi" w:hAnsiTheme="minorHAnsi"/>
          <w:sz w:val="20"/>
          <w:szCs w:val="20"/>
        </w:rPr>
        <w:t>oznacza najniższą cenę brutto wykonania przedmiotu zamówienia spośród ważnych</w:t>
      </w:r>
      <w:r w:rsidR="001A724F">
        <w:rPr>
          <w:rFonts w:asciiTheme="minorHAnsi" w:hAnsiTheme="minorHAnsi"/>
          <w:sz w:val="20"/>
          <w:szCs w:val="20"/>
        </w:rPr>
        <w:t xml:space="preserve"> </w:t>
      </w:r>
      <w:r w:rsidR="00184008" w:rsidRPr="00184008">
        <w:rPr>
          <w:rFonts w:asciiTheme="minorHAnsi" w:hAnsiTheme="minorHAnsi"/>
          <w:sz w:val="20"/>
          <w:szCs w:val="20"/>
        </w:rPr>
        <w:t>i nieodrzuconych ofert,</w:t>
      </w:r>
    </w:p>
    <w:p w:rsidR="00184008" w:rsidRPr="00184008" w:rsidRDefault="0089561D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 – </w:t>
      </w:r>
      <w:r w:rsidR="00184008" w:rsidRPr="00184008">
        <w:rPr>
          <w:rFonts w:asciiTheme="minorHAnsi" w:hAnsiTheme="minorHAnsi"/>
          <w:sz w:val="20"/>
          <w:szCs w:val="20"/>
        </w:rPr>
        <w:t>oznacza cenę brutto oferty badanej.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e)</w:t>
      </w:r>
      <w:r w:rsidRPr="00184008">
        <w:rPr>
          <w:rFonts w:asciiTheme="minorHAnsi" w:hAnsiTheme="minorHAnsi"/>
          <w:sz w:val="20"/>
          <w:szCs w:val="20"/>
        </w:rPr>
        <w:tab/>
        <w:t>Oferta złożona przez danego Wykonawcę otrzyma ocenę zaokrągloną do dwóch miejsc po przecinku.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Pr="00184008" w:rsidRDefault="001A724F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</w:t>
      </w:r>
      <w:r w:rsidR="00184008" w:rsidRPr="00184008">
        <w:rPr>
          <w:rFonts w:asciiTheme="minorHAnsi" w:hAnsiTheme="minorHAnsi"/>
          <w:b/>
          <w:sz w:val="20"/>
          <w:szCs w:val="20"/>
        </w:rPr>
        <w:tab/>
        <w:t>Cena za jedną godzinę konsultacji (P3)</w:t>
      </w:r>
      <w:r w:rsidR="00184008">
        <w:rPr>
          <w:rFonts w:asciiTheme="minorHAnsi" w:hAnsiTheme="minorHAnsi"/>
          <w:b/>
          <w:sz w:val="20"/>
          <w:szCs w:val="20"/>
        </w:rPr>
        <w:t>: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a)</w:t>
      </w:r>
      <w:r w:rsidRPr="00184008">
        <w:rPr>
          <w:rFonts w:asciiTheme="minorHAnsi" w:hAnsiTheme="minorHAnsi"/>
          <w:sz w:val="20"/>
          <w:szCs w:val="20"/>
        </w:rPr>
        <w:tab/>
        <w:t>ocena kryterium P3 będzie dokonywana na podstawie wypełnionego przez Wykonawcę formularza ofertowego</w:t>
      </w:r>
      <w:r w:rsidRPr="00171ABE">
        <w:rPr>
          <w:rFonts w:asciiTheme="minorHAnsi" w:hAnsiTheme="minorHAnsi"/>
          <w:sz w:val="20"/>
          <w:szCs w:val="20"/>
        </w:rPr>
        <w:t>, stanowiącego załącznik nr 6 do SIWZ;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b)</w:t>
      </w:r>
      <w:r w:rsidRPr="00184008">
        <w:rPr>
          <w:rFonts w:asciiTheme="minorHAnsi" w:hAnsiTheme="minorHAnsi"/>
          <w:sz w:val="20"/>
          <w:szCs w:val="20"/>
        </w:rPr>
        <w:tab/>
        <w:t xml:space="preserve">cena określa łączną wartość brutto (tj. z VAT) złożonej przez Wykonawcę oferty, wynikającej 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z uwzględnienia wszystkich kosztów jakie Wykonawca poniesie w związku z realizacją przedmiotu zamówienia;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c)</w:t>
      </w:r>
      <w:r w:rsidRPr="00184008">
        <w:rPr>
          <w:rFonts w:asciiTheme="minorHAnsi" w:hAnsiTheme="minorHAnsi"/>
          <w:sz w:val="20"/>
          <w:szCs w:val="20"/>
        </w:rPr>
        <w:tab/>
        <w:t>Zamawiający przydzieli każdej badanej ofercie w kryterium cena odpowiednią liczbę punktów;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d)</w:t>
      </w:r>
      <w:r w:rsidRPr="00184008">
        <w:rPr>
          <w:rFonts w:asciiTheme="minorHAnsi" w:hAnsiTheme="minorHAnsi"/>
          <w:sz w:val="20"/>
          <w:szCs w:val="20"/>
        </w:rPr>
        <w:tab/>
        <w:t>Wykonawca, który zaproponuje najniższą cenę otrzyma 10 punktów, natomiast pozostali odpowiednio mniej punktów zgodnie z poniższym wzorem:</w:t>
      </w:r>
    </w:p>
    <w:p w:rsidR="007A5894" w:rsidRPr="007A5894" w:rsidRDefault="007A5894" w:rsidP="007A5894">
      <w:pPr>
        <w:tabs>
          <w:tab w:val="left" w:pos="1935"/>
        </w:tabs>
        <w:adjustRightInd w:val="0"/>
        <w:spacing w:after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6D1094" w:rsidRDefault="006D1094" w:rsidP="006D1094">
      <w:pPr>
        <w:pStyle w:val="Akapitzlist"/>
        <w:tabs>
          <w:tab w:val="left" w:pos="2535"/>
        </w:tabs>
        <w:adjustRightInd w:val="0"/>
        <w:spacing w:after="0"/>
        <w:ind w:left="360"/>
        <w:jc w:val="both"/>
        <w:textAlignment w:val="baseline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m:oMath>
        <m:r>
          <w:rPr>
            <w:rFonts w:ascii="Cambria Math" w:hAnsi="Cambria Math"/>
            <w:noProof/>
            <w:sz w:val="24"/>
            <w:szCs w:val="20"/>
          </w:rPr>
          <m:t xml:space="preserve">P3=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0"/>
              </w:rPr>
              <m:t>C min</m:t>
            </m:r>
          </m:num>
          <m:den>
            <m:r>
              <w:rPr>
                <w:rFonts w:ascii="Cambria Math" w:hAnsi="Cambria Math"/>
                <w:noProof/>
                <w:sz w:val="24"/>
                <w:szCs w:val="20"/>
              </w:rPr>
              <m:t>Ci</m:t>
            </m:r>
          </m:den>
        </m:f>
        <m:r>
          <w:rPr>
            <w:rFonts w:ascii="Cambria Math" w:hAnsi="Cambria Math"/>
            <w:noProof/>
            <w:sz w:val="24"/>
            <w:szCs w:val="20"/>
          </w:rPr>
          <m:t xml:space="preserve"> x 10</m:t>
        </m:r>
      </m:oMath>
    </w:p>
    <w:p w:rsidR="00184008" w:rsidRPr="007A5894" w:rsidRDefault="00184008" w:rsidP="007A5894">
      <w:pPr>
        <w:pStyle w:val="Akapitzlist"/>
        <w:tabs>
          <w:tab w:val="left" w:pos="1935"/>
        </w:tabs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A5894">
        <w:rPr>
          <w:rFonts w:asciiTheme="minorHAnsi" w:hAnsiTheme="minorHAnsi"/>
          <w:sz w:val="20"/>
          <w:szCs w:val="20"/>
        </w:rPr>
        <w:tab/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gdzie:</w:t>
      </w:r>
    </w:p>
    <w:p w:rsidR="00184008" w:rsidRPr="00184008" w:rsidRDefault="00171ABE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P3 – </w:t>
      </w:r>
      <w:r w:rsidR="00184008" w:rsidRPr="00184008">
        <w:rPr>
          <w:rFonts w:asciiTheme="minorHAnsi" w:hAnsiTheme="minorHAnsi"/>
          <w:sz w:val="20"/>
          <w:szCs w:val="20"/>
        </w:rPr>
        <w:t>oznacza liczbę punktów jakie otrzyma oferta badana za kryterium cena,</w:t>
      </w:r>
    </w:p>
    <w:p w:rsidR="00184008" w:rsidRPr="00184008" w:rsidRDefault="001A724F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Cmin</w:t>
      </w:r>
      <w:proofErr w:type="spellEnd"/>
      <w:r>
        <w:rPr>
          <w:rFonts w:asciiTheme="minorHAnsi" w:hAnsiTheme="minorHAnsi"/>
          <w:sz w:val="20"/>
          <w:szCs w:val="20"/>
        </w:rPr>
        <w:t xml:space="preserve"> - </w:t>
      </w:r>
      <w:r w:rsidR="00184008" w:rsidRPr="00184008">
        <w:rPr>
          <w:rFonts w:asciiTheme="minorHAnsi" w:hAnsiTheme="minorHAnsi"/>
          <w:sz w:val="20"/>
          <w:szCs w:val="20"/>
        </w:rPr>
        <w:t>oznacza najniższą cenę brutto wykonania przedmiotu zamówienia spośród ważnych i nieodrzuconych ofert,</w:t>
      </w:r>
    </w:p>
    <w:p w:rsidR="00184008" w:rsidRPr="00184008" w:rsidRDefault="00171ABE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 – </w:t>
      </w:r>
      <w:r w:rsidR="00184008" w:rsidRPr="00184008">
        <w:rPr>
          <w:rFonts w:asciiTheme="minorHAnsi" w:hAnsiTheme="minorHAnsi"/>
          <w:sz w:val="20"/>
          <w:szCs w:val="20"/>
        </w:rPr>
        <w:t>oznacza cenę brutto oferty badanej.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Default="00495E2B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e) </w:t>
      </w:r>
      <w:r w:rsidR="00184008" w:rsidRPr="00184008">
        <w:rPr>
          <w:rFonts w:asciiTheme="minorHAnsi" w:hAnsiTheme="minorHAnsi"/>
          <w:sz w:val="20"/>
          <w:szCs w:val="20"/>
        </w:rPr>
        <w:t>Oferta złożona przez danego Wykonawcę otrzyma ocenę zaokrągloną do dwóch miejsc po przecinku</w:t>
      </w:r>
      <w:r w:rsidR="001A724F">
        <w:rPr>
          <w:rFonts w:asciiTheme="minorHAnsi" w:hAnsiTheme="minorHAnsi"/>
          <w:sz w:val="20"/>
          <w:szCs w:val="20"/>
        </w:rPr>
        <w:t>.</w:t>
      </w:r>
    </w:p>
    <w:p w:rsidR="001A724F" w:rsidRDefault="001A724F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A724F" w:rsidRDefault="00171ABE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4. </w:t>
      </w:r>
      <w:r w:rsidR="001A724F" w:rsidRPr="001A724F">
        <w:rPr>
          <w:rFonts w:asciiTheme="minorHAnsi" w:hAnsiTheme="minorHAnsi"/>
          <w:b/>
          <w:sz w:val="20"/>
          <w:szCs w:val="20"/>
        </w:rPr>
        <w:t>Cena za zlecenie ponownej kontroli w formie opinii (P4)</w:t>
      </w:r>
    </w:p>
    <w:p w:rsidR="001A724F" w:rsidRDefault="001A724F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</w:p>
    <w:p w:rsidR="001A724F" w:rsidRP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</w:t>
      </w:r>
      <w:r>
        <w:rPr>
          <w:rFonts w:asciiTheme="minorHAnsi" w:hAnsiTheme="minorHAnsi"/>
          <w:sz w:val="20"/>
          <w:szCs w:val="20"/>
        </w:rPr>
        <w:tab/>
        <w:t>ocena kryterium P4</w:t>
      </w:r>
      <w:r w:rsidRPr="001A724F">
        <w:rPr>
          <w:rFonts w:asciiTheme="minorHAnsi" w:hAnsiTheme="minorHAnsi"/>
          <w:sz w:val="20"/>
          <w:szCs w:val="20"/>
        </w:rPr>
        <w:t xml:space="preserve"> będzie dokonywana na podstawie wypełnionego przez Wykonawcę formularza ofertowego, stanowiącego załącznik nr 6 do SIWZ;</w:t>
      </w:r>
    </w:p>
    <w:p w:rsidR="001A724F" w:rsidRPr="00171ABE" w:rsidRDefault="001A724F" w:rsidP="00171ABE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A724F">
        <w:rPr>
          <w:rFonts w:asciiTheme="minorHAnsi" w:hAnsiTheme="minorHAnsi"/>
          <w:sz w:val="20"/>
          <w:szCs w:val="20"/>
        </w:rPr>
        <w:t>b)</w:t>
      </w:r>
      <w:r w:rsidRPr="001A724F">
        <w:rPr>
          <w:rFonts w:asciiTheme="minorHAnsi" w:hAnsiTheme="minorHAnsi"/>
          <w:sz w:val="20"/>
          <w:szCs w:val="20"/>
        </w:rPr>
        <w:tab/>
        <w:t xml:space="preserve">cena określa łączną wartość brutto (tj. z VAT) złożonej przez Wykonawcę oferty, wynikającej </w:t>
      </w:r>
      <w:r w:rsidRPr="00171ABE">
        <w:rPr>
          <w:rFonts w:asciiTheme="minorHAnsi" w:hAnsiTheme="minorHAnsi"/>
          <w:sz w:val="20"/>
          <w:szCs w:val="20"/>
        </w:rPr>
        <w:t>z uwzględnienia wszystkich kosztów jakie Wykonawca poniesie w związku z realizacją przedmiotu zamówienia;</w:t>
      </w:r>
    </w:p>
    <w:p w:rsidR="001A724F" w:rsidRP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A724F">
        <w:rPr>
          <w:rFonts w:asciiTheme="minorHAnsi" w:hAnsiTheme="minorHAnsi"/>
          <w:sz w:val="20"/>
          <w:szCs w:val="20"/>
        </w:rPr>
        <w:t>c)</w:t>
      </w:r>
      <w:r w:rsidRPr="001A724F">
        <w:rPr>
          <w:rFonts w:asciiTheme="minorHAnsi" w:hAnsiTheme="minorHAnsi"/>
          <w:sz w:val="20"/>
          <w:szCs w:val="20"/>
        </w:rPr>
        <w:tab/>
        <w:t>Zamawiający przydzieli każdej badanej ofercie w kryterium cena odpowiednią liczbę punktów;</w:t>
      </w:r>
    </w:p>
    <w:p w:rsid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A724F">
        <w:rPr>
          <w:rFonts w:asciiTheme="minorHAnsi" w:hAnsiTheme="minorHAnsi"/>
          <w:sz w:val="20"/>
          <w:szCs w:val="20"/>
        </w:rPr>
        <w:t>d)</w:t>
      </w:r>
      <w:r w:rsidRPr="001A724F">
        <w:rPr>
          <w:rFonts w:asciiTheme="minorHAnsi" w:hAnsiTheme="minorHAnsi"/>
          <w:sz w:val="20"/>
          <w:szCs w:val="20"/>
        </w:rPr>
        <w:tab/>
        <w:t>Wykonawca, który zaproponuje najniższą cenę otrzyma 10 punktów, natomiast pozostali odpowiednio mniej punktów zgodnie z poniższym wzorem:</w:t>
      </w:r>
    </w:p>
    <w:p w:rsidR="00171ABE" w:rsidRPr="001A724F" w:rsidRDefault="00171ABE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A724F" w:rsidRPr="006D1094" w:rsidRDefault="006D1094" w:rsidP="006D1094">
      <w:pPr>
        <w:pStyle w:val="Akapitzlist"/>
        <w:tabs>
          <w:tab w:val="left" w:pos="3870"/>
        </w:tabs>
        <w:adjustRightInd w:val="0"/>
        <w:spacing w:after="0"/>
        <w:ind w:left="1416" w:firstLine="348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m:oMath>
        <m:r>
          <w:rPr>
            <w:rFonts w:ascii="Cambria Math" w:hAnsi="Cambria Math"/>
            <w:sz w:val="24"/>
            <w:szCs w:val="20"/>
          </w:rPr>
          <m:t xml:space="preserve">P 4= </m:t>
        </m:r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C min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 xml:space="preserve">C i </m:t>
            </m:r>
          </m:den>
        </m:f>
        <m:r>
          <w:rPr>
            <w:rFonts w:ascii="Cambria Math" w:hAnsi="Cambria Math"/>
            <w:sz w:val="24"/>
            <w:szCs w:val="20"/>
          </w:rPr>
          <m:t xml:space="preserve"> x 10</m:t>
        </m:r>
      </m:oMath>
    </w:p>
    <w:p w:rsidR="001A724F" w:rsidRP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A724F">
        <w:rPr>
          <w:rFonts w:asciiTheme="minorHAnsi" w:hAnsiTheme="minorHAnsi"/>
          <w:sz w:val="20"/>
          <w:szCs w:val="20"/>
        </w:rPr>
        <w:t>gdzie:</w:t>
      </w:r>
    </w:p>
    <w:p w:rsidR="001A724F" w:rsidRP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A724F">
        <w:rPr>
          <w:rFonts w:asciiTheme="minorHAnsi" w:hAnsiTheme="minorHAnsi"/>
          <w:sz w:val="20"/>
          <w:szCs w:val="20"/>
        </w:rPr>
        <w:t>P</w:t>
      </w:r>
      <w:r w:rsidR="00171ABE">
        <w:rPr>
          <w:rFonts w:asciiTheme="minorHAnsi" w:hAnsiTheme="minorHAnsi"/>
          <w:sz w:val="20"/>
          <w:szCs w:val="20"/>
        </w:rPr>
        <w:t xml:space="preserve">4 – </w:t>
      </w:r>
      <w:r w:rsidRPr="001A724F">
        <w:rPr>
          <w:rFonts w:asciiTheme="minorHAnsi" w:hAnsiTheme="minorHAnsi"/>
          <w:sz w:val="20"/>
          <w:szCs w:val="20"/>
        </w:rPr>
        <w:t>oznacza liczbę punktów jakie otrzyma oferta badana za kryterium cena,</w:t>
      </w:r>
    </w:p>
    <w:p w:rsidR="001A724F" w:rsidRP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Cmin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171ABE">
        <w:rPr>
          <w:rFonts w:asciiTheme="minorHAnsi" w:hAnsiTheme="minorHAnsi"/>
          <w:sz w:val="20"/>
          <w:szCs w:val="20"/>
        </w:rPr>
        <w:t xml:space="preserve">– </w:t>
      </w:r>
      <w:r w:rsidRPr="001A724F">
        <w:rPr>
          <w:rFonts w:asciiTheme="minorHAnsi" w:hAnsiTheme="minorHAnsi"/>
          <w:sz w:val="20"/>
          <w:szCs w:val="20"/>
        </w:rPr>
        <w:t>oznacza najniższą cenę brutto wykonania przedmiotu zamówienia spośród ważnych i nieodrzuconych ofert,</w:t>
      </w:r>
    </w:p>
    <w:p w:rsidR="001A724F" w:rsidRPr="001A724F" w:rsidRDefault="00171ABE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 – </w:t>
      </w:r>
      <w:r w:rsidR="001A724F" w:rsidRPr="001A724F">
        <w:rPr>
          <w:rFonts w:asciiTheme="minorHAnsi" w:hAnsiTheme="minorHAnsi"/>
          <w:sz w:val="20"/>
          <w:szCs w:val="20"/>
        </w:rPr>
        <w:t>oznacza cenę brutto oferty badanej.</w:t>
      </w:r>
    </w:p>
    <w:p w:rsidR="001A724F" w:rsidRP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A724F" w:rsidRP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A724F">
        <w:rPr>
          <w:rFonts w:asciiTheme="minorHAnsi" w:hAnsiTheme="minorHAnsi"/>
          <w:sz w:val="20"/>
          <w:szCs w:val="20"/>
        </w:rPr>
        <w:t>e) Oferta złożona przez danego Wykonawcę otrzyma ocenę zaokrągloną do dwóch miejsc po przecinku.</w:t>
      </w:r>
    </w:p>
    <w:p w:rsidR="001A724F" w:rsidRPr="001A724F" w:rsidRDefault="001A724F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Pr="001A724F" w:rsidRDefault="001A724F" w:rsidP="00171ABE">
      <w:pPr>
        <w:adjustRightInd w:val="0"/>
        <w:spacing w:after="0"/>
        <w:ind w:firstLine="36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5. </w:t>
      </w:r>
      <w:r w:rsidR="00184008" w:rsidRPr="001A724F">
        <w:rPr>
          <w:rFonts w:asciiTheme="minorHAnsi" w:hAnsiTheme="minorHAnsi"/>
          <w:b/>
          <w:sz w:val="20"/>
          <w:szCs w:val="20"/>
        </w:rPr>
        <w:t>Doświadczenie zawodowe osób dedykowanych do realizacji zamó</w:t>
      </w:r>
      <w:r w:rsidR="00B15D23">
        <w:rPr>
          <w:rFonts w:asciiTheme="minorHAnsi" w:hAnsiTheme="minorHAnsi"/>
          <w:b/>
          <w:sz w:val="20"/>
          <w:szCs w:val="20"/>
        </w:rPr>
        <w:t>wienia (P5</w:t>
      </w:r>
      <w:r w:rsidR="00184008" w:rsidRPr="001A724F">
        <w:rPr>
          <w:rFonts w:asciiTheme="minorHAnsi" w:hAnsiTheme="minorHAnsi"/>
          <w:b/>
          <w:sz w:val="20"/>
          <w:szCs w:val="20"/>
        </w:rPr>
        <w:t>):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a</w:t>
      </w:r>
      <w:r w:rsidR="001A724F">
        <w:rPr>
          <w:rFonts w:asciiTheme="minorHAnsi" w:hAnsiTheme="minorHAnsi"/>
          <w:sz w:val="20"/>
          <w:szCs w:val="20"/>
        </w:rPr>
        <w:t>)</w:t>
      </w:r>
      <w:r w:rsidR="001A724F">
        <w:rPr>
          <w:rFonts w:asciiTheme="minorHAnsi" w:hAnsiTheme="minorHAnsi"/>
          <w:sz w:val="20"/>
          <w:szCs w:val="20"/>
        </w:rPr>
        <w:tab/>
        <w:t>ocena kryterium P5</w:t>
      </w:r>
      <w:r w:rsidRPr="00184008">
        <w:rPr>
          <w:rFonts w:asciiTheme="minorHAnsi" w:hAnsiTheme="minorHAnsi"/>
          <w:sz w:val="20"/>
          <w:szCs w:val="20"/>
        </w:rPr>
        <w:t xml:space="preserve"> będzie dokonywana na podstawie wypełnionego przez Wykonawcę formularza ofertowego</w:t>
      </w:r>
      <w:r w:rsidR="006D1094">
        <w:rPr>
          <w:rFonts w:asciiTheme="minorHAnsi" w:hAnsiTheme="minorHAnsi"/>
          <w:sz w:val="20"/>
          <w:szCs w:val="20"/>
        </w:rPr>
        <w:t xml:space="preserve"> – pkt 2</w:t>
      </w:r>
      <w:r w:rsidR="00495E2B" w:rsidRPr="00495E2B">
        <w:rPr>
          <w:rFonts w:asciiTheme="minorHAnsi" w:hAnsiTheme="minorHAnsi"/>
          <w:sz w:val="20"/>
          <w:szCs w:val="20"/>
        </w:rPr>
        <w:t xml:space="preserve">, </w:t>
      </w:r>
      <w:r w:rsidR="00495E2B" w:rsidRPr="00C90747">
        <w:rPr>
          <w:rFonts w:asciiTheme="minorHAnsi" w:hAnsiTheme="minorHAnsi"/>
          <w:sz w:val="20"/>
          <w:szCs w:val="20"/>
        </w:rPr>
        <w:t>stanowiącego załącznik nr 6 do SIWZ</w:t>
      </w:r>
      <w:r w:rsidRPr="00C90747">
        <w:rPr>
          <w:rFonts w:asciiTheme="minorHAnsi" w:hAnsiTheme="minorHAnsi"/>
          <w:sz w:val="20"/>
          <w:szCs w:val="20"/>
        </w:rPr>
        <w:t>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b)</w:t>
      </w:r>
      <w:r w:rsidRPr="00184008">
        <w:rPr>
          <w:rFonts w:asciiTheme="minorHAnsi" w:hAnsiTheme="minorHAnsi"/>
          <w:sz w:val="20"/>
          <w:szCs w:val="20"/>
        </w:rPr>
        <w:tab/>
        <w:t>Zamawiający przydzieli każdej badanej ofercie w kryterium odpowiednią liczbę punktów.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Punkty w ramach przedmiotowego kryterium będą przyznawane następująco:</w:t>
      </w:r>
    </w:p>
    <w:p w:rsidR="00184008" w:rsidRPr="001A724F" w:rsidRDefault="00184008" w:rsidP="001A724F">
      <w:pPr>
        <w:adjustRightInd w:val="0"/>
        <w:spacing w:after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- 0 punktów – Wykonawca oświadczy, że dysponuje co najmniej 2 osobami</w:t>
      </w:r>
      <w:r w:rsidR="00495E2B">
        <w:rPr>
          <w:rFonts w:asciiTheme="minorHAnsi" w:hAnsiTheme="minorHAnsi"/>
          <w:sz w:val="20"/>
          <w:szCs w:val="20"/>
        </w:rPr>
        <w:t>, przy czym każda z nich posiada doświadczenie polegające</w:t>
      </w:r>
      <w:r w:rsidR="00671422">
        <w:rPr>
          <w:rFonts w:asciiTheme="minorHAnsi" w:hAnsiTheme="minorHAnsi"/>
          <w:sz w:val="20"/>
          <w:szCs w:val="20"/>
        </w:rPr>
        <w:t xml:space="preserve"> na sporządzeniu minimum 5</w:t>
      </w:r>
      <w:r w:rsidRPr="00184008">
        <w:rPr>
          <w:rFonts w:asciiTheme="minorHAnsi" w:hAnsiTheme="minorHAnsi"/>
          <w:sz w:val="20"/>
          <w:szCs w:val="20"/>
        </w:rPr>
        <w:t xml:space="preserve"> opinii specjalistycznych w </w:t>
      </w:r>
      <w:r w:rsidR="00495E2B">
        <w:rPr>
          <w:rFonts w:asciiTheme="minorHAnsi" w:hAnsiTheme="minorHAnsi"/>
          <w:sz w:val="20"/>
          <w:szCs w:val="20"/>
        </w:rPr>
        <w:t xml:space="preserve">okresie </w:t>
      </w:r>
      <w:r w:rsidRPr="00184008">
        <w:rPr>
          <w:rFonts w:asciiTheme="minorHAnsi" w:hAnsiTheme="minorHAnsi"/>
          <w:sz w:val="20"/>
          <w:szCs w:val="20"/>
        </w:rPr>
        <w:t xml:space="preserve">3 lat </w:t>
      </w:r>
      <w:r w:rsidR="00495E2B">
        <w:rPr>
          <w:rFonts w:asciiTheme="minorHAnsi" w:hAnsiTheme="minorHAnsi"/>
          <w:sz w:val="20"/>
          <w:szCs w:val="20"/>
        </w:rPr>
        <w:t xml:space="preserve">przed upływem terminu składania ofert </w:t>
      </w:r>
      <w:r w:rsidRPr="00184008">
        <w:rPr>
          <w:rFonts w:asciiTheme="minorHAnsi" w:hAnsiTheme="minorHAnsi"/>
          <w:sz w:val="20"/>
          <w:szCs w:val="20"/>
        </w:rPr>
        <w:t xml:space="preserve">w zakresie weryfikacji poprawności wybudowania i funkcjonowania infrastruktury światłowodowej lub infrastruktury radiowej oraz </w:t>
      </w:r>
      <w:r w:rsidR="00495E2B">
        <w:rPr>
          <w:rFonts w:asciiTheme="minorHAnsi" w:hAnsiTheme="minorHAnsi"/>
          <w:sz w:val="20"/>
          <w:szCs w:val="20"/>
        </w:rPr>
        <w:t xml:space="preserve">sporządzeniu </w:t>
      </w:r>
      <w:r w:rsidRPr="00184008">
        <w:rPr>
          <w:rFonts w:asciiTheme="minorHAnsi" w:hAnsiTheme="minorHAnsi"/>
          <w:sz w:val="20"/>
          <w:szCs w:val="20"/>
        </w:rPr>
        <w:t>mini</w:t>
      </w:r>
      <w:r w:rsidR="00671422">
        <w:rPr>
          <w:rFonts w:asciiTheme="minorHAnsi" w:hAnsiTheme="minorHAnsi"/>
          <w:sz w:val="20"/>
          <w:szCs w:val="20"/>
        </w:rPr>
        <w:t>mum 5</w:t>
      </w:r>
      <w:r w:rsidR="00495E2B">
        <w:rPr>
          <w:rFonts w:asciiTheme="minorHAnsi" w:hAnsiTheme="minorHAnsi"/>
          <w:sz w:val="20"/>
          <w:szCs w:val="20"/>
        </w:rPr>
        <w:t xml:space="preserve"> opinii specjalistycznych </w:t>
      </w:r>
      <w:r w:rsidRPr="00184008">
        <w:rPr>
          <w:rFonts w:asciiTheme="minorHAnsi" w:hAnsiTheme="minorHAnsi"/>
          <w:sz w:val="20"/>
          <w:szCs w:val="20"/>
        </w:rPr>
        <w:t xml:space="preserve">w </w:t>
      </w:r>
      <w:r w:rsidR="00495E2B">
        <w:rPr>
          <w:rFonts w:asciiTheme="minorHAnsi" w:hAnsiTheme="minorHAnsi"/>
          <w:sz w:val="20"/>
          <w:szCs w:val="20"/>
        </w:rPr>
        <w:t xml:space="preserve">okresie </w:t>
      </w:r>
      <w:r w:rsidRPr="00184008">
        <w:rPr>
          <w:rFonts w:asciiTheme="minorHAnsi" w:hAnsiTheme="minorHAnsi"/>
          <w:sz w:val="20"/>
          <w:szCs w:val="20"/>
        </w:rPr>
        <w:t xml:space="preserve">3 lat </w:t>
      </w:r>
      <w:r w:rsidR="00495E2B">
        <w:rPr>
          <w:rFonts w:asciiTheme="minorHAnsi" w:hAnsiTheme="minorHAnsi"/>
          <w:sz w:val="20"/>
          <w:szCs w:val="20"/>
        </w:rPr>
        <w:t xml:space="preserve">przed upływem terminu składania ofert </w:t>
      </w:r>
      <w:r w:rsidRPr="00184008">
        <w:rPr>
          <w:rFonts w:asciiTheme="minorHAnsi" w:hAnsiTheme="minorHAnsi"/>
          <w:sz w:val="20"/>
          <w:szCs w:val="20"/>
        </w:rPr>
        <w:t>w zakresie weryfikacji e-usług oraz systemów informatycznych pod względem zgodności, poprawności i funkcjonalności systemu z założeniami określonymi w dokumentach p</w:t>
      </w:r>
      <w:r w:rsidR="00495E2B">
        <w:rPr>
          <w:rFonts w:asciiTheme="minorHAnsi" w:hAnsiTheme="minorHAnsi"/>
          <w:sz w:val="20"/>
          <w:szCs w:val="20"/>
        </w:rPr>
        <w:t>rzekazanych przez Zamawiającego;</w:t>
      </w: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-</w:t>
      </w:r>
      <w:r w:rsidR="001A724F">
        <w:rPr>
          <w:rFonts w:asciiTheme="minorHAnsi" w:hAnsiTheme="minorHAnsi"/>
          <w:sz w:val="20"/>
          <w:szCs w:val="20"/>
        </w:rPr>
        <w:t xml:space="preserve"> 15</w:t>
      </w:r>
      <w:r w:rsidRPr="00184008">
        <w:rPr>
          <w:rFonts w:asciiTheme="minorHAnsi" w:hAnsiTheme="minorHAnsi"/>
          <w:sz w:val="20"/>
          <w:szCs w:val="20"/>
        </w:rPr>
        <w:t xml:space="preserve"> punktów – Wykonawca oświadczy, że dysponuje co najmniej 2 osobami</w:t>
      </w:r>
      <w:r w:rsidR="00495E2B">
        <w:rPr>
          <w:rFonts w:asciiTheme="minorHAnsi" w:hAnsiTheme="minorHAnsi"/>
          <w:sz w:val="20"/>
          <w:szCs w:val="20"/>
        </w:rPr>
        <w:t xml:space="preserve">, </w:t>
      </w:r>
      <w:r w:rsidRPr="00184008">
        <w:rPr>
          <w:rFonts w:asciiTheme="minorHAnsi" w:hAnsiTheme="minorHAnsi"/>
          <w:sz w:val="20"/>
          <w:szCs w:val="20"/>
        </w:rPr>
        <w:t xml:space="preserve"> </w:t>
      </w:r>
      <w:r w:rsidR="00C90747">
        <w:rPr>
          <w:rFonts w:asciiTheme="minorHAnsi" w:hAnsiTheme="minorHAnsi"/>
          <w:sz w:val="20"/>
          <w:szCs w:val="20"/>
        </w:rPr>
        <w:t>przy czym każda z nich posiada</w:t>
      </w:r>
      <w:r w:rsidR="00495E2B" w:rsidRPr="00495E2B">
        <w:rPr>
          <w:rFonts w:asciiTheme="minorHAnsi" w:hAnsiTheme="minorHAnsi"/>
          <w:sz w:val="20"/>
          <w:szCs w:val="20"/>
        </w:rPr>
        <w:t xml:space="preserve"> doświadczenie poleg</w:t>
      </w:r>
      <w:r w:rsidR="00671422">
        <w:rPr>
          <w:rFonts w:asciiTheme="minorHAnsi" w:hAnsiTheme="minorHAnsi"/>
          <w:sz w:val="20"/>
          <w:szCs w:val="20"/>
        </w:rPr>
        <w:t>ające na sporządzeniu minimum 10</w:t>
      </w:r>
      <w:r w:rsidR="00495E2B" w:rsidRPr="00495E2B">
        <w:rPr>
          <w:rFonts w:asciiTheme="minorHAnsi" w:hAnsiTheme="minorHAnsi"/>
          <w:sz w:val="20"/>
          <w:szCs w:val="20"/>
        </w:rPr>
        <w:t xml:space="preserve"> opinii specjalistycznych w okresie 3 lat</w:t>
      </w:r>
      <w:r w:rsidR="00C90747">
        <w:rPr>
          <w:rFonts w:asciiTheme="minorHAnsi" w:hAnsiTheme="minorHAnsi"/>
          <w:sz w:val="20"/>
          <w:szCs w:val="20"/>
        </w:rPr>
        <w:t xml:space="preserve"> </w:t>
      </w:r>
      <w:r w:rsidR="00495E2B" w:rsidRPr="00495E2B">
        <w:rPr>
          <w:rFonts w:asciiTheme="minorHAnsi" w:hAnsiTheme="minorHAnsi"/>
          <w:sz w:val="20"/>
          <w:szCs w:val="20"/>
        </w:rPr>
        <w:t>przed upływem terminu składania ofert w zakresie weryfikacji poprawności wybudowania i funkcjonowania infrastruktury światłowodowej lub infrastruktury radiowej oraz sporządzeniu minimum 1</w:t>
      </w:r>
      <w:r w:rsidR="00671422">
        <w:rPr>
          <w:rFonts w:asciiTheme="minorHAnsi" w:hAnsiTheme="minorHAnsi"/>
          <w:sz w:val="20"/>
          <w:szCs w:val="20"/>
        </w:rPr>
        <w:t>0</w:t>
      </w:r>
      <w:r w:rsidR="00495E2B" w:rsidRPr="00495E2B">
        <w:rPr>
          <w:rFonts w:asciiTheme="minorHAnsi" w:hAnsiTheme="minorHAnsi"/>
          <w:sz w:val="20"/>
          <w:szCs w:val="20"/>
        </w:rPr>
        <w:t xml:space="preserve"> opinii specjalistycznych w okresie 3 lat przed upływem terminu składania ofert w zakresie weryfikacji e-usług oraz systemów informatycznych pod względem zgodności, poprawności i funkcjonalności systemu z założeniami określonymi w dokumentach przekazanych przez Zamawiającego;</w:t>
      </w:r>
    </w:p>
    <w:p w:rsidR="00495E2B" w:rsidRPr="00184008" w:rsidRDefault="00495E2B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Pr="001A724F" w:rsidRDefault="001A724F" w:rsidP="001A724F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- 3</w:t>
      </w:r>
      <w:r w:rsidR="00184008" w:rsidRPr="00184008">
        <w:rPr>
          <w:rFonts w:asciiTheme="minorHAnsi" w:hAnsiTheme="minorHAnsi"/>
          <w:sz w:val="20"/>
          <w:szCs w:val="20"/>
        </w:rPr>
        <w:t>0 punktów – Wykonawca oświadczy, że dysponuje co najmniej 2 osobami</w:t>
      </w:r>
      <w:r w:rsidR="00495E2B">
        <w:rPr>
          <w:rFonts w:asciiTheme="minorHAnsi" w:hAnsiTheme="minorHAnsi"/>
          <w:sz w:val="20"/>
          <w:szCs w:val="20"/>
        </w:rPr>
        <w:t>,</w:t>
      </w:r>
      <w:r w:rsidR="00184008" w:rsidRPr="00184008">
        <w:rPr>
          <w:rFonts w:asciiTheme="minorHAnsi" w:hAnsiTheme="minorHAnsi"/>
          <w:sz w:val="20"/>
          <w:szCs w:val="20"/>
        </w:rPr>
        <w:t xml:space="preserve"> </w:t>
      </w:r>
      <w:r w:rsidR="00C90747">
        <w:rPr>
          <w:rFonts w:asciiTheme="minorHAnsi" w:hAnsiTheme="minorHAnsi"/>
          <w:sz w:val="20"/>
          <w:szCs w:val="20"/>
        </w:rPr>
        <w:t>przy czym każda z nich posiada</w:t>
      </w:r>
      <w:r w:rsidR="00495E2B" w:rsidRPr="00495E2B">
        <w:rPr>
          <w:rFonts w:asciiTheme="minorHAnsi" w:hAnsiTheme="minorHAnsi"/>
          <w:sz w:val="20"/>
          <w:szCs w:val="20"/>
        </w:rPr>
        <w:t xml:space="preserve"> doświadczenie pole</w:t>
      </w:r>
      <w:r w:rsidR="00495E2B">
        <w:rPr>
          <w:rFonts w:asciiTheme="minorHAnsi" w:hAnsiTheme="minorHAnsi"/>
          <w:sz w:val="20"/>
          <w:szCs w:val="20"/>
        </w:rPr>
        <w:t>gające na sporządzeniu minimum 2</w:t>
      </w:r>
      <w:r w:rsidR="00495E2B" w:rsidRPr="00495E2B">
        <w:rPr>
          <w:rFonts w:asciiTheme="minorHAnsi" w:hAnsiTheme="minorHAnsi"/>
          <w:sz w:val="20"/>
          <w:szCs w:val="20"/>
        </w:rPr>
        <w:t xml:space="preserve">0 opinii specjalistycznych w okresie 3 lat przed upływem terminu składania ofert w zakresie weryfikacji poprawności wybudowania i funkcjonowania infrastruktury światłowodowej lub infrastruktury radiowej oraz sporządzeniu minimum </w:t>
      </w:r>
      <w:r w:rsidR="00495E2B">
        <w:rPr>
          <w:rFonts w:asciiTheme="minorHAnsi" w:hAnsiTheme="minorHAnsi"/>
          <w:sz w:val="20"/>
          <w:szCs w:val="20"/>
        </w:rPr>
        <w:t>2</w:t>
      </w:r>
      <w:r w:rsidR="00495E2B" w:rsidRPr="00495E2B">
        <w:rPr>
          <w:rFonts w:asciiTheme="minorHAnsi" w:hAnsiTheme="minorHAnsi"/>
          <w:sz w:val="20"/>
          <w:szCs w:val="20"/>
        </w:rPr>
        <w:t>0 opinii specjalistycznych w okresie 3 lat przed upływem terminu składania ofert w zakresie weryfikacji e-usług oraz systemów informatycznych pod względem zgodności, poprawności i funkcjonalności systemu z założeniami określonymi w dokumentach przekazanych przez Zamawiającego;</w:t>
      </w:r>
    </w:p>
    <w:p w:rsidR="001A724F" w:rsidRDefault="001A724F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Maksymalna ilość punktów jaką może uzyskać Wykonawca z</w:t>
      </w:r>
      <w:r w:rsidR="001A724F">
        <w:rPr>
          <w:rFonts w:asciiTheme="minorHAnsi" w:hAnsiTheme="minorHAnsi"/>
          <w:sz w:val="20"/>
          <w:szCs w:val="20"/>
        </w:rPr>
        <w:t>a spełnienie tego kryterium to 3</w:t>
      </w:r>
      <w:r w:rsidRPr="00184008">
        <w:rPr>
          <w:rFonts w:asciiTheme="minorHAnsi" w:hAnsiTheme="minorHAnsi"/>
          <w:sz w:val="20"/>
          <w:szCs w:val="20"/>
        </w:rPr>
        <w:t>0.</w:t>
      </w:r>
    </w:p>
    <w:p w:rsidR="00B15D23" w:rsidRDefault="00B15D23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0"/>
          <w:szCs w:val="20"/>
          <w:highlight w:val="yellow"/>
        </w:rPr>
      </w:pPr>
    </w:p>
    <w:p w:rsidR="00671422" w:rsidRDefault="00671422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6D1094">
        <w:rPr>
          <w:rFonts w:asciiTheme="minorHAnsi" w:hAnsiTheme="minorHAnsi"/>
          <w:b/>
          <w:sz w:val="20"/>
          <w:szCs w:val="20"/>
        </w:rPr>
        <w:t xml:space="preserve">6. </w:t>
      </w:r>
      <w:r w:rsidR="00B15D23" w:rsidRPr="006D1094">
        <w:rPr>
          <w:rFonts w:asciiTheme="minorHAnsi" w:hAnsiTheme="minorHAnsi"/>
          <w:b/>
          <w:sz w:val="20"/>
          <w:szCs w:val="20"/>
        </w:rPr>
        <w:t>G</w:t>
      </w:r>
      <w:r w:rsidRPr="006D1094">
        <w:rPr>
          <w:rFonts w:asciiTheme="minorHAnsi" w:hAnsiTheme="minorHAnsi"/>
          <w:b/>
          <w:sz w:val="20"/>
          <w:szCs w:val="20"/>
        </w:rPr>
        <w:t>otowość do przeprowadzenia czynności wynikających z zawartej umowy w terminie co najmniej 10 dni roboczych od wystawienia zlecenia</w:t>
      </w:r>
      <w:r w:rsidR="00B15D23" w:rsidRPr="006D1094">
        <w:rPr>
          <w:rFonts w:asciiTheme="minorHAnsi" w:hAnsiTheme="minorHAnsi"/>
          <w:b/>
          <w:sz w:val="20"/>
          <w:szCs w:val="20"/>
        </w:rPr>
        <w:t xml:space="preserve"> (P6)</w:t>
      </w:r>
    </w:p>
    <w:p w:rsidR="006D1094" w:rsidRDefault="006D1094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</w:p>
    <w:p w:rsidR="006D1094" w:rsidRPr="006D1094" w:rsidRDefault="006D1094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6D1094">
        <w:rPr>
          <w:rFonts w:asciiTheme="minorHAnsi" w:hAnsiTheme="minorHAnsi"/>
          <w:sz w:val="20"/>
          <w:szCs w:val="20"/>
        </w:rPr>
        <w:t>Ocena kryterium P5 będzie dokonywana na podstawie wypełnionego przez Wykonaw</w:t>
      </w:r>
      <w:r>
        <w:rPr>
          <w:rFonts w:asciiTheme="minorHAnsi" w:hAnsiTheme="minorHAnsi"/>
          <w:sz w:val="20"/>
          <w:szCs w:val="20"/>
        </w:rPr>
        <w:t>cę formularza ofertowego – pkt 3</w:t>
      </w:r>
      <w:r w:rsidRPr="006D1094">
        <w:rPr>
          <w:rFonts w:asciiTheme="minorHAnsi" w:hAnsiTheme="minorHAnsi"/>
          <w:sz w:val="20"/>
          <w:szCs w:val="20"/>
        </w:rPr>
        <w:t>, stan</w:t>
      </w:r>
      <w:r>
        <w:rPr>
          <w:rFonts w:asciiTheme="minorHAnsi" w:hAnsiTheme="minorHAnsi"/>
          <w:sz w:val="20"/>
          <w:szCs w:val="20"/>
        </w:rPr>
        <w:t>owiącego załącznik nr 6 do SIWZ.</w:t>
      </w:r>
    </w:p>
    <w:p w:rsidR="00495E2B" w:rsidRPr="006D1094" w:rsidRDefault="00495E2B" w:rsidP="006D1094">
      <w:pPr>
        <w:adjustRightInd w:val="0"/>
        <w:spacing w:after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184008" w:rsidRPr="00184008" w:rsidRDefault="00184008" w:rsidP="00184008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84008">
        <w:rPr>
          <w:rFonts w:asciiTheme="minorHAnsi" w:hAnsiTheme="minorHAnsi"/>
          <w:sz w:val="20"/>
          <w:szCs w:val="20"/>
        </w:rPr>
        <w:t>Za najkorzystniejszą ofertę zostanie uznana oferta, która uzyska najwyższa liczbę punktów obliczoną według następującego wzoru:</w:t>
      </w:r>
    </w:p>
    <w:p w:rsidR="00184008" w:rsidRPr="00495E2B" w:rsidRDefault="00184008" w:rsidP="00495E2B">
      <w:pPr>
        <w:pStyle w:val="Akapitzlist"/>
        <w:adjustRightInd w:val="0"/>
        <w:spacing w:after="0"/>
        <w:ind w:left="360"/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  <w:r w:rsidRPr="006D1094">
        <w:rPr>
          <w:rFonts w:asciiTheme="minorHAnsi" w:hAnsiTheme="minorHAnsi"/>
          <w:b/>
          <w:sz w:val="20"/>
          <w:szCs w:val="20"/>
        </w:rPr>
        <w:t>P = P1 + P2 + P3 + P4</w:t>
      </w:r>
      <w:r w:rsidR="001A724F" w:rsidRPr="006D1094">
        <w:rPr>
          <w:rFonts w:asciiTheme="minorHAnsi" w:hAnsiTheme="minorHAnsi"/>
          <w:b/>
          <w:sz w:val="20"/>
          <w:szCs w:val="20"/>
        </w:rPr>
        <w:t xml:space="preserve"> + P5</w:t>
      </w:r>
      <w:r w:rsidR="00671422" w:rsidRPr="006D1094">
        <w:rPr>
          <w:rFonts w:asciiTheme="minorHAnsi" w:hAnsiTheme="minorHAnsi"/>
          <w:b/>
          <w:sz w:val="20"/>
          <w:szCs w:val="20"/>
        </w:rPr>
        <w:t xml:space="preserve"> + P6</w:t>
      </w:r>
    </w:p>
    <w:p w:rsidR="00BF7F73" w:rsidRPr="00495E2B" w:rsidRDefault="00495E2B" w:rsidP="00495E2B">
      <w:pPr>
        <w:pStyle w:val="Akapitzlist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6D1094" w:rsidRDefault="006D1094" w:rsidP="00F15D91">
      <w:pPr>
        <w:spacing w:after="0"/>
        <w:rPr>
          <w:rFonts w:cs="Calibri"/>
          <w:b/>
          <w:sz w:val="20"/>
          <w:szCs w:val="20"/>
        </w:rPr>
      </w:pPr>
    </w:p>
    <w:p w:rsidR="00E71AB1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</w:t>
      </w:r>
      <w:bookmarkEnd w:id="1"/>
      <w:r w:rsidR="007F0C68">
        <w:rPr>
          <w:rFonts w:cs="Calibri"/>
          <w:b/>
          <w:sz w:val="20"/>
          <w:szCs w:val="20"/>
        </w:rPr>
        <w:t>4</w:t>
      </w:r>
    </w:p>
    <w:p w:rsidR="0056310E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ISTOTNE POSTANOWIENIA UMOWY</w:t>
      </w:r>
    </w:p>
    <w:p w:rsidR="0083668D" w:rsidRPr="00407D45" w:rsidRDefault="0083668D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:rsidR="007F0C68" w:rsidRPr="0083668D" w:rsidRDefault="00FB1B10" w:rsidP="0083668D">
      <w:pPr>
        <w:jc w:val="both"/>
        <w:rPr>
          <w:rFonts w:cs="Arial"/>
          <w:sz w:val="20"/>
          <w:szCs w:val="20"/>
        </w:rPr>
      </w:pPr>
      <w:r w:rsidRPr="00597538">
        <w:rPr>
          <w:rFonts w:cs="Arial"/>
          <w:sz w:val="20"/>
          <w:szCs w:val="20"/>
        </w:rPr>
        <w:t>Istotn</w:t>
      </w:r>
      <w:r w:rsidR="00597538">
        <w:rPr>
          <w:rFonts w:cs="Arial"/>
          <w:sz w:val="20"/>
          <w:szCs w:val="20"/>
        </w:rPr>
        <w:t xml:space="preserve">e postanowienia umowy </w:t>
      </w:r>
      <w:r w:rsidR="00495E2B" w:rsidRPr="00C90747">
        <w:rPr>
          <w:rFonts w:cs="Arial"/>
          <w:sz w:val="20"/>
          <w:szCs w:val="20"/>
        </w:rPr>
        <w:t>stanowią z</w:t>
      </w:r>
      <w:r w:rsidRPr="00C90747">
        <w:rPr>
          <w:rFonts w:cs="Arial"/>
          <w:sz w:val="20"/>
          <w:szCs w:val="20"/>
        </w:rPr>
        <w:t>ałącznik nr 2 do SIWZ.</w:t>
      </w:r>
      <w:r>
        <w:rPr>
          <w:rFonts w:cs="Arial"/>
          <w:sz w:val="20"/>
          <w:szCs w:val="20"/>
        </w:rPr>
        <w:t xml:space="preserve"> </w:t>
      </w:r>
    </w:p>
    <w:p w:rsidR="001E0467" w:rsidRPr="00407D45" w:rsidRDefault="001E0467" w:rsidP="001A724F">
      <w:pPr>
        <w:spacing w:after="0"/>
        <w:rPr>
          <w:rFonts w:cs="Calibri"/>
          <w:b/>
          <w:sz w:val="20"/>
          <w:szCs w:val="20"/>
        </w:rPr>
      </w:pPr>
    </w:p>
    <w:p w:rsidR="007B3A1A" w:rsidRPr="00407D45" w:rsidRDefault="006252AD" w:rsidP="006C14B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15</w:t>
      </w:r>
    </w:p>
    <w:p w:rsidR="006252AD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POUCZENIE O ŚRODKACH OCHRONY PRAWNEJ</w:t>
      </w:r>
      <w:r w:rsidR="006252AD">
        <w:rPr>
          <w:rFonts w:cs="Calibri"/>
          <w:b/>
          <w:sz w:val="20"/>
          <w:szCs w:val="20"/>
        </w:rPr>
        <w:t xml:space="preserve"> PRZYSŁUGUJĄCYCH WYKONAWCY</w:t>
      </w:r>
    </w:p>
    <w:p w:rsidR="006252AD" w:rsidRDefault="006252AD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 TOKU POSTĘPOWANIA O UDZIELENIE ZAMÓWIENIA PUBLICZNEGO</w:t>
      </w:r>
    </w:p>
    <w:p w:rsidR="0056310E" w:rsidRPr="006252AD" w:rsidRDefault="0056310E" w:rsidP="006252AD">
      <w:pPr>
        <w:spacing w:after="0"/>
        <w:jc w:val="both"/>
        <w:rPr>
          <w:rFonts w:cs="Calibri"/>
          <w:b/>
          <w:vanish/>
          <w:sz w:val="20"/>
          <w:szCs w:val="20"/>
        </w:rPr>
      </w:pPr>
    </w:p>
    <w:p w:rsidR="007F0C68" w:rsidRDefault="007F0C68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:rsidR="007F0C68" w:rsidRPr="00597538" w:rsidRDefault="00C90747" w:rsidP="007F0C68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15. 1 Wykonawcy, </w:t>
      </w:r>
      <w:r w:rsidR="006252AD" w:rsidRPr="00597538">
        <w:rPr>
          <w:rFonts w:cs="Calibri"/>
          <w:sz w:val="20"/>
          <w:szCs w:val="20"/>
        </w:rPr>
        <w:t xml:space="preserve">a także innemu podmiotowi, jeżeli ma lub miał interes w uzyskaniu danego zamówienia oraz poniósł lub może ponieść szkodę w wyniku naruszenia przepisów ustawy </w:t>
      </w:r>
      <w:proofErr w:type="spellStart"/>
      <w:r w:rsidR="006252AD" w:rsidRPr="00597538">
        <w:rPr>
          <w:rFonts w:cs="Calibri"/>
          <w:sz w:val="20"/>
          <w:szCs w:val="20"/>
        </w:rPr>
        <w:t>Pzp</w:t>
      </w:r>
      <w:proofErr w:type="spellEnd"/>
      <w:r w:rsidR="006252AD" w:rsidRPr="00597538">
        <w:rPr>
          <w:rFonts w:cs="Calibri"/>
          <w:sz w:val="20"/>
          <w:szCs w:val="20"/>
        </w:rPr>
        <w:t>, przysługują środki ochrony prawnej opisane szczegółowo w Dziale VI ustawy.</w:t>
      </w:r>
    </w:p>
    <w:p w:rsidR="006252AD" w:rsidRPr="0059753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15.2 Wobec czynności Zamawiającego określenia warunków udziału w postępowaniu, wykluczenia z postępowania o udzielenie zamówienia publicznego, odrzucenia oferty Wykonawcy, opisu przedmiotu zamówienia oraz czynności wyboru najkorzystniejszej oferty przysługuje odwołanie.</w:t>
      </w:r>
    </w:p>
    <w:p w:rsidR="006252AD" w:rsidRPr="0059753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 xml:space="preserve">15.3 Odwołanie wnosi się w terminach określonych w art. 182 ustawy </w:t>
      </w:r>
      <w:proofErr w:type="spellStart"/>
      <w:r w:rsidRPr="00597538">
        <w:rPr>
          <w:rFonts w:cs="Calibri"/>
          <w:sz w:val="20"/>
          <w:szCs w:val="20"/>
        </w:rPr>
        <w:t>Pzp</w:t>
      </w:r>
      <w:proofErr w:type="spellEnd"/>
      <w:r w:rsidRPr="00597538">
        <w:rPr>
          <w:rFonts w:cs="Calibri"/>
          <w:sz w:val="20"/>
          <w:szCs w:val="20"/>
        </w:rPr>
        <w:t>.</w:t>
      </w:r>
    </w:p>
    <w:p w:rsidR="006252AD" w:rsidRPr="0059753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 xml:space="preserve">15.4 Odwołanie wnosi się do Prezesa Krajowej Izby Odwoławczej w formie opisanej w art. 180 ust. 4 ustawy </w:t>
      </w:r>
      <w:proofErr w:type="spellStart"/>
      <w:r w:rsidRPr="00597538">
        <w:rPr>
          <w:rFonts w:cs="Calibri"/>
          <w:sz w:val="20"/>
          <w:szCs w:val="20"/>
        </w:rPr>
        <w:t>Pzp</w:t>
      </w:r>
      <w:proofErr w:type="spellEnd"/>
      <w:r w:rsidRPr="00597538">
        <w:rPr>
          <w:rFonts w:cs="Calibri"/>
          <w:sz w:val="20"/>
          <w:szCs w:val="20"/>
        </w:rPr>
        <w:t>.</w:t>
      </w:r>
    </w:p>
    <w:p w:rsidR="006252AD" w:rsidRPr="007F0C68" w:rsidRDefault="006252AD" w:rsidP="007F0C68">
      <w:pPr>
        <w:spacing w:after="0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 xml:space="preserve">15.5 Odwołanie powinno wskazywać czynność lub zaniechanie czynności Zamawiającego, której zarzuca się niezgodność </w:t>
      </w:r>
      <w:r w:rsidR="008A1F0C" w:rsidRPr="00597538">
        <w:rPr>
          <w:rFonts w:cs="Calibri"/>
          <w:sz w:val="20"/>
          <w:szCs w:val="20"/>
        </w:rPr>
        <w:t>z przepisami ustawy, zawierać zwięzłe przedstawienie zarzutów, określać żądanie oraz wskazywać okoliczności faktyczne i prawne uzasadniające wniesienie odwołania.</w:t>
      </w:r>
    </w:p>
    <w:p w:rsidR="007F0C68" w:rsidRDefault="007F0C68" w:rsidP="008770F9">
      <w:pPr>
        <w:spacing w:after="0"/>
        <w:rPr>
          <w:rFonts w:cs="Arial"/>
          <w:sz w:val="20"/>
          <w:szCs w:val="20"/>
        </w:rPr>
      </w:pPr>
    </w:p>
    <w:p w:rsidR="007B3A1A" w:rsidRPr="00407D45" w:rsidRDefault="008A1F0C" w:rsidP="00F479A3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16</w:t>
      </w:r>
    </w:p>
    <w:p w:rsidR="007B3A1A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WYMAGANIA DOTYCZĄCE WADIUM</w:t>
      </w:r>
    </w:p>
    <w:p w:rsidR="00671422" w:rsidRPr="00F15D91" w:rsidRDefault="00FB1B10" w:rsidP="00F15D9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nie wymaga wniesienia wadium.</w:t>
      </w:r>
    </w:p>
    <w:p w:rsidR="0056310E" w:rsidRPr="00407D45" w:rsidRDefault="008A1F0C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17</w:t>
      </w:r>
    </w:p>
    <w:p w:rsidR="0056310E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WYMAGANIA DOTYCZĄCE ZABEZPIECZENIA NALEŻYTEGO WYKONANIA UMOWY</w:t>
      </w:r>
    </w:p>
    <w:p w:rsidR="00597538" w:rsidRPr="00495E2B" w:rsidRDefault="00FB1B10" w:rsidP="00495E2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nie wymaga wniesienia zabezpieczenia należytego wykonania umowy.</w:t>
      </w:r>
    </w:p>
    <w:p w:rsidR="00BF7F73" w:rsidRDefault="00BF7F73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:rsidR="006E24AC" w:rsidRPr="00407D45" w:rsidRDefault="008A1F0C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18</w:t>
      </w:r>
    </w:p>
    <w:p w:rsidR="006E24AC" w:rsidRPr="00407D45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INFORMACJE O FORMALNOŚCIACH, JAKIE POWINNY BYĆ DOPEŁNIONE PO WYBORZE OFERTY W CELU ZAWARCIA UMOWY</w:t>
      </w:r>
    </w:p>
    <w:p w:rsidR="00597538" w:rsidRPr="00D4519E" w:rsidRDefault="00FB1B10" w:rsidP="00D4519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Osoby </w:t>
      </w:r>
      <w:r w:rsidR="00D72A29">
        <w:rPr>
          <w:rFonts w:cs="Arial"/>
          <w:sz w:val="20"/>
          <w:szCs w:val="20"/>
        </w:rPr>
        <w:t>reprezentujące W</w:t>
      </w:r>
      <w:r>
        <w:rPr>
          <w:rFonts w:cs="Arial"/>
          <w:sz w:val="20"/>
          <w:szCs w:val="20"/>
        </w:rPr>
        <w:t>ykonawcę przy zawarciu umowy powinny posiadać dokumenty potwierdzające ich umocowanie do reprezentowania wykonawcy, o ile umocowanie to nie będzie wynikać z dokumentów załączonych do ofert.</w:t>
      </w:r>
    </w:p>
    <w:p w:rsidR="001B229C" w:rsidRPr="00407D45" w:rsidRDefault="008A1F0C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19</w:t>
      </w:r>
    </w:p>
    <w:p w:rsidR="001B229C" w:rsidRDefault="00FB1B10" w:rsidP="00370A06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POSTANOWIENIA KOŃCOWE</w:t>
      </w:r>
    </w:p>
    <w:p w:rsidR="008A1F0C" w:rsidRPr="00407D45" w:rsidRDefault="008A1F0C" w:rsidP="00370A06">
      <w:pPr>
        <w:spacing w:after="0"/>
        <w:jc w:val="center"/>
        <w:rPr>
          <w:rFonts w:cs="Calibri"/>
          <w:b/>
          <w:sz w:val="20"/>
          <w:szCs w:val="20"/>
        </w:rPr>
      </w:pPr>
    </w:p>
    <w:p w:rsidR="001E0467" w:rsidRPr="00F15D91" w:rsidRDefault="00FB1B10" w:rsidP="00F15D91">
      <w:pPr>
        <w:ind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W sprawach nieuregulowanych w niniejszej Specyfikacji Istotnych Warunków Zamówienia mają zastosowanie przepisy ustawy z dnia 29 stycznia 2004 r</w:t>
      </w:r>
      <w:r w:rsidR="00741E45">
        <w:rPr>
          <w:rFonts w:cs="Arial"/>
          <w:sz w:val="20"/>
          <w:szCs w:val="20"/>
        </w:rPr>
        <w:t>oku</w:t>
      </w:r>
      <w:r>
        <w:rPr>
          <w:rFonts w:cs="Arial"/>
          <w:sz w:val="20"/>
          <w:szCs w:val="20"/>
        </w:rPr>
        <w:t xml:space="preserve"> Prawo zamówień publicznych (Dz. U. z</w:t>
      </w:r>
      <w:r w:rsidR="00174556">
        <w:rPr>
          <w:rFonts w:cs="Arial"/>
          <w:sz w:val="20"/>
          <w:szCs w:val="20"/>
        </w:rPr>
        <w:t xml:space="preserve"> 201</w:t>
      </w:r>
      <w:r w:rsidR="00495E2B">
        <w:rPr>
          <w:rFonts w:cs="Arial"/>
          <w:sz w:val="20"/>
          <w:szCs w:val="20"/>
        </w:rPr>
        <w:t>6</w:t>
      </w:r>
      <w:r w:rsidR="00174556">
        <w:rPr>
          <w:rFonts w:cs="Arial"/>
          <w:sz w:val="20"/>
          <w:szCs w:val="20"/>
        </w:rPr>
        <w:t xml:space="preserve"> poz.</w:t>
      </w:r>
      <w:r w:rsidR="00495E2B">
        <w:rPr>
          <w:rFonts w:cs="Arial"/>
          <w:sz w:val="20"/>
          <w:szCs w:val="20"/>
        </w:rPr>
        <w:t>1020</w:t>
      </w:r>
      <w:r w:rsidR="00174556">
        <w:rPr>
          <w:rFonts w:cs="Arial"/>
          <w:sz w:val="20"/>
          <w:szCs w:val="20"/>
        </w:rPr>
        <w:t>).</w:t>
      </w:r>
    </w:p>
    <w:p w:rsidR="001E0467" w:rsidRDefault="001E0467" w:rsidP="007A52A9">
      <w:pPr>
        <w:spacing w:after="0"/>
        <w:jc w:val="center"/>
        <w:rPr>
          <w:rFonts w:cs="Calibri"/>
          <w:b/>
          <w:sz w:val="20"/>
          <w:szCs w:val="20"/>
        </w:rPr>
      </w:pPr>
    </w:p>
    <w:p w:rsidR="00F15D91" w:rsidRDefault="00F15D91" w:rsidP="007A52A9">
      <w:pPr>
        <w:spacing w:after="0"/>
        <w:jc w:val="center"/>
        <w:rPr>
          <w:rFonts w:cs="Calibri"/>
          <w:b/>
          <w:sz w:val="20"/>
          <w:szCs w:val="20"/>
        </w:rPr>
      </w:pPr>
    </w:p>
    <w:p w:rsidR="00F15D91" w:rsidRDefault="00F15D91" w:rsidP="007A52A9">
      <w:pPr>
        <w:spacing w:after="0"/>
        <w:jc w:val="center"/>
        <w:rPr>
          <w:rFonts w:cs="Calibri"/>
          <w:b/>
          <w:sz w:val="20"/>
          <w:szCs w:val="20"/>
        </w:rPr>
      </w:pPr>
    </w:p>
    <w:p w:rsidR="00F15D91" w:rsidRDefault="00F15D91" w:rsidP="007A52A9">
      <w:pPr>
        <w:spacing w:after="0"/>
        <w:jc w:val="center"/>
        <w:rPr>
          <w:rFonts w:cs="Calibri"/>
          <w:b/>
          <w:sz w:val="20"/>
          <w:szCs w:val="20"/>
        </w:rPr>
      </w:pPr>
    </w:p>
    <w:p w:rsidR="007A52A9" w:rsidRPr="00407D45" w:rsidRDefault="008A1F0C" w:rsidP="007A52A9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Rozdział 20</w:t>
      </w:r>
    </w:p>
    <w:p w:rsidR="007A52A9" w:rsidRPr="00407D45" w:rsidRDefault="00FB1B10" w:rsidP="007A52A9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ZAŁĄCZNIKI DO SIWZ</w:t>
      </w:r>
    </w:p>
    <w:p w:rsidR="00F15D91" w:rsidRDefault="00F15D91" w:rsidP="007A52A9">
      <w:pPr>
        <w:spacing w:line="240" w:lineRule="auto"/>
        <w:jc w:val="both"/>
        <w:rPr>
          <w:rFonts w:cs="Calibri"/>
          <w:sz w:val="20"/>
          <w:szCs w:val="20"/>
        </w:rPr>
      </w:pPr>
    </w:p>
    <w:p w:rsidR="007A52A9" w:rsidRPr="00597538" w:rsidRDefault="00FB1B10" w:rsidP="007A52A9">
      <w:pPr>
        <w:spacing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Integralną częścią SIWZ są załączniki:</w:t>
      </w:r>
    </w:p>
    <w:p w:rsidR="007A52A9" w:rsidRPr="00597538" w:rsidRDefault="00597538" w:rsidP="00CE1DC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Załącznik n</w:t>
      </w:r>
      <w:r w:rsidR="00F15D91">
        <w:rPr>
          <w:rFonts w:cs="Calibri"/>
          <w:sz w:val="20"/>
          <w:szCs w:val="20"/>
        </w:rPr>
        <w:t>r 1 – O</w:t>
      </w:r>
      <w:r w:rsidR="00FB1B10" w:rsidRPr="00597538">
        <w:rPr>
          <w:rFonts w:cs="Calibri"/>
          <w:sz w:val="20"/>
          <w:szCs w:val="20"/>
        </w:rPr>
        <w:t>pis przedmiotu zamówienia;</w:t>
      </w:r>
    </w:p>
    <w:p w:rsidR="007A52A9" w:rsidRPr="00597538" w:rsidRDefault="00597538" w:rsidP="00CE1DC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97538">
        <w:rPr>
          <w:rFonts w:cs="Calibri"/>
          <w:sz w:val="20"/>
          <w:szCs w:val="20"/>
        </w:rPr>
        <w:t>Załącznik n</w:t>
      </w:r>
      <w:r w:rsidR="00FB1B10" w:rsidRPr="00597538">
        <w:rPr>
          <w:rFonts w:cs="Calibri"/>
          <w:sz w:val="20"/>
          <w:szCs w:val="20"/>
        </w:rPr>
        <w:t>r 2 – Istotne postanowienia umowy;</w:t>
      </w:r>
    </w:p>
    <w:p w:rsidR="00B1372E" w:rsidRDefault="00BF7F73" w:rsidP="00CE1DC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597538" w:rsidRPr="00597538">
        <w:rPr>
          <w:rFonts w:cs="Calibri"/>
          <w:sz w:val="20"/>
          <w:szCs w:val="20"/>
        </w:rPr>
        <w:t>Załącznik n</w:t>
      </w:r>
      <w:r w:rsidR="00D72A29" w:rsidRPr="00597538">
        <w:rPr>
          <w:rFonts w:cs="Calibri"/>
          <w:sz w:val="20"/>
          <w:szCs w:val="20"/>
        </w:rPr>
        <w:t>r 3 – wzór O</w:t>
      </w:r>
      <w:r w:rsidR="00FB1B10" w:rsidRPr="00597538">
        <w:rPr>
          <w:rFonts w:cs="Calibri"/>
          <w:sz w:val="20"/>
          <w:szCs w:val="20"/>
        </w:rPr>
        <w:t>świadczenia o spełnianiu warunków udziału w postępowaniu</w:t>
      </w:r>
      <w:r w:rsidR="00D72A29" w:rsidRPr="00597538">
        <w:rPr>
          <w:rFonts w:cs="Calibri"/>
          <w:sz w:val="20"/>
          <w:szCs w:val="20"/>
        </w:rPr>
        <w:t xml:space="preserve"> i nie podleganiu </w:t>
      </w:r>
      <w:r w:rsidR="00495E2B">
        <w:rPr>
          <w:rFonts w:cs="Calibri"/>
          <w:sz w:val="20"/>
          <w:szCs w:val="20"/>
        </w:rPr>
        <w:t xml:space="preserve"> </w:t>
      </w:r>
      <w:r w:rsidR="001A724F">
        <w:rPr>
          <w:rFonts w:cs="Calibri"/>
          <w:sz w:val="20"/>
          <w:szCs w:val="20"/>
        </w:rPr>
        <w:t xml:space="preserve">  </w:t>
      </w:r>
      <w:r w:rsidR="00D72A29" w:rsidRPr="00597538">
        <w:rPr>
          <w:rFonts w:cs="Calibri"/>
          <w:sz w:val="20"/>
          <w:szCs w:val="20"/>
        </w:rPr>
        <w:t>wykluczeniu z postępowania</w:t>
      </w:r>
      <w:r w:rsidR="00FB1B10" w:rsidRPr="00597538">
        <w:rPr>
          <w:rFonts w:cs="Calibri"/>
          <w:sz w:val="20"/>
          <w:szCs w:val="20"/>
        </w:rPr>
        <w:t>;</w:t>
      </w:r>
    </w:p>
    <w:p w:rsidR="000A5F2E" w:rsidRDefault="00495E2B" w:rsidP="008841D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A5F2E">
        <w:rPr>
          <w:rFonts w:cs="Calibri"/>
          <w:sz w:val="20"/>
          <w:szCs w:val="20"/>
        </w:rPr>
        <w:t xml:space="preserve">Załącznik nr 4 </w:t>
      </w:r>
      <w:r w:rsidR="000A5F2E">
        <w:rPr>
          <w:rFonts w:cs="Calibri"/>
          <w:sz w:val="20"/>
          <w:szCs w:val="20"/>
        </w:rPr>
        <w:t>–</w:t>
      </w:r>
      <w:r w:rsidRPr="000A5F2E">
        <w:rPr>
          <w:rFonts w:cs="Calibri"/>
          <w:sz w:val="20"/>
          <w:szCs w:val="20"/>
        </w:rPr>
        <w:t xml:space="preserve"> </w:t>
      </w:r>
      <w:r w:rsidR="000A5F2E">
        <w:rPr>
          <w:rFonts w:cs="Calibri"/>
          <w:sz w:val="20"/>
          <w:szCs w:val="20"/>
        </w:rPr>
        <w:t xml:space="preserve"> Wykaz osób</w:t>
      </w:r>
    </w:p>
    <w:p w:rsidR="000A5F2E" w:rsidRDefault="00D72A29" w:rsidP="000A5F2E">
      <w:pPr>
        <w:pStyle w:val="Akapitzlist"/>
        <w:numPr>
          <w:ilvl w:val="0"/>
          <w:numId w:val="3"/>
        </w:numPr>
        <w:rPr>
          <w:rFonts w:cs="Calibri"/>
          <w:sz w:val="20"/>
          <w:szCs w:val="20"/>
        </w:rPr>
      </w:pPr>
      <w:r w:rsidRPr="000A5F2E">
        <w:rPr>
          <w:rFonts w:cs="Calibri"/>
          <w:sz w:val="20"/>
          <w:szCs w:val="20"/>
        </w:rPr>
        <w:t>Załączn</w:t>
      </w:r>
      <w:r w:rsidR="00597538" w:rsidRPr="000A5F2E">
        <w:rPr>
          <w:rFonts w:cs="Calibri"/>
          <w:sz w:val="20"/>
          <w:szCs w:val="20"/>
        </w:rPr>
        <w:t>ik n</w:t>
      </w:r>
      <w:r w:rsidRPr="000A5F2E">
        <w:rPr>
          <w:rFonts w:cs="Calibri"/>
          <w:sz w:val="20"/>
          <w:szCs w:val="20"/>
        </w:rPr>
        <w:t xml:space="preserve">r 5 - </w:t>
      </w:r>
      <w:r w:rsidR="000A5F2E" w:rsidRPr="000A5F2E">
        <w:rPr>
          <w:rFonts w:cs="Calibri"/>
          <w:sz w:val="20"/>
          <w:szCs w:val="20"/>
        </w:rPr>
        <w:t>wzór Oświadczenia o przynależności lub braku przynależności do tej samej grupy kapitałowej;</w:t>
      </w:r>
    </w:p>
    <w:p w:rsidR="00597538" w:rsidRPr="000A5F2E" w:rsidRDefault="00597538" w:rsidP="000A5F2E">
      <w:pPr>
        <w:pStyle w:val="Akapitzlist"/>
        <w:numPr>
          <w:ilvl w:val="0"/>
          <w:numId w:val="3"/>
        </w:numPr>
        <w:rPr>
          <w:rFonts w:cs="Calibri"/>
          <w:sz w:val="20"/>
          <w:szCs w:val="20"/>
        </w:rPr>
      </w:pPr>
      <w:r w:rsidRPr="000A5F2E">
        <w:rPr>
          <w:rFonts w:cs="Calibri"/>
          <w:sz w:val="20"/>
          <w:szCs w:val="20"/>
        </w:rPr>
        <w:t xml:space="preserve">Załącznik nr 6 – </w:t>
      </w:r>
      <w:r w:rsidR="00495E2B" w:rsidRPr="000A5F2E">
        <w:rPr>
          <w:rFonts w:cs="Calibri"/>
          <w:sz w:val="20"/>
          <w:szCs w:val="20"/>
        </w:rPr>
        <w:t>wzór Formularza oferty.</w:t>
      </w:r>
    </w:p>
    <w:p w:rsidR="00BF7F73" w:rsidRDefault="00BF7F73" w:rsidP="00471771"/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Pr="001A724F" w:rsidRDefault="001E0467" w:rsidP="001A724F">
      <w:pPr>
        <w:tabs>
          <w:tab w:val="left" w:pos="1200"/>
          <w:tab w:val="left" w:pos="6915"/>
        </w:tabs>
        <w:spacing w:after="0" w:line="240" w:lineRule="auto"/>
        <w:rPr>
          <w:rFonts w:cs="Calibri"/>
          <w:sz w:val="20"/>
          <w:szCs w:val="20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5A747D" w:rsidRDefault="005A747D" w:rsidP="009D749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E0467" w:rsidRDefault="001E0467" w:rsidP="001A724F">
      <w:pPr>
        <w:spacing w:after="0" w:line="240" w:lineRule="auto"/>
        <w:rPr>
          <w:rFonts w:cs="Calibri"/>
          <w:sz w:val="24"/>
          <w:szCs w:val="24"/>
        </w:rPr>
      </w:pPr>
    </w:p>
    <w:p w:rsidR="00F15D91" w:rsidRDefault="00F15D91" w:rsidP="001E0467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756A9D" w:rsidRDefault="00FB1B10" w:rsidP="001E0467">
      <w:pPr>
        <w:spacing w:after="0" w:line="240" w:lineRule="auto"/>
        <w:jc w:val="right"/>
        <w:rPr>
          <w:rFonts w:cs="Arial"/>
          <w:sz w:val="24"/>
          <w:szCs w:val="24"/>
        </w:rPr>
      </w:pPr>
      <w:r w:rsidRPr="006B1CE6">
        <w:rPr>
          <w:rFonts w:cs="Calibri"/>
          <w:sz w:val="24"/>
          <w:szCs w:val="24"/>
        </w:rPr>
        <w:t>Załącznik nr 3 do SIWZ</w:t>
      </w:r>
    </w:p>
    <w:p w:rsidR="001E0467" w:rsidRPr="001E0467" w:rsidRDefault="001E0467" w:rsidP="001E0467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1B6D13" w:rsidRDefault="006B1CE6" w:rsidP="001B6D13">
      <w:pPr>
        <w:spacing w:after="0"/>
        <w:ind w:left="524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</w:t>
      </w:r>
      <w:r w:rsidR="001B6D13" w:rsidRPr="001B6D13">
        <w:rPr>
          <w:rFonts w:asciiTheme="minorHAnsi" w:hAnsiTheme="minorHAnsi" w:cs="Arial"/>
          <w:b/>
          <w:sz w:val="20"/>
          <w:szCs w:val="20"/>
        </w:rPr>
        <w:t>Zamawiający:</w:t>
      </w:r>
    </w:p>
    <w:p w:rsidR="00797872" w:rsidRDefault="00797872" w:rsidP="001B6D13">
      <w:pPr>
        <w:spacing w:after="0"/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:rsidR="00797872" w:rsidRDefault="00797872" w:rsidP="001B6D13">
      <w:pPr>
        <w:spacing w:after="0"/>
        <w:ind w:left="524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Centrum Projektów Polska Cyfrowa</w:t>
      </w:r>
    </w:p>
    <w:p w:rsidR="00797872" w:rsidRPr="001B6D13" w:rsidRDefault="009D7495" w:rsidP="001B6D13">
      <w:pPr>
        <w:spacing w:after="0"/>
        <w:ind w:left="524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ul. Spokojna 13a, 01-044</w:t>
      </w:r>
      <w:r w:rsidR="00797872">
        <w:rPr>
          <w:rFonts w:asciiTheme="minorHAnsi" w:hAnsiTheme="minorHAnsi" w:cs="Arial"/>
          <w:b/>
          <w:sz w:val="20"/>
          <w:szCs w:val="20"/>
        </w:rPr>
        <w:t xml:space="preserve"> Warszawa</w:t>
      </w:r>
    </w:p>
    <w:p w:rsidR="001B6D13" w:rsidRPr="001B6D13" w:rsidRDefault="001B6D13" w:rsidP="001B6D13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Wykonawca:</w:t>
      </w:r>
    </w:p>
    <w:p w:rsidR="001B6D13" w:rsidRPr="001B6D13" w:rsidRDefault="001B6D13" w:rsidP="001B6D13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1B6D13" w:rsidRPr="001B6D13" w:rsidRDefault="001B6D13" w:rsidP="001B6D1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6D13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6D13">
        <w:rPr>
          <w:rFonts w:asciiTheme="minorHAnsi" w:hAnsiTheme="minorHAnsi" w:cs="Arial"/>
          <w:i/>
          <w:sz w:val="20"/>
          <w:szCs w:val="20"/>
        </w:rPr>
        <w:t>)</w:t>
      </w:r>
    </w:p>
    <w:p w:rsidR="001B6D13" w:rsidRPr="001B6D13" w:rsidRDefault="001B6D13" w:rsidP="001B6D13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1B6D13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1B6D13" w:rsidRPr="001B6D13" w:rsidRDefault="001B6D13" w:rsidP="001B6D13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1B6D13" w:rsidRPr="001B6D13" w:rsidRDefault="001B6D13" w:rsidP="001B6D13">
      <w:pPr>
        <w:spacing w:after="0"/>
        <w:ind w:right="5953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(imię, nazwisko, stanowisko/podstawa do reprezentacji)</w:t>
      </w:r>
    </w:p>
    <w:p w:rsidR="001B6D13" w:rsidRPr="001B6D13" w:rsidRDefault="001B6D13" w:rsidP="001B6D13">
      <w:pPr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B6D13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1B6D13" w:rsidRPr="001B6D13" w:rsidRDefault="001B6D13" w:rsidP="001B6D13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Pzp</w:t>
      </w:r>
      <w:proofErr w:type="spellEnd"/>
    </w:p>
    <w:p w:rsidR="001B6D13" w:rsidRPr="001B6D13" w:rsidRDefault="001B6D13" w:rsidP="001B6D13">
      <w:pPr>
        <w:spacing w:before="120" w:after="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B6D13">
        <w:rPr>
          <w:rFonts w:asciiTheme="minorHAnsi" w:hAnsiTheme="min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1B6D13" w:rsidRPr="001B6D13" w:rsidRDefault="001B6D13" w:rsidP="001B6D1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Na potrzeby postępowania o udzielenie zamówienia publicznego</w:t>
      </w:r>
      <w:r w:rsidR="00797872">
        <w:rPr>
          <w:rFonts w:asciiTheme="minorHAnsi" w:hAnsiTheme="minorHAnsi" w:cs="Arial"/>
          <w:sz w:val="20"/>
          <w:szCs w:val="20"/>
        </w:rPr>
        <w:t xml:space="preserve"> na </w:t>
      </w:r>
      <w:r w:rsidR="00741E45" w:rsidRPr="00741E45">
        <w:rPr>
          <w:rFonts w:asciiTheme="minorHAnsi" w:hAnsiTheme="minorHAnsi" w:cs="Arial"/>
          <w:b/>
          <w:sz w:val="20"/>
          <w:szCs w:val="20"/>
        </w:rPr>
        <w:t>Świadczenie usługi eksperckiej</w:t>
      </w:r>
      <w:r w:rsidR="00741E45">
        <w:rPr>
          <w:rFonts w:asciiTheme="minorHAnsi" w:hAnsiTheme="minorHAnsi" w:cs="Arial"/>
          <w:b/>
          <w:sz w:val="20"/>
          <w:szCs w:val="20"/>
        </w:rPr>
        <w:t xml:space="preserve"> </w:t>
      </w:r>
      <w:r w:rsidR="00741E45" w:rsidRPr="00741E45">
        <w:rPr>
          <w:rFonts w:asciiTheme="minorHAnsi" w:hAnsiTheme="minorHAnsi" w:cs="Arial"/>
          <w:b/>
          <w:sz w:val="20"/>
          <w:szCs w:val="20"/>
        </w:rPr>
        <w:t>w zakres</w:t>
      </w:r>
      <w:r w:rsidR="001A724F">
        <w:rPr>
          <w:rFonts w:asciiTheme="minorHAnsi" w:hAnsiTheme="minorHAnsi" w:cs="Arial"/>
          <w:b/>
          <w:sz w:val="20"/>
          <w:szCs w:val="20"/>
        </w:rPr>
        <w:t>ie informatyki i teleinformatyki</w:t>
      </w:r>
      <w:r w:rsidR="00741E45" w:rsidRPr="00741E45">
        <w:rPr>
          <w:rFonts w:asciiTheme="minorHAnsi" w:hAnsiTheme="minorHAnsi" w:cs="Arial"/>
          <w:b/>
          <w:sz w:val="20"/>
          <w:szCs w:val="20"/>
        </w:rPr>
        <w:t xml:space="preserve"> w kontrolach prowadzonych przez Centrum Projektów Polska Cyfrowa</w:t>
      </w:r>
      <w:r>
        <w:rPr>
          <w:rFonts w:asciiTheme="minorHAnsi" w:hAnsiTheme="minorHAnsi" w:cs="Arial"/>
          <w:i/>
          <w:sz w:val="20"/>
          <w:szCs w:val="20"/>
        </w:rPr>
        <w:t xml:space="preserve">, </w:t>
      </w:r>
      <w:r w:rsidRPr="001B6D13">
        <w:rPr>
          <w:rFonts w:asciiTheme="minorHAnsi" w:hAnsiTheme="minorHAnsi" w:cs="Arial"/>
          <w:sz w:val="20"/>
          <w:szCs w:val="20"/>
        </w:rPr>
        <w:t>oświadczam, co następuje:</w:t>
      </w:r>
    </w:p>
    <w:p w:rsidR="001B6D13" w:rsidRPr="001B6D13" w:rsidRDefault="001B6D13" w:rsidP="001B6D13">
      <w:pPr>
        <w:spacing w:after="0"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INFORMACJA DOTYCZĄCA WYKONAWCY: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7872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spełniam warunki udziału </w:t>
      </w:r>
      <w:r>
        <w:rPr>
          <w:rFonts w:asciiTheme="minorHAnsi" w:hAnsiTheme="minorHAnsi" w:cs="Arial"/>
          <w:sz w:val="20"/>
          <w:szCs w:val="20"/>
        </w:rPr>
        <w:t>w postępowaniu określone przez Z</w:t>
      </w:r>
      <w:r w:rsidR="00797872">
        <w:rPr>
          <w:rFonts w:asciiTheme="minorHAnsi" w:hAnsiTheme="minorHAnsi" w:cs="Arial"/>
          <w:sz w:val="20"/>
          <w:szCs w:val="20"/>
        </w:rPr>
        <w:t xml:space="preserve">amawiającego w  Rozdziale 5 pkt 5.1.1 Specyfikacji Istotnych Warunków Zamówienia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i/>
          <w:sz w:val="20"/>
          <w:szCs w:val="20"/>
        </w:rPr>
        <w:t>(wskazać dokument i właściwą jednostkę redakcyjną dokumentu, w której określono warunki udziału</w:t>
      </w:r>
      <w:r w:rsidR="00C90747">
        <w:rPr>
          <w:rFonts w:asciiTheme="minorHAnsi" w:hAnsiTheme="minorHAnsi" w:cs="Arial"/>
          <w:i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i/>
          <w:sz w:val="20"/>
          <w:szCs w:val="20"/>
        </w:rPr>
        <w:t>w postępowaniu)</w:t>
      </w:r>
      <w:r w:rsidRPr="001B6D13">
        <w:rPr>
          <w:rFonts w:asciiTheme="minorHAnsi" w:hAnsiTheme="minorHAnsi" w:cs="Arial"/>
          <w:sz w:val="20"/>
          <w:szCs w:val="20"/>
        </w:rPr>
        <w:t>.</w:t>
      </w:r>
    </w:p>
    <w:p w:rsid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>dnia ………….……. r.</w:t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</w:p>
    <w:p w:rsidR="001B6D13" w:rsidRDefault="001B6D13" w:rsidP="001B6D13">
      <w:pPr>
        <w:spacing w:after="0" w:line="360" w:lineRule="auto"/>
        <w:ind w:left="4956" w:firstLine="708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C90747" w:rsidRPr="001B6D13" w:rsidRDefault="00C90747" w:rsidP="001B6D13">
      <w:pPr>
        <w:spacing w:after="0" w:line="360" w:lineRule="auto"/>
        <w:ind w:left="4956" w:firstLine="708"/>
        <w:jc w:val="both"/>
        <w:rPr>
          <w:rFonts w:asciiTheme="minorHAnsi" w:hAnsiTheme="minorHAnsi" w:cs="Arial"/>
          <w:sz w:val="20"/>
          <w:szCs w:val="20"/>
        </w:rPr>
      </w:pPr>
    </w:p>
    <w:p w:rsidR="00495E2B" w:rsidRPr="001B6D13" w:rsidRDefault="001B6D13" w:rsidP="001A724F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:rsidR="001B6D13" w:rsidRPr="001B6D13" w:rsidRDefault="001B6D13" w:rsidP="001B6D1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Pr="001B6D13">
        <w:rPr>
          <w:rFonts w:asciiTheme="minorHAnsi" w:hAnsiTheme="minorHAnsi" w:cs="Arial"/>
          <w:sz w:val="20"/>
          <w:szCs w:val="20"/>
        </w:rPr>
        <w:t xml:space="preserve">: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Oświadczam, że w celu wykazania spełniania warunków udziału w p</w:t>
      </w:r>
      <w:r>
        <w:rPr>
          <w:rFonts w:asciiTheme="minorHAnsi" w:hAnsiTheme="minorHAnsi" w:cs="Arial"/>
          <w:sz w:val="20"/>
          <w:szCs w:val="20"/>
        </w:rPr>
        <w:t>ostępowaniu, określonych przez Z</w:t>
      </w:r>
      <w:r w:rsidRPr="001B6D13">
        <w:rPr>
          <w:rFonts w:asciiTheme="minorHAnsi" w:hAnsiTheme="minorHAnsi" w:cs="Arial"/>
          <w:sz w:val="20"/>
          <w:szCs w:val="20"/>
        </w:rPr>
        <w:t>amawiającego w</w:t>
      </w:r>
      <w:r w:rsidR="00797872">
        <w:rPr>
          <w:rFonts w:asciiTheme="minorHAnsi" w:hAnsiTheme="minorHAnsi" w:cs="Arial"/>
          <w:sz w:val="20"/>
          <w:szCs w:val="20"/>
        </w:rPr>
        <w:t xml:space="preserve"> </w:t>
      </w:r>
      <w:r w:rsidR="00797872" w:rsidRPr="00797872">
        <w:rPr>
          <w:rFonts w:asciiTheme="minorHAnsi" w:hAnsiTheme="minorHAnsi" w:cs="Arial"/>
          <w:sz w:val="20"/>
          <w:szCs w:val="20"/>
        </w:rPr>
        <w:t>Rozdziale 5 pkt 5.1.1 Specyfikacj</w:t>
      </w:r>
      <w:r w:rsidR="00797872">
        <w:rPr>
          <w:rFonts w:asciiTheme="minorHAnsi" w:hAnsiTheme="minorHAnsi" w:cs="Arial"/>
          <w:sz w:val="20"/>
          <w:szCs w:val="20"/>
        </w:rPr>
        <w:t>i Istotnych Warunków Zamówienia</w:t>
      </w:r>
      <w:r w:rsidRPr="001B6D13">
        <w:rPr>
          <w:rFonts w:asciiTheme="minorHAnsi" w:hAnsiTheme="minorHAnsi" w:cs="Arial"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i/>
          <w:sz w:val="20"/>
          <w:szCs w:val="20"/>
        </w:rPr>
        <w:t>(wskazać dokument</w:t>
      </w:r>
      <w:r w:rsidR="00F15D9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i/>
          <w:sz w:val="20"/>
          <w:szCs w:val="20"/>
        </w:rPr>
        <w:t>i właściwą jednostkę redakcyjną dokumentu, w której określono warunki udziału w postępowaniu),</w:t>
      </w:r>
      <w:r w:rsidRPr="001B6D13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podmiotu/ów: ……………………………………………………………………….,</w:t>
      </w:r>
      <w:r w:rsidR="00741E45">
        <w:rPr>
          <w:rFonts w:asciiTheme="minorHAnsi" w:hAnsiTheme="minorHAnsi" w:cs="Arial"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sz w:val="20"/>
          <w:szCs w:val="20"/>
        </w:rPr>
        <w:t xml:space="preserve">w następującym zakresie: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(wskazać podmiot i określić odpowiedni zakres dla wskazanego podmiotu).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:rsidR="001B6D13" w:rsidRPr="001B6D13" w:rsidRDefault="001B6D13" w:rsidP="00F15D91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1B6D13" w:rsidRPr="001B6D13" w:rsidRDefault="001B6D13" w:rsidP="001B6D1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1B6D13">
        <w:rPr>
          <w:rFonts w:asciiTheme="minorHAnsi" w:hAnsiTheme="minorHAnsi" w:cs="Arial"/>
          <w:sz w:val="20"/>
          <w:szCs w:val="20"/>
        </w:rPr>
        <w:br/>
        <w:t>i zgodne z prawdą oraz zostały przedstawione z pełną świadomo</w:t>
      </w:r>
      <w:r w:rsidR="00420A6E">
        <w:rPr>
          <w:rFonts w:asciiTheme="minorHAnsi" w:hAnsiTheme="minorHAnsi" w:cs="Arial"/>
          <w:sz w:val="20"/>
          <w:szCs w:val="20"/>
        </w:rPr>
        <w:t>ścią konsekwencji wprowadzenia Z</w:t>
      </w:r>
      <w:r w:rsidRPr="001B6D13">
        <w:rPr>
          <w:rFonts w:asciiTheme="minorHAnsi" w:hAnsiTheme="minorHAnsi" w:cs="Arial"/>
          <w:sz w:val="20"/>
          <w:szCs w:val="20"/>
        </w:rPr>
        <w:t>amawiającego w błąd przy przedstawianiu informacji.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C90747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:rsidR="000A5F2E" w:rsidRDefault="000A5F2E" w:rsidP="001B6D13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B6D13" w:rsidRPr="001B6D13" w:rsidRDefault="001102DD" w:rsidP="001B6D13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Oświadczenie W</w:t>
      </w:r>
      <w:r w:rsidR="001B6D13" w:rsidRPr="001B6D13">
        <w:rPr>
          <w:rFonts w:asciiTheme="minorHAnsi" w:hAnsiTheme="minorHAnsi" w:cs="Arial"/>
          <w:b/>
          <w:sz w:val="20"/>
          <w:szCs w:val="20"/>
          <w:u w:val="single"/>
        </w:rPr>
        <w:t xml:space="preserve">ykonawcy </w:t>
      </w:r>
    </w:p>
    <w:p w:rsidR="001B6D13" w:rsidRPr="001B6D13" w:rsidRDefault="001B6D13" w:rsidP="001102DD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</w:t>
      </w:r>
      <w:proofErr w:type="spellStart"/>
      <w:r w:rsidR="001102DD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1B6D13" w:rsidRPr="001B6D13" w:rsidRDefault="001B6D13" w:rsidP="001B6D13">
      <w:pPr>
        <w:spacing w:before="120" w:after="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B6D13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C90747" w:rsidRDefault="00C90747" w:rsidP="001B6D13">
      <w:pPr>
        <w:spacing w:after="0" w:line="36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Na potrzeby postępowania o udziel</w:t>
      </w:r>
      <w:r w:rsidR="00EF60ED">
        <w:rPr>
          <w:rFonts w:asciiTheme="minorHAnsi" w:hAnsiTheme="minorHAnsi" w:cs="Arial"/>
          <w:sz w:val="20"/>
          <w:szCs w:val="20"/>
        </w:rPr>
        <w:t xml:space="preserve">enie zamówienia publicznego </w:t>
      </w:r>
      <w:r w:rsidR="00EF60ED">
        <w:rPr>
          <w:rFonts w:asciiTheme="minorHAnsi" w:hAnsiTheme="minorHAnsi" w:cs="Arial"/>
          <w:sz w:val="20"/>
          <w:szCs w:val="20"/>
        </w:rPr>
        <w:br/>
        <w:t>na</w:t>
      </w:r>
      <w:r w:rsidR="00741E45">
        <w:rPr>
          <w:rFonts w:asciiTheme="minorHAnsi" w:hAnsiTheme="minorHAnsi" w:cs="Arial"/>
          <w:b/>
          <w:sz w:val="20"/>
          <w:szCs w:val="20"/>
        </w:rPr>
        <w:t xml:space="preserve"> </w:t>
      </w:r>
      <w:r w:rsidR="00741E45" w:rsidRPr="00741E45">
        <w:rPr>
          <w:rFonts w:asciiTheme="minorHAnsi" w:hAnsiTheme="minorHAnsi" w:cs="Arial"/>
          <w:b/>
          <w:sz w:val="20"/>
          <w:szCs w:val="20"/>
        </w:rPr>
        <w:t>Świadczenie usługi eksperckiej w zakres</w:t>
      </w:r>
      <w:r w:rsidR="001A724F">
        <w:rPr>
          <w:rFonts w:asciiTheme="minorHAnsi" w:hAnsiTheme="minorHAnsi" w:cs="Arial"/>
          <w:b/>
          <w:sz w:val="20"/>
          <w:szCs w:val="20"/>
        </w:rPr>
        <w:t>ie informatyki i teleinformatyki</w:t>
      </w:r>
      <w:r w:rsidR="00741E45" w:rsidRPr="00741E45">
        <w:rPr>
          <w:rFonts w:asciiTheme="minorHAnsi" w:hAnsiTheme="minorHAnsi" w:cs="Arial"/>
          <w:b/>
          <w:sz w:val="20"/>
          <w:szCs w:val="20"/>
        </w:rPr>
        <w:t xml:space="preserve"> w kontrolach prowadzonych przez Centrum Projektów Polska Cyfrowa</w:t>
      </w:r>
      <w:r w:rsidRPr="001B6D13">
        <w:rPr>
          <w:rFonts w:asciiTheme="minorHAnsi" w:hAnsiTheme="minorHAnsi" w:cs="Arial"/>
          <w:sz w:val="20"/>
          <w:szCs w:val="20"/>
        </w:rPr>
        <w:t>,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sz w:val="20"/>
          <w:szCs w:val="20"/>
        </w:rPr>
        <w:t>prowadzonego przez</w:t>
      </w:r>
      <w:r w:rsidR="00EF60ED">
        <w:rPr>
          <w:rFonts w:asciiTheme="minorHAnsi" w:hAnsiTheme="minorHAnsi" w:cs="Arial"/>
          <w:sz w:val="20"/>
          <w:szCs w:val="20"/>
        </w:rPr>
        <w:t xml:space="preserve"> Centrum Projektów Polska Cyfrowa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1B6D13">
        <w:rPr>
          <w:rFonts w:asciiTheme="minorHAnsi" w:hAnsiTheme="minorHAnsi" w:cs="Arial"/>
          <w:sz w:val="20"/>
          <w:szCs w:val="20"/>
        </w:rPr>
        <w:t>oświadczam,</w:t>
      </w:r>
      <w:r w:rsidR="00741E45">
        <w:rPr>
          <w:rFonts w:asciiTheme="minorHAnsi" w:hAnsiTheme="minorHAnsi" w:cs="Arial"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sz w:val="20"/>
          <w:szCs w:val="20"/>
        </w:rPr>
        <w:t>co następuje: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1B6D13" w:rsidRPr="001B6D13" w:rsidRDefault="001B6D13" w:rsidP="001B6D13">
      <w:pPr>
        <w:pStyle w:val="Akapitzlist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F60ED" w:rsidRDefault="001B6D13" w:rsidP="00EF60ED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1B6D13"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>.</w:t>
      </w:r>
    </w:p>
    <w:p w:rsidR="001B6D13" w:rsidRPr="00EF60ED" w:rsidRDefault="001B6D13" w:rsidP="00EF60ED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F60ED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EF60ED">
        <w:rPr>
          <w:rFonts w:asciiTheme="minorHAnsi" w:hAnsiTheme="minorHAnsi" w:cs="Arial"/>
          <w:sz w:val="20"/>
          <w:szCs w:val="20"/>
        </w:rPr>
        <w:br/>
        <w:t>art. 24 u</w:t>
      </w:r>
      <w:r w:rsidR="00EF60ED">
        <w:rPr>
          <w:rFonts w:asciiTheme="minorHAnsi" w:hAnsiTheme="minorHAnsi" w:cs="Arial"/>
          <w:sz w:val="20"/>
          <w:szCs w:val="20"/>
        </w:rPr>
        <w:t xml:space="preserve">st. 5 ustawy </w:t>
      </w:r>
      <w:proofErr w:type="spellStart"/>
      <w:r w:rsidR="00EF60ED">
        <w:rPr>
          <w:rFonts w:asciiTheme="minorHAnsi" w:hAnsiTheme="minorHAnsi" w:cs="Arial"/>
          <w:sz w:val="20"/>
          <w:szCs w:val="20"/>
        </w:rPr>
        <w:t>Pzp</w:t>
      </w:r>
      <w:proofErr w:type="spellEnd"/>
      <w:r w:rsidR="00EF60ED">
        <w:rPr>
          <w:rFonts w:asciiTheme="minorHAnsi" w:hAnsiTheme="minorHAnsi" w:cs="Arial"/>
          <w:sz w:val="20"/>
          <w:szCs w:val="20"/>
        </w:rPr>
        <w:t xml:space="preserve"> </w:t>
      </w:r>
      <w:r w:rsidRPr="00EF60ED">
        <w:rPr>
          <w:rFonts w:asciiTheme="minorHAnsi" w:hAnsiTheme="minorHAnsi" w:cs="Arial"/>
          <w:sz w:val="20"/>
          <w:szCs w:val="20"/>
        </w:rPr>
        <w:t>.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C90747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:rsidR="001B6D13" w:rsidRPr="001B6D13" w:rsidRDefault="001B6D13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B6D13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i/>
          <w:sz w:val="20"/>
          <w:szCs w:val="20"/>
        </w:rPr>
        <w:t>).</w:t>
      </w:r>
      <w:r w:rsidRPr="001B6D13"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2DD" w:rsidRPr="001B6D13" w:rsidRDefault="001102DD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C90747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741E45" w:rsidRDefault="001B6D13" w:rsidP="001E0467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:rsidR="00C90747" w:rsidRPr="001B6D13" w:rsidRDefault="00C90747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>, na którego/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1B6D13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6D13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6D13">
        <w:rPr>
          <w:rFonts w:asciiTheme="minorHAnsi" w:hAnsiTheme="minorHAnsi" w:cs="Arial"/>
          <w:i/>
          <w:sz w:val="20"/>
          <w:szCs w:val="20"/>
        </w:rPr>
        <w:t xml:space="preserve">) </w:t>
      </w:r>
      <w:r w:rsidRPr="001B6D13">
        <w:rPr>
          <w:rFonts w:asciiTheme="minorHAnsi" w:hAnsiTheme="minorHAnsi" w:cs="Arial"/>
          <w:sz w:val="20"/>
          <w:szCs w:val="20"/>
        </w:rPr>
        <w:t>nie zachodzą podstawy wykluczenia</w:t>
      </w:r>
      <w:r w:rsidR="001102DD">
        <w:rPr>
          <w:rFonts w:asciiTheme="minorHAnsi" w:hAnsiTheme="minorHAnsi" w:cs="Arial"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sz w:val="20"/>
          <w:szCs w:val="20"/>
        </w:rPr>
        <w:t>z postępowania o udzielenie zamówienia.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="00F15D91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C90747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B6D13" w:rsidRPr="001B6D13" w:rsidRDefault="001102DD" w:rsidP="001B6D1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  </w:t>
      </w:r>
      <w:r w:rsidR="001B6D13"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OŚWIADCZENIE DOTYCZĄCE PODWYKONAWCY NIE</w:t>
      </w:r>
      <w:r w:rsidR="00EF60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B6D13">
        <w:rPr>
          <w:rFonts w:asciiTheme="minorHAnsi" w:hAnsiTheme="minorHAnsi" w:cs="Arial"/>
          <w:b/>
          <w:sz w:val="20"/>
          <w:szCs w:val="20"/>
        </w:rPr>
        <w:t>BĘDĄCEGO PODMIOTEM, NA KTÓREGO ZASOBY POWOŁUJE SIĘ WYKONAWCA: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>, będącego/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 w:rsidRPr="001B6D13">
        <w:rPr>
          <w:rFonts w:asciiTheme="minorHAnsi" w:hAnsiTheme="minorHAnsi" w:cs="Arial"/>
          <w:sz w:val="20"/>
          <w:szCs w:val="20"/>
        </w:rPr>
        <w:t>ami</w:t>
      </w:r>
      <w:proofErr w:type="spellEnd"/>
      <w:r w:rsidRPr="001B6D13"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 w:rsidRPr="001B6D13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6D13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6D13">
        <w:rPr>
          <w:rFonts w:asciiTheme="minorHAnsi" w:hAnsiTheme="minorHAnsi" w:cs="Arial"/>
          <w:i/>
          <w:sz w:val="20"/>
          <w:szCs w:val="20"/>
        </w:rPr>
        <w:t>)</w:t>
      </w:r>
      <w:r w:rsidRPr="001B6D13"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B6D13" w:rsidRPr="001B6D13" w:rsidRDefault="001B6D13" w:rsidP="001102DD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B6D13" w:rsidRPr="001B6D13" w:rsidRDefault="001B6D13" w:rsidP="001B6D13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B6D13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1B6D13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B6D13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6D13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B6D13" w:rsidRPr="001B6D13" w:rsidRDefault="001B6D13" w:rsidP="001B6D1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Pr="001B6D13">
        <w:rPr>
          <w:rFonts w:asciiTheme="minorHAnsi" w:hAnsiTheme="minorHAnsi" w:cs="Arial"/>
          <w:sz w:val="20"/>
          <w:szCs w:val="20"/>
        </w:rPr>
        <w:tab/>
      </w:r>
      <w:r w:rsidR="001102DD">
        <w:rPr>
          <w:rFonts w:asciiTheme="minorHAnsi" w:hAnsiTheme="minorHAnsi" w:cs="Arial"/>
          <w:sz w:val="20"/>
          <w:szCs w:val="20"/>
        </w:rPr>
        <w:t xml:space="preserve">                </w:t>
      </w:r>
      <w:r w:rsidRPr="001B6D1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741E45" w:rsidRPr="001E0467" w:rsidRDefault="001B6D13" w:rsidP="001E0467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1B6D13">
        <w:rPr>
          <w:rFonts w:asciiTheme="minorHAnsi" w:hAnsiTheme="minorHAnsi" w:cs="Arial"/>
          <w:i/>
          <w:sz w:val="20"/>
          <w:szCs w:val="20"/>
        </w:rPr>
        <w:t>(podpis)</w:t>
      </w:r>
    </w:p>
    <w:p w:rsidR="00741E45" w:rsidRPr="001B6D13" w:rsidRDefault="00741E45" w:rsidP="00756A9D">
      <w:pPr>
        <w:spacing w:after="0" w:line="36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F4BF6" w:rsidRDefault="00BF4BF6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BF4BF6" w:rsidRDefault="00BF4BF6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F15D91" w:rsidRDefault="00F15D91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F15D91" w:rsidRDefault="00F15D91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F15D91" w:rsidRDefault="00F15D91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5A747D" w:rsidRDefault="005A747D" w:rsidP="009D7495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756A9D" w:rsidRPr="00407D45" w:rsidRDefault="00EF60ED" w:rsidP="009D7495">
      <w:pPr>
        <w:spacing w:after="0"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4 do SIWZ</w:t>
      </w:r>
    </w:p>
    <w:p w:rsidR="006B1CE6" w:rsidRDefault="006B1CE6" w:rsidP="00756A9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B1CE6" w:rsidRDefault="006B1CE6" w:rsidP="00756A9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B1CE6" w:rsidRDefault="006B1CE6" w:rsidP="00756A9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B1CE6" w:rsidRDefault="006B1CE6" w:rsidP="00756A9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56A9D" w:rsidRPr="00741E45" w:rsidRDefault="00FB1B10" w:rsidP="00741E45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b/>
          <w:bCs/>
          <w:kern w:val="28"/>
          <w:sz w:val="20"/>
          <w:szCs w:val="20"/>
          <w:lang w:eastAsia="en-US"/>
        </w:rPr>
        <w:t>Wykaz osób, które będą uczestniczyć w wykonywaniu zamówienia wraz z informacją na temat ich kwalifikacji zawodowych, doświadczenia i wykształcenia oraz informacja o podstawie do dysponowania tymi osobami</w:t>
      </w:r>
    </w:p>
    <w:p w:rsidR="00D72A29" w:rsidRPr="00407D45" w:rsidRDefault="00D72A29" w:rsidP="00756A9D">
      <w:pPr>
        <w:spacing w:after="0" w:line="360" w:lineRule="auto"/>
        <w:outlineLvl w:val="0"/>
        <w:rPr>
          <w:b/>
          <w:bCs/>
          <w:kern w:val="28"/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410"/>
        <w:gridCol w:w="1288"/>
        <w:gridCol w:w="1382"/>
        <w:gridCol w:w="1453"/>
        <w:gridCol w:w="1134"/>
        <w:gridCol w:w="1701"/>
      </w:tblGrid>
      <w:tr w:rsidR="00BF4BF6" w:rsidRPr="00407D45" w:rsidTr="00BF4BF6">
        <w:trPr>
          <w:trHeight w:val="1035"/>
        </w:trPr>
        <w:tc>
          <w:tcPr>
            <w:tcW w:w="983" w:type="dxa"/>
            <w:vMerge w:val="restart"/>
          </w:tcPr>
          <w:p w:rsidR="00BF4BF6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F4BF6" w:rsidRPr="009D7495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1AD0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10" w:type="dxa"/>
            <w:vMerge w:val="restart"/>
          </w:tcPr>
          <w:p w:rsidR="00BF4BF6" w:rsidRPr="005A747D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F4BF6" w:rsidRPr="005A747D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47D">
              <w:rPr>
                <w:rFonts w:eastAsia="Calibri"/>
                <w:b/>
                <w:sz w:val="20"/>
                <w:szCs w:val="20"/>
                <w:lang w:eastAsia="en-US"/>
              </w:rPr>
              <w:t>Wykształcenie</w:t>
            </w:r>
          </w:p>
          <w:p w:rsidR="00BF4BF6" w:rsidRPr="005A747D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BF6" w:rsidRPr="005A747D" w:rsidRDefault="00BF4BF6" w:rsidP="00BF4BF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47D">
              <w:rPr>
                <w:rFonts w:eastAsia="Calibri"/>
                <w:b/>
                <w:sz w:val="20"/>
                <w:szCs w:val="20"/>
                <w:lang w:eastAsia="en-US"/>
              </w:rPr>
              <w:t xml:space="preserve">Wskazanie </w:t>
            </w:r>
            <w:r w:rsidR="000A5F2E" w:rsidRPr="005A747D">
              <w:rPr>
                <w:rFonts w:eastAsia="Calibri"/>
                <w:b/>
                <w:sz w:val="20"/>
                <w:szCs w:val="20"/>
                <w:lang w:eastAsia="en-US"/>
              </w:rPr>
              <w:t>minimum</w:t>
            </w:r>
            <w:r w:rsidRPr="005A747D">
              <w:rPr>
                <w:rFonts w:eastAsia="Calibri"/>
                <w:b/>
                <w:sz w:val="20"/>
                <w:szCs w:val="20"/>
                <w:lang w:eastAsia="en-US"/>
              </w:rPr>
              <w:t xml:space="preserve"> opinii specjalistycznych w poniższych zakresach: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BF4BF6" w:rsidRPr="009D7495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Podmiot, na rzecz którego sporządzono opinię specjalistyczną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BF6" w:rsidRPr="009D7495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Termin realizacji usługi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F4BF6" w:rsidRPr="009D7495" w:rsidRDefault="00BF4BF6" w:rsidP="002D1AD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Informacja </w:t>
            </w:r>
            <w:r w:rsidRPr="002D1AD0">
              <w:rPr>
                <w:rFonts w:eastAsia="Calibri"/>
                <w:b/>
                <w:sz w:val="20"/>
                <w:szCs w:val="20"/>
                <w:lang w:eastAsia="en-US"/>
              </w:rPr>
              <w:t xml:space="preserve">o podstawie do dysponowania osobami </w:t>
            </w:r>
          </w:p>
        </w:tc>
      </w:tr>
      <w:tr w:rsidR="00BF4BF6" w:rsidRPr="00407D45" w:rsidTr="00BF4BF6">
        <w:trPr>
          <w:trHeight w:val="675"/>
        </w:trPr>
        <w:tc>
          <w:tcPr>
            <w:tcW w:w="983" w:type="dxa"/>
            <w:vMerge/>
          </w:tcPr>
          <w:p w:rsidR="00BF4BF6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vMerge/>
          </w:tcPr>
          <w:p w:rsidR="00BF4BF6" w:rsidRPr="005A747D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</w:tcPr>
          <w:p w:rsidR="00BF4BF6" w:rsidRPr="005A747D" w:rsidRDefault="00BF4BF6" w:rsidP="00034B27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47D">
              <w:rPr>
                <w:rFonts w:eastAsia="Calibri"/>
                <w:b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BF4BF6" w:rsidRPr="005A747D" w:rsidRDefault="00BF4BF6" w:rsidP="00034B27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47D">
              <w:rPr>
                <w:rFonts w:eastAsia="Calibri"/>
                <w:b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BF4BF6" w:rsidRPr="009D7495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F6" w:rsidRDefault="00BF4BF6" w:rsidP="009D749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4BF6" w:rsidRPr="002D1AD0" w:rsidRDefault="00BF4BF6" w:rsidP="002D1AD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F4BF6" w:rsidRPr="00407D45" w:rsidTr="00BF4BF6">
        <w:tc>
          <w:tcPr>
            <w:tcW w:w="983" w:type="dxa"/>
          </w:tcPr>
          <w:p w:rsidR="00BF4BF6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4BF6" w:rsidRPr="00407D45" w:rsidTr="00BF4BF6">
        <w:tc>
          <w:tcPr>
            <w:tcW w:w="983" w:type="dxa"/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4BF6" w:rsidRPr="00407D45" w:rsidTr="00BF4BF6">
        <w:tc>
          <w:tcPr>
            <w:tcW w:w="983" w:type="dxa"/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4BF6" w:rsidRPr="00407D45" w:rsidTr="00BF4BF6">
        <w:tc>
          <w:tcPr>
            <w:tcW w:w="983" w:type="dxa"/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</w:tcPr>
          <w:p w:rsidR="00BF4BF6" w:rsidRPr="00407D45" w:rsidRDefault="00BF4BF6" w:rsidP="00410F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4BF6" w:rsidRPr="00407D45" w:rsidRDefault="00BF4BF6" w:rsidP="00410F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D7495" w:rsidRDefault="009D7495" w:rsidP="00D72A29">
      <w:pPr>
        <w:spacing w:after="0" w:line="240" w:lineRule="auto"/>
        <w:ind w:left="360"/>
        <w:rPr>
          <w:rFonts w:eastAsia="Calibri"/>
          <w:sz w:val="20"/>
          <w:szCs w:val="20"/>
          <w:lang w:eastAsia="en-US"/>
        </w:rPr>
      </w:pPr>
    </w:p>
    <w:p w:rsidR="00520791" w:rsidRPr="00D72A29" w:rsidRDefault="00741E45" w:rsidP="00D72A29">
      <w:pPr>
        <w:spacing w:after="0" w:line="240" w:lineRule="auto"/>
        <w:ind w:left="360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*</w:t>
      </w:r>
      <w:r w:rsidR="002D1AD0">
        <w:rPr>
          <w:rFonts w:eastAsia="Calibri"/>
          <w:i/>
          <w:sz w:val="20"/>
          <w:szCs w:val="20"/>
          <w:lang w:eastAsia="en-US"/>
        </w:rPr>
        <w:t>odpowiednie zaznaczyć</w:t>
      </w:r>
    </w:p>
    <w:p w:rsidR="00520791" w:rsidRPr="00407D45" w:rsidRDefault="00520791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</w:p>
    <w:p w:rsidR="00D72A29" w:rsidRDefault="00D72A29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</w:p>
    <w:p w:rsidR="00D72A29" w:rsidRDefault="00034B27" w:rsidP="00034B27">
      <w:pPr>
        <w:pStyle w:val="Akapitzlist"/>
        <w:numPr>
          <w:ilvl w:val="0"/>
          <w:numId w:val="65"/>
        </w:numPr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034B27">
        <w:rPr>
          <w:rFonts w:eastAsia="Calibri"/>
          <w:sz w:val="20"/>
          <w:szCs w:val="20"/>
          <w:lang w:eastAsia="en-US"/>
        </w:rPr>
        <w:t>weryfikacji poprawności wybudowania i funkcjonowania infrastruktury światłowodowej lub infrastruktury radiowej</w:t>
      </w:r>
    </w:p>
    <w:p w:rsidR="00034B27" w:rsidRPr="00034B27" w:rsidRDefault="00034B27" w:rsidP="00034B27">
      <w:pPr>
        <w:pStyle w:val="Akapitzlist"/>
        <w:numPr>
          <w:ilvl w:val="0"/>
          <w:numId w:val="65"/>
        </w:numPr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034B27">
        <w:rPr>
          <w:rFonts w:eastAsia="Calibri"/>
          <w:sz w:val="20"/>
          <w:szCs w:val="20"/>
          <w:lang w:eastAsia="en-US"/>
        </w:rPr>
        <w:t>weryfikacji e-usług oraz systemów informatycznych pod względem zgodności, poprawności i funkcjonalności systemu z założeniami określonymi w dokumentach przekazanych przez Zamawiającego</w:t>
      </w:r>
    </w:p>
    <w:p w:rsidR="00D72A29" w:rsidRDefault="00FB1B10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</w:t>
      </w:r>
    </w:p>
    <w:p w:rsidR="00D72A29" w:rsidRDefault="00D72A29" w:rsidP="00756A9D">
      <w:pPr>
        <w:spacing w:after="0" w:line="240" w:lineRule="auto"/>
        <w:ind w:left="360"/>
        <w:jc w:val="right"/>
        <w:rPr>
          <w:rFonts w:eastAsia="Calibri"/>
          <w:sz w:val="20"/>
          <w:szCs w:val="20"/>
          <w:lang w:eastAsia="en-US"/>
        </w:rPr>
      </w:pPr>
    </w:p>
    <w:p w:rsidR="00756A9D" w:rsidRPr="00407D45" w:rsidRDefault="00FB1B10" w:rsidP="00756A9D">
      <w:pPr>
        <w:spacing w:after="0" w:line="240" w:lineRule="auto"/>
        <w:ind w:lef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</w:t>
      </w:r>
    </w:p>
    <w:p w:rsidR="00756A9D" w:rsidRPr="00407D45" w:rsidRDefault="00331C46" w:rsidP="00331C46">
      <w:pPr>
        <w:spacing w:after="0" w:line="240" w:lineRule="auto"/>
        <w:ind w:left="360"/>
        <w:jc w:val="center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FB1B10">
        <w:rPr>
          <w:rFonts w:eastAsia="Calibri"/>
          <w:i/>
          <w:iCs/>
          <w:sz w:val="20"/>
          <w:szCs w:val="20"/>
          <w:lang w:eastAsia="en-US"/>
        </w:rPr>
        <w:t>Data i podpis osoby upoważnionej</w:t>
      </w:r>
    </w:p>
    <w:p w:rsidR="00756A9D" w:rsidRPr="00407D45" w:rsidRDefault="00756A9D" w:rsidP="00756A9D">
      <w:pPr>
        <w:spacing w:after="0" w:line="240" w:lineRule="auto"/>
        <w:ind w:left="360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5A747D" w:rsidRDefault="005A747D" w:rsidP="006B1CE6">
      <w:pPr>
        <w:spacing w:after="0" w:line="240" w:lineRule="auto"/>
        <w:jc w:val="right"/>
        <w:rPr>
          <w:b/>
          <w:sz w:val="20"/>
          <w:szCs w:val="20"/>
        </w:rPr>
      </w:pPr>
    </w:p>
    <w:p w:rsidR="006B1CE6" w:rsidRPr="006B1CE6" w:rsidRDefault="00741E45" w:rsidP="006B1CE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  <w:r w:rsidR="006B1CE6" w:rsidRPr="006B1CE6">
        <w:rPr>
          <w:sz w:val="20"/>
          <w:szCs w:val="20"/>
        </w:rPr>
        <w:t xml:space="preserve"> do SIWZ</w:t>
      </w:r>
    </w:p>
    <w:p w:rsidR="006B1CE6" w:rsidRDefault="006B1CE6" w:rsidP="00520791">
      <w:pPr>
        <w:spacing w:after="0" w:line="240" w:lineRule="auto"/>
        <w:rPr>
          <w:b/>
          <w:sz w:val="20"/>
          <w:szCs w:val="20"/>
        </w:rPr>
      </w:pPr>
    </w:p>
    <w:p w:rsidR="000A5F2E" w:rsidRDefault="000A5F2E" w:rsidP="00520791">
      <w:pPr>
        <w:spacing w:after="0" w:line="240" w:lineRule="auto"/>
        <w:rPr>
          <w:b/>
          <w:sz w:val="20"/>
          <w:szCs w:val="20"/>
        </w:rPr>
      </w:pPr>
    </w:p>
    <w:p w:rsidR="006B1CE6" w:rsidRDefault="006B1CE6" w:rsidP="005207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</w:t>
      </w:r>
    </w:p>
    <w:p w:rsidR="006B1CE6" w:rsidRDefault="006B1CE6" w:rsidP="00520791">
      <w:pPr>
        <w:spacing w:after="0" w:line="240" w:lineRule="auto"/>
        <w:rPr>
          <w:b/>
          <w:sz w:val="20"/>
          <w:szCs w:val="20"/>
        </w:rPr>
      </w:pPr>
    </w:p>
    <w:p w:rsidR="006B1CE6" w:rsidRDefault="006B1CE6" w:rsidP="005207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</w:t>
      </w:r>
    </w:p>
    <w:p w:rsidR="006B1CE6" w:rsidRPr="006B1CE6" w:rsidRDefault="006B1CE6" w:rsidP="00520791">
      <w:pPr>
        <w:spacing w:after="0" w:line="240" w:lineRule="auto"/>
        <w:rPr>
          <w:i/>
          <w:sz w:val="20"/>
          <w:szCs w:val="20"/>
        </w:rPr>
      </w:pPr>
      <w:r w:rsidRPr="006B1CE6">
        <w:rPr>
          <w:i/>
          <w:sz w:val="20"/>
          <w:szCs w:val="20"/>
        </w:rPr>
        <w:t>Nazwa i adres Wykonawcy</w:t>
      </w:r>
    </w:p>
    <w:p w:rsidR="006B1CE6" w:rsidRPr="006B1CE6" w:rsidRDefault="006B1CE6" w:rsidP="00520791">
      <w:pPr>
        <w:spacing w:after="0" w:line="240" w:lineRule="auto"/>
        <w:rPr>
          <w:i/>
          <w:sz w:val="20"/>
          <w:szCs w:val="20"/>
        </w:rPr>
      </w:pPr>
    </w:p>
    <w:p w:rsidR="006B1CE6" w:rsidRDefault="006B1CE6" w:rsidP="00520791">
      <w:pPr>
        <w:spacing w:after="0" w:line="240" w:lineRule="auto"/>
        <w:rPr>
          <w:b/>
          <w:sz w:val="20"/>
          <w:szCs w:val="20"/>
        </w:rPr>
      </w:pPr>
    </w:p>
    <w:p w:rsidR="006B1CE6" w:rsidRDefault="006B1CE6" w:rsidP="00520791">
      <w:pPr>
        <w:spacing w:after="0" w:line="240" w:lineRule="auto"/>
        <w:rPr>
          <w:b/>
          <w:sz w:val="20"/>
          <w:szCs w:val="20"/>
        </w:rPr>
      </w:pPr>
    </w:p>
    <w:p w:rsidR="006B1CE6" w:rsidRDefault="006B1CE6" w:rsidP="00520791">
      <w:pPr>
        <w:spacing w:after="0" w:line="240" w:lineRule="auto"/>
        <w:rPr>
          <w:b/>
          <w:sz w:val="20"/>
          <w:szCs w:val="20"/>
        </w:rPr>
      </w:pPr>
    </w:p>
    <w:p w:rsidR="006B1CE6" w:rsidRDefault="006B1CE6" w:rsidP="00520791">
      <w:pPr>
        <w:spacing w:after="0" w:line="240" w:lineRule="auto"/>
        <w:rPr>
          <w:b/>
          <w:sz w:val="20"/>
          <w:szCs w:val="20"/>
        </w:rPr>
      </w:pPr>
    </w:p>
    <w:p w:rsidR="006B1CE6" w:rsidRPr="006B1CE6" w:rsidRDefault="006B1CE6" w:rsidP="006B1CE6">
      <w:pPr>
        <w:spacing w:after="0" w:line="240" w:lineRule="auto"/>
        <w:jc w:val="center"/>
        <w:rPr>
          <w:rFonts w:asciiTheme="minorHAnsi" w:hAnsiTheme="minorHAnsi"/>
          <w:b/>
        </w:rPr>
      </w:pPr>
      <w:r w:rsidRPr="006B1CE6">
        <w:rPr>
          <w:rFonts w:asciiTheme="minorHAnsi" w:hAnsiTheme="minorHAnsi"/>
          <w:b/>
        </w:rPr>
        <w:t>Lista podmiotów należących do tej samej grupy kapitałowej/</w:t>
      </w:r>
      <w:r w:rsidRPr="006B1CE6">
        <w:rPr>
          <w:rFonts w:asciiTheme="minorHAnsi" w:hAnsiTheme="minorHAnsi"/>
          <w:b/>
        </w:rPr>
        <w:br/>
        <w:t>informacja o tym, że Wykonawca nie należy do grupy kapitałowej*.</w:t>
      </w:r>
    </w:p>
    <w:p w:rsidR="006B1CE6" w:rsidRPr="006B1CE6" w:rsidRDefault="006B1CE6" w:rsidP="006B1CE6">
      <w:pPr>
        <w:tabs>
          <w:tab w:val="left" w:pos="720"/>
        </w:tabs>
        <w:spacing w:after="0" w:line="240" w:lineRule="auto"/>
        <w:rPr>
          <w:rFonts w:asciiTheme="minorHAnsi" w:hAnsiTheme="minorHAnsi"/>
        </w:rPr>
      </w:pPr>
    </w:p>
    <w:p w:rsidR="006B1CE6" w:rsidRPr="009D7495" w:rsidRDefault="006B1CE6" w:rsidP="009D7495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6B1CE6">
        <w:rPr>
          <w:rFonts w:asciiTheme="minorHAnsi" w:hAnsiTheme="minorHAnsi"/>
        </w:rPr>
        <w:t>Składając ofertę w postępowaniu o udzielenie zamówienia publicznego na</w:t>
      </w:r>
      <w:r w:rsidRPr="006B1CE6">
        <w:rPr>
          <w:rFonts w:asciiTheme="minorHAnsi" w:hAnsiTheme="minorHAnsi" w:cs="Arial"/>
          <w:b/>
          <w:bCs/>
        </w:rPr>
        <w:t xml:space="preserve"> </w:t>
      </w:r>
      <w:r w:rsidR="00741E45" w:rsidRPr="00741E45">
        <w:rPr>
          <w:rFonts w:asciiTheme="minorHAnsi" w:hAnsiTheme="minorHAnsi" w:cs="Arial"/>
          <w:b/>
          <w:bCs/>
        </w:rPr>
        <w:t>Świadczenie usługi eksperckiej w zakres</w:t>
      </w:r>
      <w:r w:rsidR="00D17755">
        <w:rPr>
          <w:rFonts w:asciiTheme="minorHAnsi" w:hAnsiTheme="minorHAnsi" w:cs="Arial"/>
          <w:b/>
          <w:bCs/>
        </w:rPr>
        <w:t>ie informatyki i teleinformatyki</w:t>
      </w:r>
      <w:r w:rsidR="00741E45" w:rsidRPr="00741E45">
        <w:rPr>
          <w:rFonts w:asciiTheme="minorHAnsi" w:hAnsiTheme="minorHAnsi" w:cs="Arial"/>
          <w:b/>
          <w:bCs/>
        </w:rPr>
        <w:t xml:space="preserve"> w kontrolach prowadzonych przez Centrum Projektów Polska Cyfrowa</w:t>
      </w:r>
      <w:r w:rsidR="00741E45">
        <w:rPr>
          <w:rFonts w:asciiTheme="minorHAnsi" w:hAnsiTheme="minorHAnsi" w:cs="Arial"/>
          <w:b/>
          <w:bCs/>
        </w:rPr>
        <w:t xml:space="preserve">, </w:t>
      </w:r>
      <w:r w:rsidRPr="006B1CE6">
        <w:rPr>
          <w:rFonts w:asciiTheme="minorHAnsi" w:hAnsiTheme="minorHAnsi"/>
        </w:rPr>
        <w:t>zgodnie z art. 2</w:t>
      </w:r>
      <w:r w:rsidR="00174556">
        <w:rPr>
          <w:rFonts w:asciiTheme="minorHAnsi" w:hAnsiTheme="minorHAnsi"/>
        </w:rPr>
        <w:t>4 ust. 11</w:t>
      </w:r>
      <w:r w:rsidRPr="006B1CE6">
        <w:rPr>
          <w:rFonts w:asciiTheme="minorHAnsi" w:hAnsiTheme="minorHAnsi"/>
        </w:rPr>
        <w:t xml:space="preserve"> </w:t>
      </w:r>
      <w:r w:rsidR="009D7495">
        <w:rPr>
          <w:rFonts w:asciiTheme="minorHAnsi" w:hAnsiTheme="minorHAnsi"/>
        </w:rPr>
        <w:t xml:space="preserve">ustawy </w:t>
      </w:r>
      <w:proofErr w:type="spellStart"/>
      <w:r w:rsidR="009D7495">
        <w:rPr>
          <w:rFonts w:asciiTheme="minorHAnsi" w:hAnsiTheme="minorHAnsi"/>
        </w:rPr>
        <w:t>Pzp</w:t>
      </w:r>
      <w:proofErr w:type="spellEnd"/>
    </w:p>
    <w:p w:rsidR="006B1CE6" w:rsidRPr="006B1CE6" w:rsidRDefault="006B1CE6" w:rsidP="006B1CE6">
      <w:pPr>
        <w:spacing w:after="0" w:line="240" w:lineRule="auto"/>
        <w:rPr>
          <w:rFonts w:asciiTheme="minorHAnsi" w:hAnsiTheme="minorHAnsi"/>
        </w:rPr>
      </w:pPr>
    </w:p>
    <w:p w:rsidR="006B1CE6" w:rsidRPr="006B1CE6" w:rsidRDefault="006B1CE6" w:rsidP="006B1CE6">
      <w:pPr>
        <w:widowControl w:val="0"/>
        <w:numPr>
          <w:ilvl w:val="0"/>
          <w:numId w:val="60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6B1CE6">
        <w:rPr>
          <w:rFonts w:asciiTheme="minorHAnsi" w:hAnsiTheme="minorHAnsi"/>
          <w:b/>
          <w:u w:val="single"/>
        </w:rPr>
        <w:t>składam listę podmiotów</w:t>
      </w:r>
      <w:r w:rsidRPr="006B1CE6">
        <w:rPr>
          <w:rFonts w:asciiTheme="minorHAnsi" w:hAnsiTheme="minorHAnsi"/>
        </w:rPr>
        <w:t xml:space="preserve">, razem z którymi należę do tej samej grupy kapitałowej w rozumieniu  Ustawy z dnia 16 lutego 2007r. o ochronie konkurencji i konsumentów </w:t>
      </w:r>
      <w:r w:rsidRPr="006B1CE6">
        <w:rPr>
          <w:rFonts w:asciiTheme="minorHAnsi" w:hAnsiTheme="minorHAnsi"/>
        </w:rPr>
        <w:br/>
        <w:t xml:space="preserve">(Dz. U. nr 50 poz. 331, z </w:t>
      </w:r>
      <w:proofErr w:type="spellStart"/>
      <w:r w:rsidRPr="006B1CE6">
        <w:rPr>
          <w:rFonts w:asciiTheme="minorHAnsi" w:hAnsiTheme="minorHAnsi"/>
        </w:rPr>
        <w:t>późn</w:t>
      </w:r>
      <w:proofErr w:type="spellEnd"/>
      <w:r w:rsidRPr="006B1CE6">
        <w:rPr>
          <w:rFonts w:asciiTheme="minorHAnsi" w:hAnsiTheme="minorHAnsi"/>
        </w:rPr>
        <w:t>. zm.).</w:t>
      </w:r>
    </w:p>
    <w:p w:rsidR="006B1CE6" w:rsidRPr="006B1CE6" w:rsidRDefault="006B1CE6" w:rsidP="006B1CE6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3"/>
        <w:gridCol w:w="5866"/>
      </w:tblGrid>
      <w:tr w:rsidR="006B1CE6" w:rsidRPr="006B1CE6" w:rsidTr="00914A60">
        <w:tc>
          <w:tcPr>
            <w:tcW w:w="543" w:type="dxa"/>
          </w:tcPr>
          <w:p w:rsidR="006B1CE6" w:rsidRPr="006B1CE6" w:rsidRDefault="006B1CE6" w:rsidP="006B1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6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6B1CE6" w:rsidRPr="006B1CE6" w:rsidRDefault="006B1CE6" w:rsidP="006B1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6">
              <w:rPr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6B1CE6" w:rsidRPr="006B1CE6" w:rsidRDefault="006B1CE6" w:rsidP="006B1C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6">
              <w:rPr>
                <w:sz w:val="20"/>
                <w:szCs w:val="20"/>
              </w:rPr>
              <w:t>Adres podmiotu</w:t>
            </w:r>
          </w:p>
        </w:tc>
      </w:tr>
      <w:tr w:rsidR="006B1CE6" w:rsidRPr="006B1CE6" w:rsidTr="00914A60">
        <w:tc>
          <w:tcPr>
            <w:tcW w:w="543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  <w:r w:rsidRPr="006B1CE6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CE6" w:rsidRPr="006B1CE6" w:rsidTr="00914A60">
        <w:tc>
          <w:tcPr>
            <w:tcW w:w="543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  <w:r w:rsidRPr="006B1CE6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CE6" w:rsidRPr="006B1CE6" w:rsidTr="00914A60">
        <w:tc>
          <w:tcPr>
            <w:tcW w:w="543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  <w:r w:rsidRPr="006B1CE6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CE6" w:rsidRPr="006B1CE6" w:rsidTr="00914A60">
        <w:tc>
          <w:tcPr>
            <w:tcW w:w="543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  <w:r w:rsidRPr="006B1CE6">
              <w:rPr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6B1CE6" w:rsidRPr="006B1CE6" w:rsidRDefault="006B1CE6" w:rsidP="006B1C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1CE6" w:rsidRPr="006B1CE6" w:rsidRDefault="006B1CE6" w:rsidP="006B1CE6">
      <w:pPr>
        <w:spacing w:after="0" w:line="240" w:lineRule="auto"/>
        <w:rPr>
          <w:i/>
          <w:sz w:val="20"/>
          <w:szCs w:val="20"/>
        </w:rPr>
      </w:pPr>
    </w:p>
    <w:p w:rsidR="006B1CE6" w:rsidRPr="006B1CE6" w:rsidRDefault="006B1CE6" w:rsidP="006B1CE6">
      <w:pPr>
        <w:spacing w:after="0" w:line="240" w:lineRule="auto"/>
        <w:rPr>
          <w:i/>
          <w:sz w:val="20"/>
          <w:szCs w:val="20"/>
        </w:rPr>
      </w:pPr>
    </w:p>
    <w:p w:rsidR="006B1CE6" w:rsidRPr="006B1CE6" w:rsidRDefault="006B1CE6" w:rsidP="006B1CE6">
      <w:pPr>
        <w:spacing w:after="0" w:line="240" w:lineRule="auto"/>
        <w:rPr>
          <w:i/>
          <w:sz w:val="20"/>
          <w:szCs w:val="20"/>
        </w:rPr>
      </w:pPr>
      <w:r w:rsidRPr="006B1CE6">
        <w:rPr>
          <w:i/>
          <w:sz w:val="20"/>
          <w:szCs w:val="20"/>
        </w:rPr>
        <w:t>.......................................</w:t>
      </w:r>
    </w:p>
    <w:p w:rsidR="006B1CE6" w:rsidRPr="006B1CE6" w:rsidRDefault="006B1CE6" w:rsidP="006B1CE6">
      <w:pPr>
        <w:spacing w:after="0" w:line="240" w:lineRule="auto"/>
        <w:rPr>
          <w:i/>
          <w:sz w:val="20"/>
          <w:szCs w:val="20"/>
          <w:vertAlign w:val="superscript"/>
        </w:rPr>
      </w:pPr>
      <w:r w:rsidRPr="006B1CE6">
        <w:rPr>
          <w:i/>
          <w:sz w:val="20"/>
          <w:szCs w:val="20"/>
          <w:vertAlign w:val="superscript"/>
        </w:rPr>
        <w:t xml:space="preserve">           (miejscowość, data)        </w:t>
      </w:r>
    </w:p>
    <w:p w:rsidR="006B1CE6" w:rsidRPr="006B1CE6" w:rsidRDefault="006B1CE6" w:rsidP="006B1CE6">
      <w:pPr>
        <w:spacing w:after="0" w:line="240" w:lineRule="auto"/>
        <w:jc w:val="right"/>
        <w:rPr>
          <w:i/>
          <w:sz w:val="20"/>
          <w:szCs w:val="20"/>
        </w:rPr>
      </w:pPr>
      <w:r w:rsidRPr="006B1CE6">
        <w:rPr>
          <w:i/>
          <w:sz w:val="20"/>
          <w:szCs w:val="20"/>
          <w:vertAlign w:val="superscript"/>
        </w:rPr>
        <w:t xml:space="preserve"> </w:t>
      </w:r>
      <w:r w:rsidRPr="006B1CE6">
        <w:rPr>
          <w:i/>
          <w:sz w:val="20"/>
          <w:szCs w:val="20"/>
        </w:rPr>
        <w:t>..........................................................................</w:t>
      </w:r>
    </w:p>
    <w:p w:rsidR="006B1CE6" w:rsidRPr="006B1CE6" w:rsidRDefault="006B1CE6" w:rsidP="006B1CE6">
      <w:pPr>
        <w:spacing w:after="120" w:line="240" w:lineRule="auto"/>
        <w:ind w:left="5812" w:hanging="425"/>
        <w:jc w:val="center"/>
        <w:rPr>
          <w:i/>
          <w:sz w:val="20"/>
          <w:szCs w:val="20"/>
        </w:rPr>
      </w:pPr>
      <w:r w:rsidRPr="006B1CE6">
        <w:rPr>
          <w:i/>
          <w:sz w:val="20"/>
          <w:szCs w:val="20"/>
        </w:rPr>
        <w:t>podpis osoby uprawnionej do</w:t>
      </w:r>
    </w:p>
    <w:p w:rsidR="006B1CE6" w:rsidRPr="006B1CE6" w:rsidRDefault="006B1CE6" w:rsidP="006B1CE6">
      <w:pPr>
        <w:spacing w:after="120"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6B1CE6">
        <w:rPr>
          <w:i/>
          <w:sz w:val="20"/>
          <w:szCs w:val="20"/>
        </w:rPr>
        <w:t xml:space="preserve">reprezentowania </w:t>
      </w:r>
      <w:r w:rsidR="00174556">
        <w:rPr>
          <w:i/>
          <w:sz w:val="20"/>
          <w:szCs w:val="20"/>
        </w:rPr>
        <w:t>W</w:t>
      </w:r>
      <w:r w:rsidRPr="006B1CE6">
        <w:rPr>
          <w:i/>
          <w:sz w:val="20"/>
          <w:szCs w:val="20"/>
        </w:rPr>
        <w:t>ykonawcy</w:t>
      </w:r>
    </w:p>
    <w:p w:rsidR="006B1CE6" w:rsidRPr="006B1CE6" w:rsidRDefault="00B47997" w:rsidP="006B1C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B1CE6" w:rsidRPr="006B1CE6" w:rsidRDefault="006B1CE6" w:rsidP="006B1CE6">
      <w:pPr>
        <w:widowControl w:val="0"/>
        <w:numPr>
          <w:ilvl w:val="0"/>
          <w:numId w:val="60"/>
        </w:numPr>
        <w:adjustRightInd w:val="0"/>
        <w:spacing w:after="0" w:line="360" w:lineRule="atLeast"/>
        <w:jc w:val="both"/>
        <w:textAlignment w:val="baseline"/>
        <w:rPr>
          <w:rFonts w:asciiTheme="minorHAnsi" w:hAnsiTheme="minorHAnsi"/>
          <w:u w:val="single"/>
        </w:rPr>
      </w:pPr>
      <w:r w:rsidRPr="006B1CE6">
        <w:rPr>
          <w:rFonts w:asciiTheme="minorHAnsi" w:hAnsiTheme="minorHAnsi"/>
          <w:b/>
          <w:u w:val="single"/>
        </w:rPr>
        <w:t>informuję, że nie należę do grupy kapitałowej</w:t>
      </w:r>
      <w:r w:rsidRPr="006B1CE6">
        <w:rPr>
          <w:rFonts w:asciiTheme="minorHAnsi" w:hAnsiTheme="minorHAnsi"/>
          <w:u w:val="single"/>
        </w:rPr>
        <w:t>,</w:t>
      </w:r>
      <w:r w:rsidRPr="006B1CE6">
        <w:rPr>
          <w:rFonts w:asciiTheme="minorHAnsi" w:hAnsiTheme="minorHAnsi"/>
        </w:rPr>
        <w:t xml:space="preserve"> o której mowa w art.</w:t>
      </w:r>
      <w:r w:rsidR="00174556">
        <w:rPr>
          <w:rFonts w:asciiTheme="minorHAnsi" w:hAnsiTheme="minorHAnsi"/>
        </w:rPr>
        <w:t xml:space="preserve"> 24 ust. 1 pkt. 23</w:t>
      </w:r>
      <w:r w:rsidRPr="006B1CE6">
        <w:rPr>
          <w:rFonts w:asciiTheme="minorHAnsi" w:hAnsiTheme="minorHAnsi"/>
        </w:rPr>
        <w:t xml:space="preserve"> u</w:t>
      </w:r>
      <w:r w:rsidR="009D7495">
        <w:rPr>
          <w:rFonts w:asciiTheme="minorHAnsi" w:hAnsiTheme="minorHAnsi"/>
        </w:rPr>
        <w:t xml:space="preserve">stawy </w:t>
      </w:r>
      <w:proofErr w:type="spellStart"/>
      <w:r w:rsidR="009D7495">
        <w:rPr>
          <w:rFonts w:asciiTheme="minorHAnsi" w:hAnsiTheme="minorHAnsi"/>
        </w:rPr>
        <w:t>Pzp</w:t>
      </w:r>
      <w:proofErr w:type="spellEnd"/>
      <w:r w:rsidRPr="006B1CE6">
        <w:rPr>
          <w:rFonts w:asciiTheme="minorHAnsi" w:hAnsiTheme="minorHAnsi"/>
        </w:rPr>
        <w:t>.</w:t>
      </w:r>
    </w:p>
    <w:p w:rsidR="006B1CE6" w:rsidRPr="006B1CE6" w:rsidRDefault="006B1CE6" w:rsidP="006B1CE6">
      <w:pPr>
        <w:spacing w:after="0" w:line="240" w:lineRule="auto"/>
        <w:rPr>
          <w:sz w:val="20"/>
          <w:szCs w:val="20"/>
        </w:rPr>
      </w:pPr>
    </w:p>
    <w:p w:rsidR="006B1CE6" w:rsidRPr="006B1CE6" w:rsidRDefault="006B1CE6" w:rsidP="006B1CE6">
      <w:pPr>
        <w:spacing w:after="0" w:line="240" w:lineRule="auto"/>
        <w:rPr>
          <w:sz w:val="20"/>
          <w:szCs w:val="20"/>
        </w:rPr>
      </w:pPr>
    </w:p>
    <w:p w:rsidR="006B1CE6" w:rsidRPr="006B1CE6" w:rsidRDefault="006B1CE6" w:rsidP="006B1CE6">
      <w:pPr>
        <w:spacing w:after="0" w:line="240" w:lineRule="auto"/>
        <w:rPr>
          <w:sz w:val="20"/>
          <w:szCs w:val="20"/>
        </w:rPr>
      </w:pPr>
    </w:p>
    <w:p w:rsidR="006B1CE6" w:rsidRPr="006B1CE6" w:rsidRDefault="006B1CE6" w:rsidP="006B1CE6">
      <w:pPr>
        <w:spacing w:after="0" w:line="240" w:lineRule="auto"/>
        <w:rPr>
          <w:i/>
          <w:sz w:val="20"/>
          <w:szCs w:val="20"/>
        </w:rPr>
      </w:pPr>
      <w:r w:rsidRPr="006B1CE6">
        <w:rPr>
          <w:i/>
          <w:sz w:val="20"/>
          <w:szCs w:val="20"/>
        </w:rPr>
        <w:t>.......................................</w:t>
      </w:r>
    </w:p>
    <w:p w:rsidR="006B1CE6" w:rsidRPr="006B1CE6" w:rsidRDefault="006B1CE6" w:rsidP="006B1CE6">
      <w:pPr>
        <w:spacing w:after="0" w:line="240" w:lineRule="auto"/>
        <w:rPr>
          <w:i/>
          <w:sz w:val="20"/>
          <w:szCs w:val="20"/>
        </w:rPr>
      </w:pPr>
      <w:r w:rsidRPr="006B1CE6">
        <w:rPr>
          <w:i/>
          <w:sz w:val="20"/>
          <w:szCs w:val="20"/>
          <w:vertAlign w:val="superscript"/>
        </w:rPr>
        <w:t xml:space="preserve">           (miejscowość, data)         </w:t>
      </w:r>
    </w:p>
    <w:p w:rsidR="006B1CE6" w:rsidRPr="006B1CE6" w:rsidRDefault="006B1CE6" w:rsidP="006B1CE6">
      <w:pPr>
        <w:spacing w:after="0" w:line="240" w:lineRule="auto"/>
        <w:jc w:val="right"/>
        <w:rPr>
          <w:i/>
          <w:sz w:val="20"/>
          <w:szCs w:val="20"/>
        </w:rPr>
      </w:pPr>
      <w:r w:rsidRPr="006B1CE6">
        <w:rPr>
          <w:i/>
          <w:sz w:val="20"/>
          <w:szCs w:val="20"/>
        </w:rPr>
        <w:t>..........................................................................</w:t>
      </w:r>
    </w:p>
    <w:p w:rsidR="006B1CE6" w:rsidRPr="006B1CE6" w:rsidRDefault="006B1CE6" w:rsidP="006B1CE6">
      <w:pPr>
        <w:spacing w:after="120" w:line="240" w:lineRule="auto"/>
        <w:ind w:left="5812" w:hanging="425"/>
        <w:jc w:val="center"/>
        <w:rPr>
          <w:i/>
          <w:sz w:val="20"/>
          <w:szCs w:val="20"/>
        </w:rPr>
      </w:pPr>
      <w:r w:rsidRPr="006B1CE6">
        <w:rPr>
          <w:i/>
          <w:sz w:val="20"/>
          <w:szCs w:val="20"/>
        </w:rPr>
        <w:t>podpis osoby uprawnionej do</w:t>
      </w:r>
    </w:p>
    <w:p w:rsidR="006B1CE6" w:rsidRPr="006B1CE6" w:rsidRDefault="006B1CE6" w:rsidP="006B1CE6">
      <w:pPr>
        <w:spacing w:after="120"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6B1CE6">
        <w:rPr>
          <w:i/>
          <w:sz w:val="20"/>
          <w:szCs w:val="20"/>
        </w:rPr>
        <w:t>reprezentowania Wykonawcy</w:t>
      </w:r>
    </w:p>
    <w:p w:rsidR="00741E45" w:rsidRPr="001E0467" w:rsidRDefault="006B1CE6" w:rsidP="001E0467">
      <w:pPr>
        <w:spacing w:after="120" w:line="240" w:lineRule="auto"/>
        <w:rPr>
          <w:b/>
          <w:sz w:val="20"/>
          <w:szCs w:val="20"/>
          <w:vertAlign w:val="superscript"/>
        </w:rPr>
      </w:pPr>
      <w:r w:rsidRPr="006B1CE6">
        <w:rPr>
          <w:b/>
          <w:sz w:val="20"/>
          <w:szCs w:val="20"/>
          <w:vertAlign w:val="superscript"/>
        </w:rPr>
        <w:t xml:space="preserve">* - należy wypełnić pkt. 1 </w:t>
      </w:r>
      <w:r w:rsidRPr="006B1CE6">
        <w:rPr>
          <w:b/>
          <w:sz w:val="20"/>
          <w:szCs w:val="20"/>
          <w:u w:val="single"/>
          <w:vertAlign w:val="superscript"/>
        </w:rPr>
        <w:t>lub</w:t>
      </w:r>
      <w:r w:rsidRPr="006B1CE6">
        <w:rPr>
          <w:b/>
          <w:sz w:val="20"/>
          <w:szCs w:val="20"/>
          <w:vertAlign w:val="superscript"/>
        </w:rPr>
        <w:t xml:space="preserve"> pkt. 2</w:t>
      </w:r>
    </w:p>
    <w:p w:rsidR="00741E45" w:rsidRDefault="00741E45" w:rsidP="00520791">
      <w:pPr>
        <w:spacing w:after="0" w:line="240" w:lineRule="auto"/>
        <w:rPr>
          <w:b/>
          <w:sz w:val="20"/>
          <w:szCs w:val="20"/>
        </w:rPr>
      </w:pPr>
    </w:p>
    <w:p w:rsidR="00BF4BF6" w:rsidRDefault="00BF4BF6" w:rsidP="00520791">
      <w:pPr>
        <w:spacing w:after="0" w:line="240" w:lineRule="auto"/>
        <w:rPr>
          <w:b/>
          <w:sz w:val="20"/>
          <w:szCs w:val="20"/>
        </w:rPr>
      </w:pPr>
    </w:p>
    <w:p w:rsidR="00BF4BF6" w:rsidRDefault="00BF4BF6" w:rsidP="00520791">
      <w:pPr>
        <w:spacing w:after="0" w:line="240" w:lineRule="auto"/>
        <w:rPr>
          <w:b/>
          <w:sz w:val="20"/>
          <w:szCs w:val="20"/>
        </w:rPr>
      </w:pPr>
    </w:p>
    <w:p w:rsidR="00741E45" w:rsidRPr="00407D45" w:rsidRDefault="00741E45" w:rsidP="00520791">
      <w:pPr>
        <w:spacing w:after="0" w:line="240" w:lineRule="auto"/>
        <w:rPr>
          <w:b/>
          <w:sz w:val="20"/>
          <w:szCs w:val="20"/>
        </w:rPr>
      </w:pPr>
    </w:p>
    <w:p w:rsidR="00EB5DEC" w:rsidRPr="00407D45" w:rsidRDefault="00741E45" w:rsidP="00EB5DEC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6</w:t>
      </w:r>
      <w:r w:rsidR="00FB1B10">
        <w:rPr>
          <w:rFonts w:cs="Arial"/>
          <w:sz w:val="20"/>
          <w:szCs w:val="20"/>
        </w:rPr>
        <w:t xml:space="preserve"> do SIWZ</w:t>
      </w:r>
    </w:p>
    <w:p w:rsidR="00EB5DEC" w:rsidRPr="00407D45" w:rsidRDefault="00EB5DEC" w:rsidP="00756A9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56A9D" w:rsidRPr="00407D45" w:rsidRDefault="00FB1B10" w:rsidP="00756A9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</w:t>
      </w:r>
      <w:r w:rsidR="00F15D91">
        <w:rPr>
          <w:rFonts w:cs="Arial"/>
          <w:b/>
          <w:sz w:val="20"/>
          <w:szCs w:val="20"/>
        </w:rPr>
        <w:t>OW</w:t>
      </w:r>
      <w:r>
        <w:rPr>
          <w:rFonts w:cs="Arial"/>
          <w:b/>
          <w:sz w:val="20"/>
          <w:szCs w:val="20"/>
        </w:rPr>
        <w:t xml:space="preserve">Y </w:t>
      </w:r>
    </w:p>
    <w:p w:rsidR="00756A9D" w:rsidRPr="00407D45" w:rsidRDefault="00756A9D" w:rsidP="00756A9D">
      <w:pPr>
        <w:spacing w:after="0" w:line="240" w:lineRule="auto"/>
        <w:rPr>
          <w:rFonts w:cs="Arial"/>
          <w:b/>
          <w:sz w:val="20"/>
          <w:szCs w:val="20"/>
        </w:rPr>
      </w:pPr>
    </w:p>
    <w:p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Pełne dane adresowe Wykonawcy/Wykonawców:</w:t>
      </w:r>
    </w:p>
    <w:p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Nazwa (firma)……………………………………………………………………………………………………………………….</w:t>
      </w:r>
    </w:p>
    <w:p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Siedziba………………………………………………………………………………………………………………………………..</w:t>
      </w:r>
    </w:p>
    <w:p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Nr. telefonu/ nr faksu…………………………………………………………………………………………………………..</w:t>
      </w:r>
    </w:p>
    <w:p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Adres…………………………………………………………………………………………………………………………………….</w:t>
      </w:r>
    </w:p>
    <w:p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do korespondencji……………………………………………………………………………………………………..</w:t>
      </w:r>
    </w:p>
    <w:p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NIP………………………………………………………………………………………………………………………………….. </w:t>
      </w:r>
    </w:p>
    <w:p w:rsidR="00756A9D" w:rsidRPr="00407D45" w:rsidRDefault="00FB1B10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e-mail………………………………………………………………………………………………………………………………….. </w:t>
      </w:r>
    </w:p>
    <w:p w:rsidR="00756A9D" w:rsidRPr="00407D45" w:rsidRDefault="00756A9D" w:rsidP="00756A9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56A9D" w:rsidRPr="00407D45" w:rsidRDefault="00FB1B10" w:rsidP="00B86A4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 odpowiedzi na ogłoszenie o przetargu nieograniczonym na</w:t>
      </w:r>
      <w:r>
        <w:rPr>
          <w:sz w:val="20"/>
          <w:szCs w:val="20"/>
        </w:rPr>
        <w:t xml:space="preserve"> </w:t>
      </w:r>
      <w:r w:rsidR="004264A8" w:rsidRPr="004264A8">
        <w:rPr>
          <w:b/>
          <w:sz w:val="20"/>
          <w:szCs w:val="20"/>
        </w:rPr>
        <w:t>Świadczenie usługi eksperckiej w zakres</w:t>
      </w:r>
      <w:r w:rsidR="00D17755">
        <w:rPr>
          <w:b/>
          <w:sz w:val="20"/>
          <w:szCs w:val="20"/>
        </w:rPr>
        <w:t>ie informatyki i teleinformatyki</w:t>
      </w:r>
      <w:r w:rsidR="004264A8" w:rsidRPr="004264A8">
        <w:rPr>
          <w:b/>
          <w:sz w:val="20"/>
          <w:szCs w:val="20"/>
        </w:rPr>
        <w:t xml:space="preserve"> w kontrolach prowadzonych przez Centrum Projektów Polska Cyfrowa</w:t>
      </w:r>
      <w:r w:rsidR="004264A8" w:rsidRPr="004264A8">
        <w:rPr>
          <w:sz w:val="20"/>
          <w:szCs w:val="20"/>
        </w:rPr>
        <w:t xml:space="preserve"> </w:t>
      </w:r>
      <w:r w:rsidR="000A5F2E">
        <w:rPr>
          <w:sz w:val="20"/>
          <w:szCs w:val="20"/>
        </w:rPr>
        <w:t xml:space="preserve">– </w:t>
      </w:r>
      <w:r w:rsidR="000A5F2E" w:rsidRPr="000A5F2E">
        <w:rPr>
          <w:b/>
          <w:sz w:val="20"/>
          <w:szCs w:val="20"/>
        </w:rPr>
        <w:t>ZP/3/2017</w:t>
      </w:r>
      <w:r w:rsidR="000A5F2E"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 celu zawarcia umowy, składam niniejszą ofertę.</w:t>
      </w:r>
    </w:p>
    <w:p w:rsidR="00756A9D" w:rsidRPr="00407D45" w:rsidRDefault="00FB1B10" w:rsidP="00756A9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Oferuję wykonanie usługi opisanej w </w:t>
      </w:r>
      <w:r w:rsidR="009D7495">
        <w:rPr>
          <w:rFonts w:cs="Arial"/>
          <w:sz w:val="20"/>
          <w:szCs w:val="20"/>
        </w:rPr>
        <w:t>Załączniku nr 1 do SIWZ –</w:t>
      </w:r>
      <w:r>
        <w:rPr>
          <w:rFonts w:cs="Arial"/>
          <w:sz w:val="20"/>
          <w:szCs w:val="20"/>
        </w:rPr>
        <w:t xml:space="preserve"> </w:t>
      </w:r>
      <w:r w:rsidR="009D7495">
        <w:rPr>
          <w:rFonts w:cs="Arial"/>
          <w:sz w:val="20"/>
          <w:szCs w:val="20"/>
        </w:rPr>
        <w:t>Szczegółowy pis przedmiotu z</w:t>
      </w:r>
      <w:r>
        <w:rPr>
          <w:rFonts w:cs="Arial"/>
          <w:sz w:val="20"/>
          <w:szCs w:val="20"/>
        </w:rPr>
        <w:t>amówienia, na warunkach i w zakresie określonym w Specyfikacji Istotnych Warunków Zamówienia wg następujących cen:</w:t>
      </w:r>
    </w:p>
    <w:p w:rsidR="00484360" w:rsidRPr="00407D45" w:rsidRDefault="00484360" w:rsidP="008B0F73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756A9D" w:rsidRPr="00407D45" w:rsidRDefault="00756A9D" w:rsidP="00756A9D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417"/>
        <w:gridCol w:w="1701"/>
        <w:gridCol w:w="1134"/>
        <w:gridCol w:w="2268"/>
      </w:tblGrid>
      <w:tr w:rsidR="00520791" w:rsidRPr="00407D45" w:rsidTr="00455560">
        <w:trPr>
          <w:trHeight w:val="8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64A8" w:rsidRDefault="004264A8" w:rsidP="00410F0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20791" w:rsidRPr="004264A8" w:rsidRDefault="000B0BF5" w:rsidP="00410F0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Czynność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64A8" w:rsidRDefault="004264A8" w:rsidP="00410F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20791" w:rsidRPr="004264A8" w:rsidRDefault="004264A8" w:rsidP="004264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264A8">
              <w:rPr>
                <w:rFonts w:cs="Arial"/>
                <w:b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64A8" w:rsidRDefault="004264A8" w:rsidP="005207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20791" w:rsidRPr="004264A8" w:rsidRDefault="004264A8" w:rsidP="004264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264A8">
              <w:rPr>
                <w:rFonts w:cs="Arial"/>
                <w:b/>
                <w:sz w:val="20"/>
                <w:szCs w:val="20"/>
              </w:rPr>
              <w:t xml:space="preserve">Cena brutto za jednostkę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64A8" w:rsidRDefault="004264A8" w:rsidP="00410F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20791" w:rsidRPr="004264A8" w:rsidRDefault="004264A8" w:rsidP="00410F0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4A8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64A8" w:rsidRDefault="004264A8" w:rsidP="005207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20791" w:rsidRPr="000B0BF5" w:rsidRDefault="004264A8" w:rsidP="004264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BF5">
              <w:rPr>
                <w:rFonts w:cs="Arial"/>
                <w:b/>
                <w:sz w:val="20"/>
                <w:szCs w:val="20"/>
              </w:rPr>
              <w:t>Cena całkowita brutto (zł) [C x D]</w:t>
            </w:r>
          </w:p>
        </w:tc>
      </w:tr>
      <w:tr w:rsidR="00520791" w:rsidRPr="00407D45" w:rsidTr="00E0644C">
        <w:trPr>
          <w:trHeight w:val="371"/>
        </w:trPr>
        <w:tc>
          <w:tcPr>
            <w:tcW w:w="2696" w:type="dxa"/>
          </w:tcPr>
          <w:p w:rsidR="00520791" w:rsidRPr="000B0BF5" w:rsidRDefault="000B0BF5" w:rsidP="000B0BF5">
            <w:pPr>
              <w:jc w:val="center"/>
              <w:rPr>
                <w:rFonts w:cs="Arial"/>
                <w:sz w:val="20"/>
                <w:szCs w:val="20"/>
              </w:rPr>
            </w:pPr>
            <w:r w:rsidRPr="000B0BF5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520791" w:rsidRPr="00407D45" w:rsidRDefault="000B0BF5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520791" w:rsidRPr="00407D45" w:rsidRDefault="000B0BF5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520791" w:rsidRPr="00407D45" w:rsidRDefault="000B0BF5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520791" w:rsidRPr="00407D45" w:rsidRDefault="000B0BF5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  <w:tr w:rsidR="000B0BF5" w:rsidRPr="005A747D" w:rsidTr="00484360">
        <w:trPr>
          <w:trHeight w:val="838"/>
        </w:trPr>
        <w:tc>
          <w:tcPr>
            <w:tcW w:w="2696" w:type="dxa"/>
          </w:tcPr>
          <w:p w:rsidR="000B0BF5" w:rsidRPr="005A747D" w:rsidRDefault="00B15634" w:rsidP="00BF4BF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A747D">
              <w:rPr>
                <w:rFonts w:cs="Arial"/>
                <w:i/>
                <w:sz w:val="20"/>
                <w:szCs w:val="20"/>
              </w:rPr>
              <w:t>Sporządzenie opinii i udział</w:t>
            </w:r>
            <w:r w:rsidR="00BF4BF6" w:rsidRPr="005A747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A747D">
              <w:rPr>
                <w:rFonts w:cs="Arial"/>
                <w:i/>
                <w:sz w:val="20"/>
                <w:szCs w:val="20"/>
              </w:rPr>
              <w:t>w czynnościach kontrolnych Zespołu Kontrolującego Zamawiającego (P1)</w:t>
            </w:r>
          </w:p>
        </w:tc>
        <w:tc>
          <w:tcPr>
            <w:tcW w:w="1417" w:type="dxa"/>
          </w:tcPr>
          <w:p w:rsidR="000B0BF5" w:rsidRPr="005A747D" w:rsidRDefault="000B0BF5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47D">
              <w:rPr>
                <w:rFonts w:cs="Arial"/>
                <w:sz w:val="20"/>
                <w:szCs w:val="20"/>
              </w:rPr>
              <w:t>kontrola</w:t>
            </w:r>
          </w:p>
        </w:tc>
        <w:tc>
          <w:tcPr>
            <w:tcW w:w="1701" w:type="dxa"/>
          </w:tcPr>
          <w:p w:rsidR="000B0BF5" w:rsidRPr="005A747D" w:rsidRDefault="000B0BF5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BF5" w:rsidRPr="005A747D" w:rsidRDefault="000B0BF5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47D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B0BF5" w:rsidRPr="005A747D" w:rsidRDefault="000B0BF5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264A8" w:rsidRPr="005A747D" w:rsidTr="00E0644C">
        <w:trPr>
          <w:trHeight w:val="745"/>
        </w:trPr>
        <w:tc>
          <w:tcPr>
            <w:tcW w:w="2696" w:type="dxa"/>
          </w:tcPr>
          <w:p w:rsidR="004264A8" w:rsidRPr="005A747D" w:rsidRDefault="00B15634" w:rsidP="00B1563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A747D">
              <w:rPr>
                <w:rFonts w:cs="Arial"/>
                <w:i/>
                <w:sz w:val="20"/>
                <w:szCs w:val="20"/>
              </w:rPr>
              <w:t>Sporządzenie opinii na potrzeby prowadzonego przez Zamawiającego postępowania administracyjnego (P2)</w:t>
            </w:r>
          </w:p>
        </w:tc>
        <w:tc>
          <w:tcPr>
            <w:tcW w:w="1417" w:type="dxa"/>
          </w:tcPr>
          <w:p w:rsidR="004264A8" w:rsidRPr="005A747D" w:rsidRDefault="00B15634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47D">
              <w:rPr>
                <w:rFonts w:cs="Arial"/>
                <w:sz w:val="20"/>
                <w:szCs w:val="20"/>
              </w:rPr>
              <w:t>opinia</w:t>
            </w:r>
          </w:p>
        </w:tc>
        <w:tc>
          <w:tcPr>
            <w:tcW w:w="1701" w:type="dxa"/>
          </w:tcPr>
          <w:p w:rsidR="004264A8" w:rsidRPr="005A747D" w:rsidRDefault="004264A8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4A8" w:rsidRPr="005A747D" w:rsidRDefault="000A5F2E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4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264A8" w:rsidRPr="005A747D" w:rsidRDefault="004264A8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264A8" w:rsidRPr="005A747D" w:rsidTr="00E0644C">
        <w:trPr>
          <w:trHeight w:val="1748"/>
        </w:trPr>
        <w:tc>
          <w:tcPr>
            <w:tcW w:w="2696" w:type="dxa"/>
          </w:tcPr>
          <w:p w:rsidR="004264A8" w:rsidRPr="005A747D" w:rsidRDefault="00B15634" w:rsidP="00B1563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A747D">
              <w:rPr>
                <w:rFonts w:cs="Arial"/>
                <w:i/>
                <w:sz w:val="20"/>
                <w:szCs w:val="20"/>
              </w:rPr>
              <w:t>Cena za jedną godzinę konsultacji (P3)</w:t>
            </w:r>
          </w:p>
        </w:tc>
        <w:tc>
          <w:tcPr>
            <w:tcW w:w="1417" w:type="dxa"/>
          </w:tcPr>
          <w:p w:rsidR="004264A8" w:rsidRPr="005A747D" w:rsidRDefault="00B15634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47D">
              <w:rPr>
                <w:rFonts w:cs="Arial"/>
                <w:sz w:val="20"/>
                <w:szCs w:val="20"/>
              </w:rPr>
              <w:t>konsultacja</w:t>
            </w:r>
          </w:p>
        </w:tc>
        <w:tc>
          <w:tcPr>
            <w:tcW w:w="1701" w:type="dxa"/>
          </w:tcPr>
          <w:p w:rsidR="004264A8" w:rsidRPr="005A747D" w:rsidRDefault="004264A8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4A8" w:rsidRPr="005A747D" w:rsidRDefault="000A5F2E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47D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4264A8" w:rsidRPr="005A747D" w:rsidRDefault="004264A8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15634" w:rsidRPr="005A747D" w:rsidTr="00E0644C">
        <w:trPr>
          <w:trHeight w:val="1748"/>
        </w:trPr>
        <w:tc>
          <w:tcPr>
            <w:tcW w:w="2696" w:type="dxa"/>
          </w:tcPr>
          <w:p w:rsidR="00B15634" w:rsidRPr="005A747D" w:rsidRDefault="00B15634" w:rsidP="00B15634">
            <w:pPr>
              <w:rPr>
                <w:rFonts w:cs="Arial"/>
                <w:i/>
                <w:sz w:val="20"/>
                <w:szCs w:val="20"/>
              </w:rPr>
            </w:pPr>
            <w:r w:rsidRPr="005A747D">
              <w:rPr>
                <w:rFonts w:cs="Arial"/>
                <w:i/>
                <w:sz w:val="20"/>
                <w:szCs w:val="20"/>
              </w:rPr>
              <w:t>Cena za zlecenie ponownej kontroli w formie opinii (P4)</w:t>
            </w:r>
          </w:p>
        </w:tc>
        <w:tc>
          <w:tcPr>
            <w:tcW w:w="1417" w:type="dxa"/>
          </w:tcPr>
          <w:p w:rsidR="00B15634" w:rsidRPr="005A747D" w:rsidRDefault="00B15634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47D">
              <w:rPr>
                <w:rFonts w:cs="Arial"/>
                <w:sz w:val="20"/>
                <w:szCs w:val="20"/>
              </w:rPr>
              <w:t>opinia</w:t>
            </w:r>
          </w:p>
        </w:tc>
        <w:tc>
          <w:tcPr>
            <w:tcW w:w="1701" w:type="dxa"/>
          </w:tcPr>
          <w:p w:rsidR="00B15634" w:rsidRPr="005A747D" w:rsidRDefault="00B15634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634" w:rsidRPr="005A747D" w:rsidRDefault="000A5F2E" w:rsidP="000B0B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4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15634" w:rsidRPr="005A747D" w:rsidRDefault="00B15634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9579B" w:rsidRPr="00407D45" w:rsidTr="008841DE">
        <w:trPr>
          <w:trHeight w:val="768"/>
        </w:trPr>
        <w:tc>
          <w:tcPr>
            <w:tcW w:w="2696" w:type="dxa"/>
          </w:tcPr>
          <w:p w:rsidR="0009579B" w:rsidRPr="005A747D" w:rsidRDefault="0009579B" w:rsidP="000B0BF5">
            <w:pPr>
              <w:tabs>
                <w:tab w:val="left" w:pos="765"/>
              </w:tabs>
              <w:rPr>
                <w:rFonts w:cs="Arial"/>
                <w:i/>
                <w:sz w:val="20"/>
                <w:szCs w:val="20"/>
              </w:rPr>
            </w:pPr>
            <w:r w:rsidRPr="005A747D">
              <w:rPr>
                <w:rFonts w:cs="Arial"/>
                <w:i/>
                <w:sz w:val="20"/>
                <w:szCs w:val="20"/>
              </w:rPr>
              <w:tab/>
            </w:r>
          </w:p>
          <w:p w:rsidR="0009579B" w:rsidRPr="00407D45" w:rsidRDefault="0009579B" w:rsidP="000B0BF5">
            <w:pPr>
              <w:tabs>
                <w:tab w:val="left" w:pos="765"/>
              </w:tabs>
              <w:jc w:val="center"/>
              <w:rPr>
                <w:rFonts w:cs="Arial"/>
                <w:i/>
                <w:sz w:val="20"/>
                <w:szCs w:val="20"/>
              </w:rPr>
            </w:pPr>
            <w:r w:rsidRPr="005A747D">
              <w:rPr>
                <w:rFonts w:cs="Arial"/>
                <w:i/>
                <w:sz w:val="20"/>
                <w:szCs w:val="20"/>
              </w:rPr>
              <w:t>Łączna cena oferty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4"/>
          </w:tcPr>
          <w:p w:rsidR="0009579B" w:rsidRPr="00407D45" w:rsidRDefault="0009579B" w:rsidP="0052079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E0644C" w:rsidRDefault="00E0644C" w:rsidP="00756A9D">
      <w:pPr>
        <w:spacing w:after="0" w:line="240" w:lineRule="auto"/>
        <w:rPr>
          <w:rFonts w:cs="Arial"/>
          <w:sz w:val="20"/>
          <w:szCs w:val="20"/>
        </w:rPr>
      </w:pPr>
    </w:p>
    <w:p w:rsidR="000B0BF5" w:rsidRDefault="00E0644C" w:rsidP="00756A9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Uwaga.</w:t>
      </w:r>
    </w:p>
    <w:p w:rsidR="00E0644C" w:rsidRPr="00407D45" w:rsidRDefault="00E0644C" w:rsidP="00BF4BF6">
      <w:pPr>
        <w:spacing w:after="0" w:line="240" w:lineRule="auto"/>
        <w:jc w:val="both"/>
        <w:rPr>
          <w:rFonts w:cs="Arial"/>
          <w:sz w:val="20"/>
          <w:szCs w:val="20"/>
        </w:rPr>
      </w:pPr>
      <w:r w:rsidRPr="00E0644C">
        <w:rPr>
          <w:rFonts w:cs="Arial"/>
          <w:sz w:val="20"/>
          <w:szCs w:val="20"/>
        </w:rPr>
        <w:t>Ilości przyjęte przez Zamawiającego nie będą wiążące w trakcie reali</w:t>
      </w:r>
      <w:r>
        <w:rPr>
          <w:rFonts w:cs="Arial"/>
          <w:sz w:val="20"/>
          <w:szCs w:val="20"/>
        </w:rPr>
        <w:t xml:space="preserve">zacji umowy. Rozliczenie będzie </w:t>
      </w:r>
      <w:r w:rsidRPr="00E0644C">
        <w:rPr>
          <w:rFonts w:cs="Arial"/>
          <w:sz w:val="20"/>
          <w:szCs w:val="20"/>
        </w:rPr>
        <w:t>następować według faktycznie zleconych czynności.</w:t>
      </w:r>
    </w:p>
    <w:p w:rsidR="000B0BF5" w:rsidRDefault="000B0BF5" w:rsidP="000B0BF5">
      <w:pPr>
        <w:pStyle w:val="Akapitzlist"/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oferty łącznie wynosi ………………………. zł brutto (słownie: ……………………………………………….), w tym podatek VAT stanowiący kwotę ………………………………… zł (słownie:………………………………………………….).</w:t>
      </w:r>
    </w:p>
    <w:p w:rsidR="00D72A29" w:rsidRDefault="00FB1B10" w:rsidP="000B0BF5">
      <w:pPr>
        <w:pStyle w:val="Akapitzlist"/>
        <w:widowControl w:val="0"/>
        <w:adjustRightInd w:val="0"/>
        <w:spacing w:before="120" w:after="0" w:line="240" w:lineRule="auto"/>
        <w:ind w:left="0"/>
        <w:jc w:val="both"/>
        <w:textAlignment w:val="baseline"/>
        <w:rPr>
          <w:rFonts w:cs="Arial"/>
          <w:sz w:val="20"/>
          <w:szCs w:val="20"/>
        </w:rPr>
      </w:pPr>
      <w:r w:rsidRPr="000B0BF5">
        <w:rPr>
          <w:rFonts w:cs="Arial"/>
          <w:sz w:val="20"/>
          <w:szCs w:val="20"/>
        </w:rPr>
        <w:t>Cena oferty zawiera wszystk</w:t>
      </w:r>
      <w:r w:rsidR="000B0BF5" w:rsidRPr="000B0BF5">
        <w:rPr>
          <w:rFonts w:cs="Arial"/>
          <w:sz w:val="20"/>
          <w:szCs w:val="20"/>
        </w:rPr>
        <w:t>ie koszty i opłaty niezbędne do</w:t>
      </w:r>
      <w:r w:rsidRPr="000B0BF5">
        <w:rPr>
          <w:rFonts w:cs="Arial"/>
          <w:sz w:val="20"/>
          <w:szCs w:val="20"/>
        </w:rPr>
        <w:t xml:space="preserve"> realizacji zamówienia.</w:t>
      </w:r>
    </w:p>
    <w:p w:rsidR="00E0644C" w:rsidRPr="000B0BF5" w:rsidRDefault="00E0644C" w:rsidP="000B0BF5">
      <w:pPr>
        <w:pStyle w:val="Akapitzlist"/>
        <w:widowControl w:val="0"/>
        <w:adjustRightInd w:val="0"/>
        <w:spacing w:before="120" w:after="0" w:line="240" w:lineRule="auto"/>
        <w:ind w:left="0"/>
        <w:jc w:val="both"/>
        <w:textAlignment w:val="baseline"/>
        <w:rPr>
          <w:rFonts w:cs="Arial"/>
          <w:sz w:val="20"/>
          <w:szCs w:val="20"/>
        </w:rPr>
      </w:pPr>
    </w:p>
    <w:p w:rsidR="002A4378" w:rsidRPr="005A747D" w:rsidRDefault="002A4378" w:rsidP="002A4378">
      <w:pPr>
        <w:pStyle w:val="Akapitzlist"/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5A747D">
        <w:rPr>
          <w:rFonts w:cs="Arial"/>
          <w:b/>
          <w:sz w:val="20"/>
          <w:szCs w:val="20"/>
        </w:rPr>
        <w:t>Oświadczenie Wykonawcy w zakresie kryterium oceny ofert</w:t>
      </w:r>
      <w:r w:rsidR="006D1094">
        <w:rPr>
          <w:rFonts w:cs="Arial"/>
          <w:b/>
          <w:sz w:val="20"/>
          <w:szCs w:val="20"/>
        </w:rPr>
        <w:t xml:space="preserve"> </w:t>
      </w:r>
      <w:r w:rsidRPr="005A747D">
        <w:rPr>
          <w:rFonts w:cs="Arial"/>
          <w:b/>
          <w:sz w:val="20"/>
          <w:szCs w:val="20"/>
        </w:rPr>
        <w:t>- Doświadczenie zawodowe osób dedykowanych do realizacji zamówienia (P5)</w:t>
      </w:r>
    </w:p>
    <w:p w:rsidR="00847743" w:rsidRPr="005A747D" w:rsidRDefault="00847743" w:rsidP="002A4378">
      <w:pPr>
        <w:pStyle w:val="Akapitzlist"/>
        <w:widowControl w:val="0"/>
        <w:adjustRightInd w:val="0"/>
        <w:spacing w:before="120" w:after="0" w:line="240" w:lineRule="auto"/>
        <w:ind w:left="0"/>
        <w:jc w:val="both"/>
        <w:textAlignment w:val="baseline"/>
        <w:rPr>
          <w:rFonts w:cs="Arial"/>
          <w:b/>
          <w:sz w:val="20"/>
          <w:szCs w:val="20"/>
        </w:rPr>
      </w:pPr>
      <w:r w:rsidRPr="005A747D">
        <w:rPr>
          <w:rFonts w:cs="Arial"/>
          <w:b/>
          <w:sz w:val="20"/>
          <w:szCs w:val="20"/>
        </w:rPr>
        <w:t>Oświadczam, że:</w:t>
      </w:r>
    </w:p>
    <w:p w:rsidR="00E0644C" w:rsidRPr="005A747D" w:rsidRDefault="00BF4BF6" w:rsidP="00E0644C">
      <w:pPr>
        <w:pStyle w:val="Akapitzlist"/>
        <w:widowControl w:val="0"/>
        <w:adjustRightInd w:val="0"/>
        <w:spacing w:before="120" w:after="0" w:line="240" w:lineRule="auto"/>
        <w:ind w:left="0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 xml:space="preserve">- </w:t>
      </w:r>
      <w:r w:rsidR="00E0644C" w:rsidRPr="005A747D">
        <w:rPr>
          <w:rFonts w:cs="Arial"/>
          <w:sz w:val="20"/>
          <w:szCs w:val="20"/>
        </w:rPr>
        <w:t>dysponuję co najmniej 2 osobami, przy czym każda z nich posiada  doświadczenie poleg</w:t>
      </w:r>
      <w:r w:rsidR="000A5F2E" w:rsidRPr="005A747D">
        <w:rPr>
          <w:rFonts w:cs="Arial"/>
          <w:sz w:val="20"/>
          <w:szCs w:val="20"/>
        </w:rPr>
        <w:t>ające na sporządzeniu minimum 5</w:t>
      </w:r>
      <w:r w:rsidR="00E0644C" w:rsidRPr="005A747D">
        <w:rPr>
          <w:rFonts w:cs="Arial"/>
          <w:sz w:val="20"/>
          <w:szCs w:val="20"/>
        </w:rPr>
        <w:t xml:space="preserve"> opinii specjalistycznych w okresie 3 lat przed upływem terminu składania ofert w zakresie weryfikacji poprawności wybudowania i funkcjonowania infrastruktury światłowodowej lub infrastruktury radio</w:t>
      </w:r>
      <w:r w:rsidR="000A5F2E" w:rsidRPr="005A747D">
        <w:rPr>
          <w:rFonts w:cs="Arial"/>
          <w:sz w:val="20"/>
          <w:szCs w:val="20"/>
        </w:rPr>
        <w:t>wej oraz sporządzeniu minimum 5</w:t>
      </w:r>
      <w:r w:rsidR="00E0644C" w:rsidRPr="005A747D">
        <w:rPr>
          <w:rFonts w:cs="Arial"/>
          <w:sz w:val="20"/>
          <w:szCs w:val="20"/>
        </w:rPr>
        <w:t xml:space="preserve"> opinii specjalistycznych w okresie 3 lat przed upływem terminu składania ofert w zakresie weryfikacji e-usług oraz systemów informatycznych pod względem zgodności, poprawności i funkcjonalności systemu z założeniami określonymi w dokumentach przekazanych przez Zamawiającego*;</w:t>
      </w:r>
    </w:p>
    <w:p w:rsidR="00E0644C" w:rsidRPr="005A747D" w:rsidRDefault="00847743" w:rsidP="00E0644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 xml:space="preserve">- dysponuję </w:t>
      </w:r>
      <w:r w:rsidR="00E0644C" w:rsidRPr="005A747D">
        <w:rPr>
          <w:rFonts w:cs="Arial"/>
          <w:sz w:val="20"/>
          <w:szCs w:val="20"/>
        </w:rPr>
        <w:t>co najmniej 2 osobami,  przy czym każda z nich posiada  doświadczenie polegające na sporządzen</w:t>
      </w:r>
      <w:r w:rsidR="000A5F2E" w:rsidRPr="005A747D">
        <w:rPr>
          <w:rFonts w:cs="Arial"/>
          <w:sz w:val="20"/>
          <w:szCs w:val="20"/>
        </w:rPr>
        <w:t>iu minimum 10</w:t>
      </w:r>
      <w:r w:rsidR="00E0644C" w:rsidRPr="005A747D">
        <w:rPr>
          <w:rFonts w:cs="Arial"/>
          <w:sz w:val="20"/>
          <w:szCs w:val="20"/>
        </w:rPr>
        <w:t xml:space="preserve"> opinii specjalistycznych w okresie 3 lat przed upływem terminu składania ofert w zakresie weryfikacji poprawności wybudowania i funkcjonowania infrastruktury światłowodowej lub infrastruktury radiowej oraz sporządzeniu minimum 1</w:t>
      </w:r>
      <w:r w:rsidR="000A5F2E" w:rsidRPr="005A747D">
        <w:rPr>
          <w:rFonts w:cs="Arial"/>
          <w:sz w:val="20"/>
          <w:szCs w:val="20"/>
        </w:rPr>
        <w:t>0</w:t>
      </w:r>
      <w:r w:rsidR="00E0644C" w:rsidRPr="005A747D">
        <w:rPr>
          <w:rFonts w:cs="Arial"/>
          <w:sz w:val="20"/>
          <w:szCs w:val="20"/>
        </w:rPr>
        <w:t xml:space="preserve"> opinii specjalistycznych w okresie 3 lat przed upływem terminu składania ofert w zakresie weryfikacji e-usług oraz systemów informatycznych pod względem zgodności, poprawności i funkcjonalności systemu z założeniami określonymi w dokumentach przekazanych przez Zamawiającego*;</w:t>
      </w:r>
    </w:p>
    <w:p w:rsidR="00E0644C" w:rsidRPr="005A747D" w:rsidRDefault="00E0644C" w:rsidP="00E0644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 xml:space="preserve">- </w:t>
      </w:r>
      <w:r w:rsidR="00D24524" w:rsidRPr="005A747D">
        <w:rPr>
          <w:rFonts w:cs="Arial"/>
          <w:sz w:val="20"/>
          <w:szCs w:val="20"/>
        </w:rPr>
        <w:t>dysponuję</w:t>
      </w:r>
      <w:r w:rsidRPr="005A747D">
        <w:rPr>
          <w:rFonts w:cs="Arial"/>
          <w:sz w:val="20"/>
          <w:szCs w:val="20"/>
        </w:rPr>
        <w:t xml:space="preserve"> co najmniej 2 osobami, przy czym każda z nich posiada  doświadczenie polegające na sporządzeniu minimum 20 opinii specjalistycznych w okr</w:t>
      </w:r>
      <w:r w:rsidR="00D24524" w:rsidRPr="005A747D">
        <w:rPr>
          <w:rFonts w:cs="Arial"/>
          <w:sz w:val="20"/>
          <w:szCs w:val="20"/>
        </w:rPr>
        <w:t xml:space="preserve">esie 3 lat </w:t>
      </w:r>
      <w:r w:rsidRPr="005A747D">
        <w:rPr>
          <w:rFonts w:cs="Arial"/>
          <w:sz w:val="20"/>
          <w:szCs w:val="20"/>
        </w:rPr>
        <w:t>przed upływem terminu składania ofert w zakresie weryfikacji poprawności wybudowania i funkcjonowania infrastruktury światłowodowej lub infrastruktury radiowej oraz sporządzeniu minimum 20 opinii specjalistycznych w okresie 3 lat przed upływem terminu składania ofert w zakresie weryfikacji e-usług oraz systemów informatycznych pod względem zgodności, poprawności i funkcjonalności systemu z założeniami określonymi w dokumentach pr</w:t>
      </w:r>
      <w:r w:rsidR="00B15634" w:rsidRPr="005A747D">
        <w:rPr>
          <w:rFonts w:cs="Arial"/>
          <w:sz w:val="20"/>
          <w:szCs w:val="20"/>
        </w:rPr>
        <w:t>zekazanych przez Zamawiającego*.</w:t>
      </w:r>
    </w:p>
    <w:p w:rsidR="002A4378" w:rsidRPr="005A747D" w:rsidRDefault="002A4378" w:rsidP="00B156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>Uwaga. W przypadku nie wskazania żadnego oświadczenia Zamawiający przyzna Wykonawcy 0 punktów w zakresie kryterium oceny ofert P5.</w:t>
      </w:r>
    </w:p>
    <w:p w:rsidR="000A5F2E" w:rsidRPr="005A747D" w:rsidRDefault="00B15634" w:rsidP="00B156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b/>
          <w:sz w:val="20"/>
          <w:szCs w:val="20"/>
        </w:rPr>
      </w:pPr>
      <w:r w:rsidRPr="005A747D">
        <w:rPr>
          <w:rFonts w:cs="Arial"/>
          <w:b/>
          <w:sz w:val="20"/>
          <w:szCs w:val="20"/>
        </w:rPr>
        <w:t xml:space="preserve">3. </w:t>
      </w:r>
      <w:r w:rsidR="000A5F2E" w:rsidRPr="005A747D">
        <w:rPr>
          <w:rFonts w:cs="Arial"/>
          <w:b/>
          <w:sz w:val="20"/>
          <w:szCs w:val="20"/>
        </w:rPr>
        <w:t>Oświadczenie</w:t>
      </w:r>
      <w:r w:rsidR="00B15D23" w:rsidRPr="005A747D">
        <w:rPr>
          <w:rFonts w:cs="Arial"/>
          <w:b/>
          <w:sz w:val="20"/>
          <w:szCs w:val="20"/>
        </w:rPr>
        <w:t xml:space="preserve"> Wykonawcy</w:t>
      </w:r>
      <w:r w:rsidR="000A5F2E" w:rsidRPr="005A747D">
        <w:rPr>
          <w:rFonts w:cs="Arial"/>
          <w:b/>
          <w:sz w:val="20"/>
          <w:szCs w:val="20"/>
        </w:rPr>
        <w:t xml:space="preserve"> w zakresie kryterium </w:t>
      </w:r>
      <w:r w:rsidR="002A4378" w:rsidRPr="005A747D">
        <w:rPr>
          <w:rFonts w:cs="Arial"/>
          <w:b/>
          <w:sz w:val="20"/>
          <w:szCs w:val="20"/>
        </w:rPr>
        <w:t>oceny ofert - Gotowość do przeprowadzenia czynności wynikających z zawartej umowy w terminie co najmniej 10 dni roboczych od wystawienia zlecenia (P6)</w:t>
      </w:r>
    </w:p>
    <w:p w:rsidR="00B15634" w:rsidRPr="005A747D" w:rsidRDefault="00B15D23" w:rsidP="00B156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>Deklaruję / nie deklaruję</w:t>
      </w:r>
      <w:r w:rsidR="00B15634" w:rsidRPr="005A747D">
        <w:rPr>
          <w:rFonts w:cs="Arial"/>
          <w:sz w:val="20"/>
          <w:szCs w:val="20"/>
        </w:rPr>
        <w:t xml:space="preserve"> * gotowość</w:t>
      </w:r>
      <w:r w:rsidRPr="005A747D">
        <w:rPr>
          <w:rFonts w:cs="Arial"/>
          <w:sz w:val="20"/>
          <w:szCs w:val="20"/>
        </w:rPr>
        <w:t>/ci</w:t>
      </w:r>
      <w:r w:rsidR="00B15634" w:rsidRPr="005A747D">
        <w:rPr>
          <w:rFonts w:cs="Arial"/>
          <w:sz w:val="20"/>
          <w:szCs w:val="20"/>
        </w:rPr>
        <w:t xml:space="preserve"> do przeprowadzenia czynności wynikających z zawartej umowy w terminie co najmniej 10 dni roboczych od wystawienia zlecenia.</w:t>
      </w:r>
    </w:p>
    <w:p w:rsidR="004168AE" w:rsidRPr="005A747D" w:rsidRDefault="002A4378" w:rsidP="00B156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 xml:space="preserve">Uwaga. </w:t>
      </w:r>
      <w:r w:rsidR="004168AE" w:rsidRPr="005A747D">
        <w:rPr>
          <w:rFonts w:cs="Arial"/>
          <w:sz w:val="20"/>
          <w:szCs w:val="20"/>
        </w:rPr>
        <w:t xml:space="preserve">W przypadku nie wskazania </w:t>
      </w:r>
      <w:r w:rsidR="00B15D23" w:rsidRPr="005A747D">
        <w:rPr>
          <w:rFonts w:cs="Arial"/>
          <w:sz w:val="20"/>
          <w:szCs w:val="20"/>
        </w:rPr>
        <w:t xml:space="preserve">deklaracji lub jej braku Zamawiający </w:t>
      </w:r>
      <w:r w:rsidRPr="005A747D">
        <w:rPr>
          <w:rFonts w:cs="Arial"/>
          <w:sz w:val="20"/>
          <w:szCs w:val="20"/>
        </w:rPr>
        <w:t>przyzna Wykonawcy 0 punktów w zakresie kryterium oceny ofert P6.</w:t>
      </w:r>
    </w:p>
    <w:p w:rsidR="00E0644C" w:rsidRPr="005A747D" w:rsidRDefault="004168AE" w:rsidP="00E0644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>4</w:t>
      </w:r>
      <w:r w:rsidR="00E0644C" w:rsidRPr="005A747D">
        <w:rPr>
          <w:rFonts w:cs="Arial"/>
          <w:sz w:val="20"/>
          <w:szCs w:val="20"/>
        </w:rPr>
        <w:t>.</w:t>
      </w:r>
      <w:r w:rsidR="00BF4BF6" w:rsidRPr="005A747D">
        <w:rPr>
          <w:rFonts w:cs="Arial"/>
          <w:sz w:val="20"/>
          <w:szCs w:val="20"/>
        </w:rPr>
        <w:t xml:space="preserve"> </w:t>
      </w:r>
      <w:r w:rsidR="00471208" w:rsidRPr="005A747D">
        <w:rPr>
          <w:rFonts w:cs="Arial"/>
          <w:sz w:val="20"/>
          <w:szCs w:val="20"/>
        </w:rPr>
        <w:t>Oświadczam, że będę</w:t>
      </w:r>
      <w:r w:rsidR="002A4378" w:rsidRPr="005A747D">
        <w:rPr>
          <w:rFonts w:cs="Arial"/>
          <w:sz w:val="20"/>
          <w:szCs w:val="20"/>
        </w:rPr>
        <w:t xml:space="preserve"> / nie będę</w:t>
      </w:r>
      <w:r w:rsidR="00471208" w:rsidRPr="005A747D">
        <w:rPr>
          <w:rFonts w:cs="Arial"/>
          <w:sz w:val="20"/>
          <w:szCs w:val="20"/>
        </w:rPr>
        <w:t xml:space="preserve"> dysponował co najmniej jedną osobą zatrudnioną w oparciu o umowę o pracę nieprzerwanie przez cały okres realizacji przedmiotowego zamówienia.</w:t>
      </w:r>
      <w:r w:rsidR="002A4378" w:rsidRPr="005A747D">
        <w:rPr>
          <w:rFonts w:cs="Arial"/>
          <w:sz w:val="20"/>
          <w:szCs w:val="20"/>
        </w:rPr>
        <w:t>*</w:t>
      </w:r>
    </w:p>
    <w:p w:rsidR="00E0644C" w:rsidRPr="005A747D" w:rsidRDefault="004168AE" w:rsidP="00E0644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>5</w:t>
      </w:r>
      <w:r w:rsidR="00BF4BF6" w:rsidRPr="005A747D">
        <w:rPr>
          <w:rFonts w:cs="Arial"/>
          <w:sz w:val="20"/>
          <w:szCs w:val="20"/>
        </w:rPr>
        <w:t xml:space="preserve">. </w:t>
      </w:r>
      <w:r w:rsidR="00E0644C" w:rsidRPr="005A747D">
        <w:rPr>
          <w:rFonts w:cs="Arial"/>
          <w:sz w:val="20"/>
          <w:szCs w:val="20"/>
        </w:rPr>
        <w:t>Oświadczam, że jako Wykonawca należę / nie należę * do sektora MŚP.</w:t>
      </w:r>
      <w:r w:rsidR="002A4378" w:rsidRPr="005A747D">
        <w:rPr>
          <w:rFonts w:cs="Arial"/>
          <w:sz w:val="20"/>
          <w:szCs w:val="20"/>
        </w:rPr>
        <w:t>*</w:t>
      </w:r>
    </w:p>
    <w:p w:rsidR="00E0644C" w:rsidRPr="00E0644C" w:rsidRDefault="004168AE" w:rsidP="00E0644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5A747D">
        <w:rPr>
          <w:rFonts w:cs="Arial"/>
          <w:sz w:val="20"/>
          <w:szCs w:val="20"/>
        </w:rPr>
        <w:t>6</w:t>
      </w:r>
      <w:r w:rsidR="00BF4BF6" w:rsidRPr="005A747D">
        <w:rPr>
          <w:rFonts w:cs="Arial"/>
          <w:sz w:val="20"/>
          <w:szCs w:val="20"/>
        </w:rPr>
        <w:t xml:space="preserve">. </w:t>
      </w:r>
      <w:r w:rsidR="00FB1B10" w:rsidRPr="005A747D">
        <w:rPr>
          <w:rFonts w:cs="Arial"/>
          <w:sz w:val="20"/>
          <w:szCs w:val="20"/>
        </w:rPr>
        <w:t>Oświadczam, że jestem związany niniejszą ofertą przez okres 30</w:t>
      </w:r>
      <w:r w:rsidR="00FB1B10" w:rsidRPr="00E0644C">
        <w:rPr>
          <w:rFonts w:cs="Arial"/>
          <w:sz w:val="20"/>
          <w:szCs w:val="20"/>
        </w:rPr>
        <w:t xml:space="preserve"> dni od daty upływu terminu składania ofert.</w:t>
      </w:r>
    </w:p>
    <w:p w:rsidR="00E0644C" w:rsidRPr="00D24524" w:rsidRDefault="004168AE" w:rsidP="00D2452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BF4BF6">
        <w:rPr>
          <w:rFonts w:cs="Arial"/>
          <w:sz w:val="20"/>
          <w:szCs w:val="20"/>
        </w:rPr>
        <w:t xml:space="preserve">. </w:t>
      </w:r>
      <w:r w:rsidR="00FB1B10" w:rsidRPr="00D24524">
        <w:rPr>
          <w:rFonts w:cs="Arial"/>
          <w:sz w:val="20"/>
          <w:szCs w:val="20"/>
        </w:rPr>
        <w:t xml:space="preserve">Oświadczam, że zapoznałem się ze Specyfikacją Istotnych Warunków Zamówienia i nie wnoszę do niej zastrzeżeń. </w:t>
      </w:r>
    </w:p>
    <w:p w:rsidR="00E0644C" w:rsidRPr="00D24524" w:rsidRDefault="004168AE" w:rsidP="00D2452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2A4378">
        <w:rPr>
          <w:rFonts w:cs="Arial"/>
          <w:sz w:val="20"/>
          <w:szCs w:val="20"/>
        </w:rPr>
        <w:t xml:space="preserve"> </w:t>
      </w:r>
      <w:r w:rsidR="00FB1B10" w:rsidRPr="00D24524">
        <w:rPr>
          <w:rFonts w:cs="Arial"/>
          <w:sz w:val="20"/>
          <w:szCs w:val="20"/>
        </w:rPr>
        <w:t xml:space="preserve">W razie wybrania mojej oferty zobowiązuję się do podpisania </w:t>
      </w:r>
      <w:r w:rsidR="00847743" w:rsidRPr="00D24524">
        <w:rPr>
          <w:rFonts w:cs="Arial"/>
          <w:sz w:val="20"/>
          <w:szCs w:val="20"/>
        </w:rPr>
        <w:t>umowy na warunkach zawartych w I</w:t>
      </w:r>
      <w:r w:rsidR="00FB1B10" w:rsidRPr="00D24524">
        <w:rPr>
          <w:rFonts w:cs="Arial"/>
          <w:sz w:val="20"/>
          <w:szCs w:val="20"/>
        </w:rPr>
        <w:t>stotnych postanowieniach umowy dołączonych do Specyfikacji Istotnych Warunków Zamówienia oraz w miejscu</w:t>
      </w:r>
      <w:r w:rsidR="00847743" w:rsidRPr="00D24524">
        <w:rPr>
          <w:rFonts w:cs="Arial"/>
          <w:sz w:val="20"/>
          <w:szCs w:val="20"/>
        </w:rPr>
        <w:t xml:space="preserve"> </w:t>
      </w:r>
      <w:r w:rsidR="00FB1B10" w:rsidRPr="00D24524">
        <w:rPr>
          <w:rFonts w:cs="Arial"/>
          <w:sz w:val="20"/>
          <w:szCs w:val="20"/>
        </w:rPr>
        <w:t>i terminie określonym przez Zamawiającego.</w:t>
      </w:r>
    </w:p>
    <w:p w:rsidR="00E0644C" w:rsidRPr="00D24524" w:rsidRDefault="004168AE" w:rsidP="00D2452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2A4378">
        <w:rPr>
          <w:rFonts w:cs="Arial"/>
          <w:sz w:val="20"/>
          <w:szCs w:val="20"/>
        </w:rPr>
        <w:t xml:space="preserve">. </w:t>
      </w:r>
      <w:r w:rsidR="00FB1B10" w:rsidRPr="00D24524">
        <w:rPr>
          <w:rFonts w:cs="Arial"/>
          <w:sz w:val="20"/>
          <w:szCs w:val="20"/>
        </w:rPr>
        <w:t>Niniejsza oferta wraz z załącznikami zawiera …......... kolejno ponumerowanych stron.</w:t>
      </w:r>
    </w:p>
    <w:p w:rsidR="00E0644C" w:rsidRPr="00D24524" w:rsidRDefault="004168AE" w:rsidP="00D2452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2A4378">
        <w:rPr>
          <w:rFonts w:cs="Arial"/>
          <w:sz w:val="20"/>
          <w:szCs w:val="20"/>
        </w:rPr>
        <w:t xml:space="preserve">. </w:t>
      </w:r>
      <w:r w:rsidR="00FB1B10" w:rsidRPr="00D24524">
        <w:rPr>
          <w:rFonts w:cs="Arial"/>
          <w:sz w:val="20"/>
          <w:szCs w:val="20"/>
        </w:rPr>
        <w:t>Niniejszym informujemy, że informacje składające się na ofertę, zawarte na stronach od ……… do ……… stanowią tajemnicę przedsiębiorstwa w rozumieniu przepisów o zwalczaniu nieuczciwej konkurencji i jako takie nie mogą być ogólnie udostępnione.</w:t>
      </w:r>
    </w:p>
    <w:p w:rsidR="00E0644C" w:rsidRPr="00D24524" w:rsidRDefault="004168AE" w:rsidP="00D2452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</w:t>
      </w:r>
      <w:r w:rsidR="00BF4BF6">
        <w:rPr>
          <w:rFonts w:cs="Arial"/>
          <w:sz w:val="20"/>
          <w:szCs w:val="20"/>
        </w:rPr>
        <w:t xml:space="preserve">. </w:t>
      </w:r>
      <w:r w:rsidR="00FB1B10" w:rsidRPr="00D24524">
        <w:rPr>
          <w:rFonts w:cs="Arial"/>
          <w:sz w:val="20"/>
          <w:szCs w:val="20"/>
        </w:rPr>
        <w:t>Do oferty załączamy następujące dokumenty:</w:t>
      </w:r>
      <w:r w:rsidR="00E0644C" w:rsidRPr="00D24524">
        <w:rPr>
          <w:rFonts w:cs="Arial"/>
          <w:sz w:val="20"/>
          <w:szCs w:val="20"/>
        </w:rPr>
        <w:t>………………………………………………………………………..</w:t>
      </w:r>
    </w:p>
    <w:p w:rsidR="0009579B" w:rsidRPr="005A747D" w:rsidRDefault="004168AE" w:rsidP="00D24524">
      <w:pPr>
        <w:widowControl w:val="0"/>
        <w:adjustRightInd w:val="0"/>
        <w:spacing w:before="120" w:after="0" w:line="240" w:lineRule="auto"/>
        <w:jc w:val="both"/>
        <w:textAlignment w:val="baseline"/>
        <w:rPr>
          <w:b/>
          <w:bCs/>
          <w:sz w:val="20"/>
          <w:szCs w:val="20"/>
        </w:rPr>
      </w:pPr>
      <w:r w:rsidRPr="005A747D">
        <w:rPr>
          <w:bCs/>
          <w:sz w:val="20"/>
          <w:szCs w:val="20"/>
        </w:rPr>
        <w:t>12</w:t>
      </w:r>
      <w:r w:rsidR="00D24524" w:rsidRPr="005A747D">
        <w:rPr>
          <w:bCs/>
          <w:sz w:val="20"/>
          <w:szCs w:val="20"/>
        </w:rPr>
        <w:t xml:space="preserve">. </w:t>
      </w:r>
      <w:r w:rsidR="0009579B" w:rsidRPr="005A747D">
        <w:rPr>
          <w:b/>
          <w:bCs/>
          <w:sz w:val="20"/>
          <w:szCs w:val="20"/>
        </w:rPr>
        <w:t>Oświadczenie Wykonawcy w zakresie podwykonawstwa</w:t>
      </w:r>
    </w:p>
    <w:p w:rsidR="004168AE" w:rsidRDefault="004168AE" w:rsidP="00D24524">
      <w:pPr>
        <w:widowControl w:val="0"/>
        <w:adjustRightInd w:val="0"/>
        <w:spacing w:before="120" w:after="0" w:line="240" w:lineRule="auto"/>
        <w:jc w:val="both"/>
        <w:textAlignment w:val="baseline"/>
        <w:rPr>
          <w:bCs/>
          <w:sz w:val="20"/>
          <w:szCs w:val="20"/>
        </w:rPr>
      </w:pPr>
      <w:r w:rsidRPr="005A747D">
        <w:rPr>
          <w:bCs/>
          <w:sz w:val="20"/>
          <w:szCs w:val="20"/>
        </w:rPr>
        <w:t xml:space="preserve">Oświadczam, że </w:t>
      </w:r>
      <w:r w:rsidR="0009579B" w:rsidRPr="005A747D">
        <w:rPr>
          <w:bCs/>
          <w:sz w:val="20"/>
          <w:szCs w:val="20"/>
        </w:rPr>
        <w:t>przy realizacji zamówienia będę / nie będę korzystał ze wsparcia</w:t>
      </w:r>
      <w:r w:rsidR="0009579B">
        <w:rPr>
          <w:bCs/>
          <w:sz w:val="20"/>
          <w:szCs w:val="20"/>
        </w:rPr>
        <w:t xml:space="preserve"> podwykonawców.*</w:t>
      </w:r>
    </w:p>
    <w:p w:rsidR="00756A9D" w:rsidRPr="00D24524" w:rsidRDefault="0009579B" w:rsidP="00D2452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>
        <w:rPr>
          <w:bCs/>
          <w:sz w:val="20"/>
          <w:szCs w:val="20"/>
        </w:rPr>
        <w:t xml:space="preserve">W przypadku, gdy Wykonawca będzie korzystał przy realizacji zamówienia ze wsparcia podwykonawców należy wskazać </w:t>
      </w:r>
      <w:r w:rsidR="00FB1B10" w:rsidRPr="00D24524">
        <w:rPr>
          <w:bCs/>
          <w:sz w:val="20"/>
          <w:szCs w:val="20"/>
        </w:rPr>
        <w:t>części zamówienia</w:t>
      </w:r>
      <w:r>
        <w:rPr>
          <w:bCs/>
          <w:sz w:val="20"/>
          <w:szCs w:val="20"/>
        </w:rPr>
        <w:t>, które zamierza</w:t>
      </w:r>
      <w:r w:rsidR="00FB1B10" w:rsidRPr="00D24524">
        <w:rPr>
          <w:bCs/>
          <w:sz w:val="20"/>
          <w:szCs w:val="20"/>
        </w:rPr>
        <w:t xml:space="preserve"> powierzyć </w:t>
      </w:r>
      <w:r>
        <w:rPr>
          <w:bCs/>
          <w:sz w:val="20"/>
          <w:szCs w:val="20"/>
        </w:rPr>
        <w:t xml:space="preserve">im </w:t>
      </w:r>
      <w:r w:rsidR="00FB1B10" w:rsidRPr="00D24524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o realizacji</w:t>
      </w:r>
      <w:r w:rsidR="00FB1B10" w:rsidRPr="00D24524">
        <w:rPr>
          <w:bCs/>
          <w:sz w:val="20"/>
          <w:szCs w:val="20"/>
        </w:rPr>
        <w:t>*</w:t>
      </w:r>
      <w:r w:rsidR="00847743" w:rsidRPr="00D24524">
        <w:rPr>
          <w:bCs/>
          <w:sz w:val="20"/>
          <w:szCs w:val="20"/>
        </w:rPr>
        <w:t>*</w:t>
      </w:r>
      <w:r w:rsidR="00FB1B10" w:rsidRPr="00D24524">
        <w:rPr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399"/>
      </w:tblGrid>
      <w:tr w:rsidR="00756A9D" w:rsidRPr="00407D45" w:rsidTr="00410F0B">
        <w:tc>
          <w:tcPr>
            <w:tcW w:w="675" w:type="dxa"/>
          </w:tcPr>
          <w:p w:rsidR="00756A9D" w:rsidRPr="00407D45" w:rsidRDefault="00FB1B10" w:rsidP="00410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869" w:type="dxa"/>
          </w:tcPr>
          <w:p w:rsidR="00756A9D" w:rsidRPr="00407D45" w:rsidRDefault="00FB1B10" w:rsidP="00410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756A9D" w:rsidRPr="00407D45" w:rsidTr="00410F0B">
        <w:tc>
          <w:tcPr>
            <w:tcW w:w="675" w:type="dxa"/>
          </w:tcPr>
          <w:p w:rsidR="00756A9D" w:rsidRPr="00407D45" w:rsidRDefault="00756A9D" w:rsidP="00410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9" w:type="dxa"/>
          </w:tcPr>
          <w:p w:rsidR="00756A9D" w:rsidRPr="00407D45" w:rsidRDefault="00756A9D" w:rsidP="00410F0B">
            <w:pPr>
              <w:jc w:val="both"/>
              <w:rPr>
                <w:sz w:val="20"/>
                <w:szCs w:val="20"/>
              </w:rPr>
            </w:pPr>
          </w:p>
        </w:tc>
      </w:tr>
      <w:tr w:rsidR="00756A9D" w:rsidRPr="00407D45" w:rsidTr="00410F0B">
        <w:tc>
          <w:tcPr>
            <w:tcW w:w="675" w:type="dxa"/>
          </w:tcPr>
          <w:p w:rsidR="00756A9D" w:rsidRPr="00407D45" w:rsidRDefault="00756A9D" w:rsidP="00410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9" w:type="dxa"/>
          </w:tcPr>
          <w:p w:rsidR="00756A9D" w:rsidRPr="00407D45" w:rsidRDefault="00756A9D" w:rsidP="00410F0B">
            <w:pPr>
              <w:jc w:val="both"/>
              <w:rPr>
                <w:sz w:val="20"/>
                <w:szCs w:val="20"/>
              </w:rPr>
            </w:pPr>
          </w:p>
        </w:tc>
      </w:tr>
      <w:tr w:rsidR="00756A9D" w:rsidRPr="00407D45" w:rsidTr="00410F0B">
        <w:tc>
          <w:tcPr>
            <w:tcW w:w="675" w:type="dxa"/>
          </w:tcPr>
          <w:p w:rsidR="00756A9D" w:rsidRPr="00407D45" w:rsidRDefault="00756A9D" w:rsidP="00410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9" w:type="dxa"/>
          </w:tcPr>
          <w:p w:rsidR="00756A9D" w:rsidRPr="00407D45" w:rsidRDefault="00756A9D" w:rsidP="00410F0B">
            <w:pPr>
              <w:jc w:val="both"/>
              <w:rPr>
                <w:sz w:val="20"/>
                <w:szCs w:val="20"/>
              </w:rPr>
            </w:pPr>
          </w:p>
        </w:tc>
      </w:tr>
    </w:tbl>
    <w:p w:rsidR="00756A9D" w:rsidRPr="00D72A29" w:rsidRDefault="00D72A29" w:rsidP="00756A9D">
      <w:pPr>
        <w:spacing w:after="0" w:line="240" w:lineRule="auto"/>
        <w:jc w:val="both"/>
        <w:rPr>
          <w:i/>
          <w:sz w:val="20"/>
          <w:szCs w:val="20"/>
        </w:rPr>
      </w:pPr>
      <w:r w:rsidRPr="00D72A29">
        <w:rPr>
          <w:i/>
          <w:sz w:val="20"/>
          <w:szCs w:val="20"/>
        </w:rPr>
        <w:t>W</w:t>
      </w:r>
      <w:r w:rsidR="00847743">
        <w:rPr>
          <w:i/>
          <w:sz w:val="20"/>
          <w:szCs w:val="20"/>
        </w:rPr>
        <w:t xml:space="preserve"> razie potrzeby W</w:t>
      </w:r>
      <w:r w:rsidR="00FB1B10" w:rsidRPr="00D72A29">
        <w:rPr>
          <w:i/>
          <w:sz w:val="20"/>
          <w:szCs w:val="20"/>
        </w:rPr>
        <w:t xml:space="preserve">ykonawca może dodać do powyższej tabeli kolejne wiersze. </w:t>
      </w:r>
    </w:p>
    <w:p w:rsidR="00756A9D" w:rsidRDefault="00756A9D" w:rsidP="00756A9D">
      <w:pPr>
        <w:spacing w:after="0" w:line="240" w:lineRule="auto"/>
        <w:rPr>
          <w:rFonts w:cs="Arial"/>
          <w:sz w:val="20"/>
          <w:szCs w:val="20"/>
        </w:rPr>
      </w:pPr>
    </w:p>
    <w:p w:rsidR="00D24524" w:rsidRDefault="00D24524" w:rsidP="00756A9D">
      <w:pPr>
        <w:spacing w:after="0" w:line="240" w:lineRule="auto"/>
        <w:rPr>
          <w:rFonts w:cs="Arial"/>
          <w:sz w:val="20"/>
          <w:szCs w:val="20"/>
        </w:rPr>
      </w:pPr>
    </w:p>
    <w:p w:rsidR="00D24524" w:rsidRPr="00407D45" w:rsidRDefault="00D24524" w:rsidP="00756A9D">
      <w:pPr>
        <w:spacing w:after="0" w:line="240" w:lineRule="auto"/>
        <w:rPr>
          <w:rFonts w:cs="Arial"/>
          <w:sz w:val="20"/>
          <w:szCs w:val="20"/>
        </w:rPr>
      </w:pPr>
    </w:p>
    <w:p w:rsidR="00756A9D" w:rsidRPr="00407D45" w:rsidRDefault="00756A9D" w:rsidP="00756A9D">
      <w:pPr>
        <w:spacing w:after="0" w:line="240" w:lineRule="auto"/>
        <w:rPr>
          <w:rFonts w:cs="Arial"/>
          <w:sz w:val="20"/>
          <w:szCs w:val="20"/>
        </w:rPr>
      </w:pPr>
    </w:p>
    <w:p w:rsidR="00756A9D" w:rsidRPr="00407D45" w:rsidRDefault="00FB1B10" w:rsidP="00756A9D">
      <w:pPr>
        <w:tabs>
          <w:tab w:val="center" w:pos="7371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…......................, dn. ….........................</w:t>
      </w:r>
      <w:r>
        <w:rPr>
          <w:rFonts w:cs="Arial"/>
          <w:sz w:val="20"/>
          <w:szCs w:val="20"/>
        </w:rPr>
        <w:tab/>
        <w:t>…...................................................</w:t>
      </w:r>
    </w:p>
    <w:p w:rsidR="00756A9D" w:rsidRPr="00407D45" w:rsidRDefault="00FB1B10" w:rsidP="00756A9D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>(pieczątka i podpis upoważnionego</w:t>
      </w:r>
    </w:p>
    <w:p w:rsidR="00756A9D" w:rsidRPr="00407D45" w:rsidRDefault="00FE79D9" w:rsidP="00756A9D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przedstawiciela W</w:t>
      </w:r>
      <w:r w:rsidR="00FB1B10">
        <w:rPr>
          <w:rFonts w:cs="Arial"/>
          <w:i/>
          <w:sz w:val="20"/>
          <w:szCs w:val="20"/>
        </w:rPr>
        <w:t>ykonawcy)</w:t>
      </w:r>
    </w:p>
    <w:p w:rsidR="00756A9D" w:rsidRPr="00407D45" w:rsidRDefault="00756A9D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p w:rsidR="00847743" w:rsidRDefault="00847743" w:rsidP="00756A9D">
      <w:pPr>
        <w:tabs>
          <w:tab w:val="left" w:pos="5160"/>
        </w:tabs>
        <w:spacing w:after="0" w:line="240" w:lineRule="auto"/>
        <w:rPr>
          <w:sz w:val="20"/>
          <w:szCs w:val="20"/>
        </w:rPr>
      </w:pPr>
    </w:p>
    <w:p w:rsidR="00756A9D" w:rsidRPr="00847743" w:rsidRDefault="00FB1B10" w:rsidP="00756A9D">
      <w:pPr>
        <w:tabs>
          <w:tab w:val="left" w:pos="5160"/>
        </w:tabs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847743" w:rsidRPr="00847743">
        <w:rPr>
          <w:i/>
          <w:sz w:val="20"/>
          <w:szCs w:val="20"/>
        </w:rPr>
        <w:t>niepotrzebne skreślić</w:t>
      </w:r>
    </w:p>
    <w:p w:rsidR="00867F80" w:rsidRPr="00847743" w:rsidRDefault="00847743" w:rsidP="00756A9D">
      <w:pPr>
        <w:tabs>
          <w:tab w:val="left" w:pos="5160"/>
        </w:tabs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847743">
        <w:rPr>
          <w:i/>
          <w:sz w:val="20"/>
          <w:szCs w:val="20"/>
        </w:rPr>
        <w:t>o ile dotyczy</w:t>
      </w:r>
    </w:p>
    <w:p w:rsidR="00847743" w:rsidRDefault="00847743" w:rsidP="00D24524">
      <w:pPr>
        <w:rPr>
          <w:sz w:val="20"/>
          <w:szCs w:val="20"/>
        </w:rPr>
      </w:pPr>
    </w:p>
    <w:sectPr w:rsidR="00847743" w:rsidSect="00741E45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97" w:rsidRDefault="00B47997" w:rsidP="00A52C3E">
      <w:pPr>
        <w:spacing w:after="0" w:line="240" w:lineRule="auto"/>
      </w:pPr>
      <w:r>
        <w:separator/>
      </w:r>
    </w:p>
  </w:endnote>
  <w:endnote w:type="continuationSeparator" w:id="0">
    <w:p w:rsidR="00B47997" w:rsidRDefault="00B47997" w:rsidP="00A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97" w:rsidRDefault="00B47997" w:rsidP="003F7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7997" w:rsidRDefault="00B47997" w:rsidP="003F78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97" w:rsidRDefault="00B47997" w:rsidP="003F7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583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B47997" w:rsidRDefault="00B47997" w:rsidP="004720FB">
    <w:pPr>
      <w:pStyle w:val="Stopka"/>
    </w:pPr>
  </w:p>
  <w:p w:rsidR="00B47997" w:rsidRPr="001E0467" w:rsidRDefault="00B47997" w:rsidP="001E0467">
    <w:pPr>
      <w:pStyle w:val="Stopka"/>
      <w:ind w:right="360" w:firstLine="708"/>
      <w:jc w:val="center"/>
      <w:rPr>
        <w:sz w:val="18"/>
        <w:szCs w:val="18"/>
      </w:rPr>
    </w:pPr>
    <w:r w:rsidRPr="001E0467">
      <w:rPr>
        <w:sz w:val="18"/>
        <w:szCs w:val="18"/>
      </w:rPr>
      <w:t>Zamówienie jest współfinansowane ze środków Europejskiego Funduszu Rozwoju Regionalnego w ramach Pomocy Technicznej Programu Operacyjnego Polska Cyfrow</w:t>
    </w:r>
    <w:r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97" w:rsidRDefault="00B47997" w:rsidP="00A52C3E">
      <w:pPr>
        <w:spacing w:after="0" w:line="240" w:lineRule="auto"/>
      </w:pPr>
      <w:r>
        <w:separator/>
      </w:r>
    </w:p>
  </w:footnote>
  <w:footnote w:type="continuationSeparator" w:id="0">
    <w:p w:rsidR="00B47997" w:rsidRDefault="00B47997" w:rsidP="00A5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97" w:rsidRDefault="00B47997">
    <w:pPr>
      <w:pStyle w:val="Nagwek"/>
    </w:pPr>
    <w:r>
      <w:rPr>
        <w:noProof/>
      </w:rPr>
      <w:drawing>
        <wp:inline distT="0" distB="0" distL="0" distR="0" wp14:anchorId="405DFDB2" wp14:editId="14F0118A">
          <wp:extent cx="5759450" cy="58864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997" w:rsidRDefault="00B47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432E17"/>
    <w:multiLevelType w:val="hybridMultilevel"/>
    <w:tmpl w:val="BA000EAA"/>
    <w:lvl w:ilvl="0" w:tplc="3FC4920A">
      <w:start w:val="4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6A4"/>
    <w:multiLevelType w:val="hybridMultilevel"/>
    <w:tmpl w:val="6FB4C81A"/>
    <w:lvl w:ilvl="0" w:tplc="022A71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42A0D2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CC6"/>
    <w:multiLevelType w:val="multilevel"/>
    <w:tmpl w:val="FDC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F73D0"/>
    <w:multiLevelType w:val="multilevel"/>
    <w:tmpl w:val="AB10FB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A0753"/>
    <w:multiLevelType w:val="hybridMultilevel"/>
    <w:tmpl w:val="37565BA2"/>
    <w:lvl w:ilvl="0" w:tplc="54722412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E44449"/>
    <w:multiLevelType w:val="hybridMultilevel"/>
    <w:tmpl w:val="E87457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A0D2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E7342"/>
    <w:multiLevelType w:val="hybridMultilevel"/>
    <w:tmpl w:val="30ACC2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B3A66"/>
    <w:multiLevelType w:val="multilevel"/>
    <w:tmpl w:val="853E1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DFE0330"/>
    <w:multiLevelType w:val="hybridMultilevel"/>
    <w:tmpl w:val="E640B6B6"/>
    <w:lvl w:ilvl="0" w:tplc="356CCB0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 w:tplc="8F7AE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AE7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21911"/>
    <w:multiLevelType w:val="multilevel"/>
    <w:tmpl w:val="2ED6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0EF4F5F"/>
    <w:multiLevelType w:val="hybridMultilevel"/>
    <w:tmpl w:val="C3923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E1897"/>
    <w:multiLevelType w:val="multilevel"/>
    <w:tmpl w:val="5C2C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  <w:rPr>
        <w:rFonts w:hint="default"/>
      </w:rPr>
    </w:lvl>
  </w:abstractNum>
  <w:abstractNum w:abstractNumId="14" w15:restartNumberingAfterBreak="0">
    <w:nsid w:val="1BD02B69"/>
    <w:multiLevelType w:val="hybridMultilevel"/>
    <w:tmpl w:val="E3747794"/>
    <w:lvl w:ilvl="0" w:tplc="DF0445D4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E7F182F"/>
    <w:multiLevelType w:val="multilevel"/>
    <w:tmpl w:val="DC38D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220E60"/>
    <w:multiLevelType w:val="hybridMultilevel"/>
    <w:tmpl w:val="30D01436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22C2377E"/>
    <w:multiLevelType w:val="hybridMultilevel"/>
    <w:tmpl w:val="D1B4A27A"/>
    <w:lvl w:ilvl="0" w:tplc="F842A0D2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842A0D2">
      <w:start w:val="1"/>
      <w:numFmt w:val="bullet"/>
      <w:lvlText w:val="▬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3C733E"/>
    <w:multiLevelType w:val="hybridMultilevel"/>
    <w:tmpl w:val="532AD84C"/>
    <w:lvl w:ilvl="0" w:tplc="EC006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074E3E"/>
    <w:multiLevelType w:val="multilevel"/>
    <w:tmpl w:val="78DE7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8434674"/>
    <w:multiLevelType w:val="multilevel"/>
    <w:tmpl w:val="81F8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ACC0A6C"/>
    <w:multiLevelType w:val="hybridMultilevel"/>
    <w:tmpl w:val="EB08302C"/>
    <w:lvl w:ilvl="0" w:tplc="4BE87FE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BA3BBE"/>
    <w:multiLevelType w:val="hybridMultilevel"/>
    <w:tmpl w:val="515EDDD0"/>
    <w:lvl w:ilvl="0" w:tplc="02C2231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039F2"/>
    <w:multiLevelType w:val="hybridMultilevel"/>
    <w:tmpl w:val="644E92C2"/>
    <w:lvl w:ilvl="0" w:tplc="1E26D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E290E"/>
    <w:multiLevelType w:val="multilevel"/>
    <w:tmpl w:val="7146F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0E05017"/>
    <w:multiLevelType w:val="hybridMultilevel"/>
    <w:tmpl w:val="6106B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F5BB2"/>
    <w:multiLevelType w:val="multilevel"/>
    <w:tmpl w:val="1370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39EC4698"/>
    <w:multiLevelType w:val="hybridMultilevel"/>
    <w:tmpl w:val="5A62B7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D5E0B"/>
    <w:multiLevelType w:val="multilevel"/>
    <w:tmpl w:val="13D0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0DE5441"/>
    <w:multiLevelType w:val="singleLevel"/>
    <w:tmpl w:val="3FA400D2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Calibri" w:eastAsia="Times New Roman" w:hAnsi="Calibri" w:cs="Arial"/>
      </w:rPr>
    </w:lvl>
  </w:abstractNum>
  <w:abstractNum w:abstractNumId="32" w15:restartNumberingAfterBreak="0">
    <w:nsid w:val="40E30871"/>
    <w:multiLevelType w:val="hybridMultilevel"/>
    <w:tmpl w:val="F342C2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156500"/>
    <w:multiLevelType w:val="hybridMultilevel"/>
    <w:tmpl w:val="DD245692"/>
    <w:lvl w:ilvl="0" w:tplc="9114314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1143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653E65"/>
    <w:multiLevelType w:val="hybridMultilevel"/>
    <w:tmpl w:val="254C3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6B6A37"/>
    <w:multiLevelType w:val="hybridMultilevel"/>
    <w:tmpl w:val="3D5C83D2"/>
    <w:lvl w:ilvl="0" w:tplc="DA7A35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D23FB"/>
    <w:multiLevelType w:val="hybridMultilevel"/>
    <w:tmpl w:val="B178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332B1"/>
    <w:multiLevelType w:val="hybridMultilevel"/>
    <w:tmpl w:val="105A9EA8"/>
    <w:lvl w:ilvl="0" w:tplc="006A5D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093119"/>
    <w:multiLevelType w:val="multilevel"/>
    <w:tmpl w:val="A9B289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  <w:rPr>
        <w:rFonts w:hint="default"/>
      </w:rPr>
    </w:lvl>
  </w:abstractNum>
  <w:abstractNum w:abstractNumId="39" w15:restartNumberingAfterBreak="0">
    <w:nsid w:val="4BB47743"/>
    <w:multiLevelType w:val="hybridMultilevel"/>
    <w:tmpl w:val="4E826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B3BB3"/>
    <w:multiLevelType w:val="multilevel"/>
    <w:tmpl w:val="1D36F9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1" w15:restartNumberingAfterBreak="0">
    <w:nsid w:val="511737E7"/>
    <w:multiLevelType w:val="multilevel"/>
    <w:tmpl w:val="14660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513C309F"/>
    <w:multiLevelType w:val="hybridMultilevel"/>
    <w:tmpl w:val="0ADAC572"/>
    <w:lvl w:ilvl="0" w:tplc="580E85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911F26"/>
    <w:multiLevelType w:val="multilevel"/>
    <w:tmpl w:val="0AFA7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4F45995"/>
    <w:multiLevelType w:val="hybridMultilevel"/>
    <w:tmpl w:val="4252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F519B"/>
    <w:multiLevelType w:val="hybridMultilevel"/>
    <w:tmpl w:val="5ADE8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3E7A9B"/>
    <w:multiLevelType w:val="hybridMultilevel"/>
    <w:tmpl w:val="BC3A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5DE27B5C"/>
    <w:multiLevelType w:val="multilevel"/>
    <w:tmpl w:val="B1301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  <w:rPr>
        <w:rFonts w:hint="default"/>
      </w:rPr>
    </w:lvl>
  </w:abstractNum>
  <w:abstractNum w:abstractNumId="48" w15:restartNumberingAfterBreak="0">
    <w:nsid w:val="5DFF371B"/>
    <w:multiLevelType w:val="hybridMultilevel"/>
    <w:tmpl w:val="68F2A48C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C01116"/>
    <w:multiLevelType w:val="multilevel"/>
    <w:tmpl w:val="41581C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0" w15:restartNumberingAfterBreak="0">
    <w:nsid w:val="60F9054C"/>
    <w:multiLevelType w:val="hybridMultilevel"/>
    <w:tmpl w:val="2F1CB2B8"/>
    <w:lvl w:ilvl="0" w:tplc="DCBA5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CEDFF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3B61DD"/>
    <w:multiLevelType w:val="hybridMultilevel"/>
    <w:tmpl w:val="DC30AC0E"/>
    <w:lvl w:ilvl="0" w:tplc="FFFFFFFF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F2547A"/>
    <w:multiLevelType w:val="hybridMultilevel"/>
    <w:tmpl w:val="F6BAE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F0152B0"/>
    <w:multiLevelType w:val="hybridMultilevel"/>
    <w:tmpl w:val="9B465A18"/>
    <w:lvl w:ilvl="0" w:tplc="A018419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CC2AAE"/>
    <w:multiLevelType w:val="hybridMultilevel"/>
    <w:tmpl w:val="19CE5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D571A"/>
    <w:multiLevelType w:val="hybridMultilevel"/>
    <w:tmpl w:val="1F70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04348"/>
    <w:multiLevelType w:val="hybridMultilevel"/>
    <w:tmpl w:val="DA601DAE"/>
    <w:lvl w:ilvl="0" w:tplc="D55CEA7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2808D7"/>
    <w:multiLevelType w:val="hybridMultilevel"/>
    <w:tmpl w:val="C10CA1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233750"/>
    <w:multiLevelType w:val="hybridMultilevel"/>
    <w:tmpl w:val="0D2A6DA8"/>
    <w:lvl w:ilvl="0" w:tplc="1E26D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9" w15:restartNumberingAfterBreak="0">
    <w:nsid w:val="7A030ED7"/>
    <w:multiLevelType w:val="hybridMultilevel"/>
    <w:tmpl w:val="F9526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A0D2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BE839F9"/>
    <w:multiLevelType w:val="hybridMultilevel"/>
    <w:tmpl w:val="43125A4C"/>
    <w:lvl w:ilvl="0" w:tplc="A79488F2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7C8843EE"/>
    <w:multiLevelType w:val="hybridMultilevel"/>
    <w:tmpl w:val="515E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0B7504"/>
    <w:multiLevelType w:val="multilevel"/>
    <w:tmpl w:val="DF52E8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3" w15:restartNumberingAfterBreak="0">
    <w:nsid w:val="7E49781E"/>
    <w:multiLevelType w:val="multilevel"/>
    <w:tmpl w:val="83A28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EC806FD"/>
    <w:multiLevelType w:val="hybridMultilevel"/>
    <w:tmpl w:val="0462793A"/>
    <w:lvl w:ilvl="0" w:tplc="67409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0"/>
  </w:num>
  <w:num w:numId="3">
    <w:abstractNumId w:val="29"/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43"/>
  </w:num>
  <w:num w:numId="8">
    <w:abstractNumId w:val="11"/>
  </w:num>
  <w:num w:numId="9">
    <w:abstractNumId w:val="24"/>
  </w:num>
  <w:num w:numId="10">
    <w:abstractNumId w:val="19"/>
  </w:num>
  <w:num w:numId="11">
    <w:abstractNumId w:val="35"/>
  </w:num>
  <w:num w:numId="12">
    <w:abstractNumId w:val="39"/>
  </w:num>
  <w:num w:numId="13">
    <w:abstractNumId w:val="20"/>
  </w:num>
  <w:num w:numId="14">
    <w:abstractNumId w:val="30"/>
  </w:num>
  <w:num w:numId="15">
    <w:abstractNumId w:val="61"/>
  </w:num>
  <w:num w:numId="16">
    <w:abstractNumId w:val="37"/>
  </w:num>
  <w:num w:numId="17">
    <w:abstractNumId w:val="21"/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</w:num>
  <w:num w:numId="20">
    <w:abstractNumId w:val="33"/>
  </w:num>
  <w:num w:numId="21">
    <w:abstractNumId w:val="64"/>
  </w:num>
  <w:num w:numId="22">
    <w:abstractNumId w:val="28"/>
  </w:num>
  <w:num w:numId="23">
    <w:abstractNumId w:val="58"/>
  </w:num>
  <w:num w:numId="24">
    <w:abstractNumId w:val="41"/>
  </w:num>
  <w:num w:numId="25">
    <w:abstractNumId w:val="9"/>
  </w:num>
  <w:num w:numId="26">
    <w:abstractNumId w:val="48"/>
  </w:num>
  <w:num w:numId="27">
    <w:abstractNumId w:val="17"/>
  </w:num>
  <w:num w:numId="28">
    <w:abstractNumId w:val="26"/>
  </w:num>
  <w:num w:numId="29">
    <w:abstractNumId w:val="22"/>
  </w:num>
  <w:num w:numId="30">
    <w:abstractNumId w:val="10"/>
  </w:num>
  <w:num w:numId="3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6"/>
  </w:num>
  <w:num w:numId="36">
    <w:abstractNumId w:val="57"/>
  </w:num>
  <w:num w:numId="37">
    <w:abstractNumId w:val="54"/>
  </w:num>
  <w:num w:numId="38">
    <w:abstractNumId w:val="56"/>
  </w:num>
  <w:num w:numId="39">
    <w:abstractNumId w:val="53"/>
  </w:num>
  <w:num w:numId="40">
    <w:abstractNumId w:val="55"/>
  </w:num>
  <w:num w:numId="41">
    <w:abstractNumId w:val="36"/>
  </w:num>
  <w:num w:numId="42">
    <w:abstractNumId w:val="32"/>
  </w:num>
  <w:num w:numId="43">
    <w:abstractNumId w:val="13"/>
  </w:num>
  <w:num w:numId="44">
    <w:abstractNumId w:val="47"/>
  </w:num>
  <w:num w:numId="45">
    <w:abstractNumId w:val="38"/>
  </w:num>
  <w:num w:numId="46">
    <w:abstractNumId w:val="52"/>
  </w:num>
  <w:num w:numId="47">
    <w:abstractNumId w:val="18"/>
  </w:num>
  <w:num w:numId="48">
    <w:abstractNumId w:val="2"/>
  </w:num>
  <w:num w:numId="49">
    <w:abstractNumId w:val="59"/>
  </w:num>
  <w:num w:numId="50">
    <w:abstractNumId w:val="7"/>
  </w:num>
  <w:num w:numId="51">
    <w:abstractNumId w:val="3"/>
  </w:num>
  <w:num w:numId="52">
    <w:abstractNumId w:val="42"/>
  </w:num>
  <w:num w:numId="53">
    <w:abstractNumId w:val="14"/>
  </w:num>
  <w:num w:numId="54">
    <w:abstractNumId w:val="49"/>
  </w:num>
  <w:num w:numId="55">
    <w:abstractNumId w:val="62"/>
  </w:num>
  <w:num w:numId="56">
    <w:abstractNumId w:val="4"/>
  </w:num>
  <w:num w:numId="57">
    <w:abstractNumId w:val="15"/>
  </w:num>
  <w:num w:numId="58">
    <w:abstractNumId w:val="44"/>
  </w:num>
  <w:num w:numId="59">
    <w:abstractNumId w:val="5"/>
  </w:num>
  <w:num w:numId="60">
    <w:abstractNumId w:val="16"/>
  </w:num>
  <w:num w:numId="61">
    <w:abstractNumId w:val="34"/>
  </w:num>
  <w:num w:numId="62">
    <w:abstractNumId w:val="1"/>
  </w:num>
  <w:num w:numId="63">
    <w:abstractNumId w:val="12"/>
  </w:num>
  <w:num w:numId="64">
    <w:abstractNumId w:val="8"/>
  </w:num>
  <w:num w:numId="65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98"/>
    <w:rsid w:val="000004CF"/>
    <w:rsid w:val="00001550"/>
    <w:rsid w:val="0000198D"/>
    <w:rsid w:val="00002C5E"/>
    <w:rsid w:val="000038AD"/>
    <w:rsid w:val="00004F04"/>
    <w:rsid w:val="00005B4F"/>
    <w:rsid w:val="00006C82"/>
    <w:rsid w:val="00007AD8"/>
    <w:rsid w:val="000102D7"/>
    <w:rsid w:val="00011E13"/>
    <w:rsid w:val="00012853"/>
    <w:rsid w:val="00012DB6"/>
    <w:rsid w:val="00013F84"/>
    <w:rsid w:val="00015A27"/>
    <w:rsid w:val="00015A5C"/>
    <w:rsid w:val="00016117"/>
    <w:rsid w:val="0001617D"/>
    <w:rsid w:val="000176C4"/>
    <w:rsid w:val="0002014F"/>
    <w:rsid w:val="00020B00"/>
    <w:rsid w:val="00021B9B"/>
    <w:rsid w:val="000220FE"/>
    <w:rsid w:val="00023BF4"/>
    <w:rsid w:val="00023CBA"/>
    <w:rsid w:val="00023DC7"/>
    <w:rsid w:val="00027822"/>
    <w:rsid w:val="0003009A"/>
    <w:rsid w:val="000300FA"/>
    <w:rsid w:val="00030120"/>
    <w:rsid w:val="00030A59"/>
    <w:rsid w:val="00032445"/>
    <w:rsid w:val="00032E48"/>
    <w:rsid w:val="00034B27"/>
    <w:rsid w:val="0003518A"/>
    <w:rsid w:val="00035230"/>
    <w:rsid w:val="0003563C"/>
    <w:rsid w:val="00036190"/>
    <w:rsid w:val="0003644F"/>
    <w:rsid w:val="00037180"/>
    <w:rsid w:val="000375AE"/>
    <w:rsid w:val="000408D2"/>
    <w:rsid w:val="00040CD4"/>
    <w:rsid w:val="00043BA8"/>
    <w:rsid w:val="00044BB6"/>
    <w:rsid w:val="000450F5"/>
    <w:rsid w:val="00046CB9"/>
    <w:rsid w:val="00051179"/>
    <w:rsid w:val="00051842"/>
    <w:rsid w:val="000524D3"/>
    <w:rsid w:val="000530B8"/>
    <w:rsid w:val="0005313F"/>
    <w:rsid w:val="00053445"/>
    <w:rsid w:val="00054E43"/>
    <w:rsid w:val="00055D11"/>
    <w:rsid w:val="00056344"/>
    <w:rsid w:val="00056EE2"/>
    <w:rsid w:val="00060F03"/>
    <w:rsid w:val="000619C0"/>
    <w:rsid w:val="00061DAC"/>
    <w:rsid w:val="000621DA"/>
    <w:rsid w:val="00063623"/>
    <w:rsid w:val="000640A7"/>
    <w:rsid w:val="0006420E"/>
    <w:rsid w:val="000649FD"/>
    <w:rsid w:val="00066CF5"/>
    <w:rsid w:val="0006735E"/>
    <w:rsid w:val="000676F1"/>
    <w:rsid w:val="00067A78"/>
    <w:rsid w:val="0007206F"/>
    <w:rsid w:val="00073FFA"/>
    <w:rsid w:val="00076699"/>
    <w:rsid w:val="00080D9B"/>
    <w:rsid w:val="0008169A"/>
    <w:rsid w:val="00081FFF"/>
    <w:rsid w:val="000823D7"/>
    <w:rsid w:val="000831F4"/>
    <w:rsid w:val="00087076"/>
    <w:rsid w:val="00087D3C"/>
    <w:rsid w:val="0009122D"/>
    <w:rsid w:val="000930C0"/>
    <w:rsid w:val="0009579B"/>
    <w:rsid w:val="000A0F20"/>
    <w:rsid w:val="000A19CD"/>
    <w:rsid w:val="000A1D0A"/>
    <w:rsid w:val="000A29E4"/>
    <w:rsid w:val="000A2FD8"/>
    <w:rsid w:val="000A5F2E"/>
    <w:rsid w:val="000A7CB5"/>
    <w:rsid w:val="000A7F8B"/>
    <w:rsid w:val="000B0BF5"/>
    <w:rsid w:val="000B34AC"/>
    <w:rsid w:val="000B3BAA"/>
    <w:rsid w:val="000B4793"/>
    <w:rsid w:val="000C12FB"/>
    <w:rsid w:val="000C2E59"/>
    <w:rsid w:val="000C5885"/>
    <w:rsid w:val="000D2906"/>
    <w:rsid w:val="000D2AE0"/>
    <w:rsid w:val="000D2ED9"/>
    <w:rsid w:val="000D4A64"/>
    <w:rsid w:val="000D5D98"/>
    <w:rsid w:val="000D7E0D"/>
    <w:rsid w:val="000E4A92"/>
    <w:rsid w:val="000E5FE6"/>
    <w:rsid w:val="000E62BC"/>
    <w:rsid w:val="000E6E76"/>
    <w:rsid w:val="000E7392"/>
    <w:rsid w:val="000F0B71"/>
    <w:rsid w:val="000F38AA"/>
    <w:rsid w:val="000F4458"/>
    <w:rsid w:val="000F6312"/>
    <w:rsid w:val="0010145F"/>
    <w:rsid w:val="001016A2"/>
    <w:rsid w:val="00101D42"/>
    <w:rsid w:val="00102C74"/>
    <w:rsid w:val="0010315B"/>
    <w:rsid w:val="00106AE5"/>
    <w:rsid w:val="00107B98"/>
    <w:rsid w:val="001102DD"/>
    <w:rsid w:val="001112D4"/>
    <w:rsid w:val="00112342"/>
    <w:rsid w:val="00112D46"/>
    <w:rsid w:val="00112F2E"/>
    <w:rsid w:val="0011446C"/>
    <w:rsid w:val="001159AA"/>
    <w:rsid w:val="001160E0"/>
    <w:rsid w:val="00116F00"/>
    <w:rsid w:val="001207ED"/>
    <w:rsid w:val="00120F29"/>
    <w:rsid w:val="00122F2D"/>
    <w:rsid w:val="001230D1"/>
    <w:rsid w:val="00126C76"/>
    <w:rsid w:val="001316EA"/>
    <w:rsid w:val="001320B7"/>
    <w:rsid w:val="0013238A"/>
    <w:rsid w:val="00132C5C"/>
    <w:rsid w:val="001333D2"/>
    <w:rsid w:val="00134DA1"/>
    <w:rsid w:val="00134DAE"/>
    <w:rsid w:val="001429CC"/>
    <w:rsid w:val="00142ED9"/>
    <w:rsid w:val="00143C07"/>
    <w:rsid w:val="00144EB8"/>
    <w:rsid w:val="00146789"/>
    <w:rsid w:val="00146B3C"/>
    <w:rsid w:val="001475F3"/>
    <w:rsid w:val="00153615"/>
    <w:rsid w:val="00154975"/>
    <w:rsid w:val="00154E43"/>
    <w:rsid w:val="0016034A"/>
    <w:rsid w:val="0016041C"/>
    <w:rsid w:val="001620F9"/>
    <w:rsid w:val="00163C9C"/>
    <w:rsid w:val="00164414"/>
    <w:rsid w:val="00164497"/>
    <w:rsid w:val="001655B2"/>
    <w:rsid w:val="00166BDA"/>
    <w:rsid w:val="0017045F"/>
    <w:rsid w:val="00171144"/>
    <w:rsid w:val="00171ABE"/>
    <w:rsid w:val="00172949"/>
    <w:rsid w:val="00173E2D"/>
    <w:rsid w:val="00174556"/>
    <w:rsid w:val="0017553C"/>
    <w:rsid w:val="001765AA"/>
    <w:rsid w:val="0017662B"/>
    <w:rsid w:val="00176EAE"/>
    <w:rsid w:val="001775D8"/>
    <w:rsid w:val="00177FEC"/>
    <w:rsid w:val="00184008"/>
    <w:rsid w:val="001841E6"/>
    <w:rsid w:val="0018635F"/>
    <w:rsid w:val="001876A5"/>
    <w:rsid w:val="001934C6"/>
    <w:rsid w:val="00193DEA"/>
    <w:rsid w:val="00194510"/>
    <w:rsid w:val="00194A58"/>
    <w:rsid w:val="00194EDC"/>
    <w:rsid w:val="001952A7"/>
    <w:rsid w:val="00196E02"/>
    <w:rsid w:val="00196FF2"/>
    <w:rsid w:val="001A000C"/>
    <w:rsid w:val="001A2065"/>
    <w:rsid w:val="001A60C5"/>
    <w:rsid w:val="001A6534"/>
    <w:rsid w:val="001A724F"/>
    <w:rsid w:val="001A7B60"/>
    <w:rsid w:val="001B0147"/>
    <w:rsid w:val="001B061B"/>
    <w:rsid w:val="001B229C"/>
    <w:rsid w:val="001B3224"/>
    <w:rsid w:val="001B4424"/>
    <w:rsid w:val="001B591F"/>
    <w:rsid w:val="001B6032"/>
    <w:rsid w:val="001B6C4B"/>
    <w:rsid w:val="001B6D13"/>
    <w:rsid w:val="001B6FA2"/>
    <w:rsid w:val="001B7ABD"/>
    <w:rsid w:val="001B7B49"/>
    <w:rsid w:val="001C123D"/>
    <w:rsid w:val="001C17FD"/>
    <w:rsid w:val="001C24C2"/>
    <w:rsid w:val="001C4015"/>
    <w:rsid w:val="001C418D"/>
    <w:rsid w:val="001C4D65"/>
    <w:rsid w:val="001C6C56"/>
    <w:rsid w:val="001D0561"/>
    <w:rsid w:val="001D0A9B"/>
    <w:rsid w:val="001D3A83"/>
    <w:rsid w:val="001D519B"/>
    <w:rsid w:val="001D63B6"/>
    <w:rsid w:val="001E00B2"/>
    <w:rsid w:val="001E0467"/>
    <w:rsid w:val="001E23AF"/>
    <w:rsid w:val="001E2875"/>
    <w:rsid w:val="001E362B"/>
    <w:rsid w:val="001E5425"/>
    <w:rsid w:val="001E6176"/>
    <w:rsid w:val="001E69FC"/>
    <w:rsid w:val="001E718B"/>
    <w:rsid w:val="001F1045"/>
    <w:rsid w:val="001F1E94"/>
    <w:rsid w:val="001F2DAE"/>
    <w:rsid w:val="001F3316"/>
    <w:rsid w:val="001F36D6"/>
    <w:rsid w:val="001F37D6"/>
    <w:rsid w:val="001F3831"/>
    <w:rsid w:val="001F41B4"/>
    <w:rsid w:val="001F5A0A"/>
    <w:rsid w:val="001F5E89"/>
    <w:rsid w:val="001F7AA5"/>
    <w:rsid w:val="00200166"/>
    <w:rsid w:val="00201580"/>
    <w:rsid w:val="00202F16"/>
    <w:rsid w:val="002030E2"/>
    <w:rsid w:val="00204970"/>
    <w:rsid w:val="00206F81"/>
    <w:rsid w:val="00207240"/>
    <w:rsid w:val="002109B1"/>
    <w:rsid w:val="00210E41"/>
    <w:rsid w:val="0021353A"/>
    <w:rsid w:val="00213B55"/>
    <w:rsid w:val="00214A1B"/>
    <w:rsid w:val="00215229"/>
    <w:rsid w:val="00215655"/>
    <w:rsid w:val="00220FCF"/>
    <w:rsid w:val="0022348C"/>
    <w:rsid w:val="0022393D"/>
    <w:rsid w:val="002241D4"/>
    <w:rsid w:val="00225C6D"/>
    <w:rsid w:val="0022690F"/>
    <w:rsid w:val="0022792C"/>
    <w:rsid w:val="00230C3E"/>
    <w:rsid w:val="00230CD5"/>
    <w:rsid w:val="002310A3"/>
    <w:rsid w:val="00231515"/>
    <w:rsid w:val="00232A6E"/>
    <w:rsid w:val="0023304B"/>
    <w:rsid w:val="002371B7"/>
    <w:rsid w:val="0024086E"/>
    <w:rsid w:val="00241A09"/>
    <w:rsid w:val="00243785"/>
    <w:rsid w:val="002437F5"/>
    <w:rsid w:val="00243EA0"/>
    <w:rsid w:val="00245344"/>
    <w:rsid w:val="00246F77"/>
    <w:rsid w:val="002508AA"/>
    <w:rsid w:val="00251A1B"/>
    <w:rsid w:val="00257082"/>
    <w:rsid w:val="00257ED1"/>
    <w:rsid w:val="0026087D"/>
    <w:rsid w:val="002624D0"/>
    <w:rsid w:val="00267A9F"/>
    <w:rsid w:val="00272C8B"/>
    <w:rsid w:val="002756D1"/>
    <w:rsid w:val="00276297"/>
    <w:rsid w:val="00276ACF"/>
    <w:rsid w:val="00276B77"/>
    <w:rsid w:val="0027755A"/>
    <w:rsid w:val="00280699"/>
    <w:rsid w:val="002852AA"/>
    <w:rsid w:val="00285D3C"/>
    <w:rsid w:val="00286DCC"/>
    <w:rsid w:val="002904E2"/>
    <w:rsid w:val="00290EAE"/>
    <w:rsid w:val="002921C1"/>
    <w:rsid w:val="00294886"/>
    <w:rsid w:val="00294F66"/>
    <w:rsid w:val="002962C7"/>
    <w:rsid w:val="00296B4A"/>
    <w:rsid w:val="0029758D"/>
    <w:rsid w:val="002A195B"/>
    <w:rsid w:val="002A350A"/>
    <w:rsid w:val="002A35D4"/>
    <w:rsid w:val="002A4378"/>
    <w:rsid w:val="002A570A"/>
    <w:rsid w:val="002A6FAA"/>
    <w:rsid w:val="002B1509"/>
    <w:rsid w:val="002B21E5"/>
    <w:rsid w:val="002B2511"/>
    <w:rsid w:val="002B4F38"/>
    <w:rsid w:val="002B5FC5"/>
    <w:rsid w:val="002B7292"/>
    <w:rsid w:val="002B7453"/>
    <w:rsid w:val="002C10E7"/>
    <w:rsid w:val="002C15C5"/>
    <w:rsid w:val="002C3005"/>
    <w:rsid w:val="002C47C4"/>
    <w:rsid w:val="002C58BE"/>
    <w:rsid w:val="002C59A2"/>
    <w:rsid w:val="002D1AD0"/>
    <w:rsid w:val="002D1E43"/>
    <w:rsid w:val="002D2E46"/>
    <w:rsid w:val="002D38FF"/>
    <w:rsid w:val="002D6FCA"/>
    <w:rsid w:val="002D7127"/>
    <w:rsid w:val="002E5CA8"/>
    <w:rsid w:val="002E665B"/>
    <w:rsid w:val="002E7273"/>
    <w:rsid w:val="002E7994"/>
    <w:rsid w:val="002E7F91"/>
    <w:rsid w:val="002F2BE8"/>
    <w:rsid w:val="002F5B41"/>
    <w:rsid w:val="002F5CF6"/>
    <w:rsid w:val="003021AC"/>
    <w:rsid w:val="003023DA"/>
    <w:rsid w:val="00302D37"/>
    <w:rsid w:val="003030A8"/>
    <w:rsid w:val="00303D3A"/>
    <w:rsid w:val="00305F8C"/>
    <w:rsid w:val="00311BE6"/>
    <w:rsid w:val="00313F5F"/>
    <w:rsid w:val="00314BEA"/>
    <w:rsid w:val="00315FD2"/>
    <w:rsid w:val="00317BE1"/>
    <w:rsid w:val="00317C2F"/>
    <w:rsid w:val="00320274"/>
    <w:rsid w:val="00321313"/>
    <w:rsid w:val="00323914"/>
    <w:rsid w:val="00325DAE"/>
    <w:rsid w:val="00327C16"/>
    <w:rsid w:val="003301D0"/>
    <w:rsid w:val="00331841"/>
    <w:rsid w:val="00331C19"/>
    <w:rsid w:val="00331C46"/>
    <w:rsid w:val="00333ECC"/>
    <w:rsid w:val="0033488A"/>
    <w:rsid w:val="00334A41"/>
    <w:rsid w:val="00335B24"/>
    <w:rsid w:val="00336463"/>
    <w:rsid w:val="00336874"/>
    <w:rsid w:val="00336AE9"/>
    <w:rsid w:val="00340FF2"/>
    <w:rsid w:val="0034242B"/>
    <w:rsid w:val="003424DF"/>
    <w:rsid w:val="00342698"/>
    <w:rsid w:val="00343564"/>
    <w:rsid w:val="00346BEE"/>
    <w:rsid w:val="003476B0"/>
    <w:rsid w:val="00351856"/>
    <w:rsid w:val="003530B3"/>
    <w:rsid w:val="003542C6"/>
    <w:rsid w:val="00356D58"/>
    <w:rsid w:val="00357D8D"/>
    <w:rsid w:val="0036015B"/>
    <w:rsid w:val="0036016A"/>
    <w:rsid w:val="00360B8C"/>
    <w:rsid w:val="00361667"/>
    <w:rsid w:val="0036244F"/>
    <w:rsid w:val="00362BAB"/>
    <w:rsid w:val="00364836"/>
    <w:rsid w:val="00364A5F"/>
    <w:rsid w:val="00367F12"/>
    <w:rsid w:val="00370A06"/>
    <w:rsid w:val="003729C5"/>
    <w:rsid w:val="00373B9D"/>
    <w:rsid w:val="00374928"/>
    <w:rsid w:val="00375D32"/>
    <w:rsid w:val="003773FC"/>
    <w:rsid w:val="00381356"/>
    <w:rsid w:val="00382F14"/>
    <w:rsid w:val="00384D70"/>
    <w:rsid w:val="00385A3E"/>
    <w:rsid w:val="00387255"/>
    <w:rsid w:val="00390CEC"/>
    <w:rsid w:val="00392205"/>
    <w:rsid w:val="0039476E"/>
    <w:rsid w:val="003949F9"/>
    <w:rsid w:val="003962B2"/>
    <w:rsid w:val="00396C24"/>
    <w:rsid w:val="003A0026"/>
    <w:rsid w:val="003A05D3"/>
    <w:rsid w:val="003A34CD"/>
    <w:rsid w:val="003A452A"/>
    <w:rsid w:val="003B2969"/>
    <w:rsid w:val="003C1977"/>
    <w:rsid w:val="003C27BE"/>
    <w:rsid w:val="003D0F11"/>
    <w:rsid w:val="003D0F41"/>
    <w:rsid w:val="003D0F65"/>
    <w:rsid w:val="003D1DE2"/>
    <w:rsid w:val="003D1E28"/>
    <w:rsid w:val="003D2C9B"/>
    <w:rsid w:val="003D3941"/>
    <w:rsid w:val="003D3B21"/>
    <w:rsid w:val="003D4013"/>
    <w:rsid w:val="003D5D0E"/>
    <w:rsid w:val="003D68B1"/>
    <w:rsid w:val="003E0009"/>
    <w:rsid w:val="003E272F"/>
    <w:rsid w:val="003E3D9C"/>
    <w:rsid w:val="003E4948"/>
    <w:rsid w:val="003E4BDF"/>
    <w:rsid w:val="003E51BE"/>
    <w:rsid w:val="003E7A29"/>
    <w:rsid w:val="003F0F3F"/>
    <w:rsid w:val="003F276E"/>
    <w:rsid w:val="003F2EFF"/>
    <w:rsid w:val="003F5B00"/>
    <w:rsid w:val="003F646B"/>
    <w:rsid w:val="003F78C9"/>
    <w:rsid w:val="004007AB"/>
    <w:rsid w:val="004012DD"/>
    <w:rsid w:val="00402325"/>
    <w:rsid w:val="00402838"/>
    <w:rsid w:val="00404244"/>
    <w:rsid w:val="0040493B"/>
    <w:rsid w:val="004055D7"/>
    <w:rsid w:val="00407D45"/>
    <w:rsid w:val="00410146"/>
    <w:rsid w:val="00410D02"/>
    <w:rsid w:val="00410F0B"/>
    <w:rsid w:val="004126E7"/>
    <w:rsid w:val="004136DA"/>
    <w:rsid w:val="004139EA"/>
    <w:rsid w:val="00415456"/>
    <w:rsid w:val="0041614E"/>
    <w:rsid w:val="004168AE"/>
    <w:rsid w:val="00416F4D"/>
    <w:rsid w:val="00417A4B"/>
    <w:rsid w:val="00420A6E"/>
    <w:rsid w:val="00421E4E"/>
    <w:rsid w:val="00424BF3"/>
    <w:rsid w:val="00424FF5"/>
    <w:rsid w:val="004264A8"/>
    <w:rsid w:val="00426A39"/>
    <w:rsid w:val="00431025"/>
    <w:rsid w:val="00433A42"/>
    <w:rsid w:val="00433B0E"/>
    <w:rsid w:val="00435B25"/>
    <w:rsid w:val="00435FEF"/>
    <w:rsid w:val="00441CB8"/>
    <w:rsid w:val="00445FB4"/>
    <w:rsid w:val="004474A5"/>
    <w:rsid w:val="00450479"/>
    <w:rsid w:val="004506B8"/>
    <w:rsid w:val="0045136F"/>
    <w:rsid w:val="00452885"/>
    <w:rsid w:val="00453F41"/>
    <w:rsid w:val="00455560"/>
    <w:rsid w:val="004564CB"/>
    <w:rsid w:val="0046112F"/>
    <w:rsid w:val="00467E62"/>
    <w:rsid w:val="00470DAB"/>
    <w:rsid w:val="00471208"/>
    <w:rsid w:val="00471771"/>
    <w:rsid w:val="004720FB"/>
    <w:rsid w:val="00474265"/>
    <w:rsid w:val="00474555"/>
    <w:rsid w:val="00474919"/>
    <w:rsid w:val="004804C4"/>
    <w:rsid w:val="00483241"/>
    <w:rsid w:val="00484360"/>
    <w:rsid w:val="00485701"/>
    <w:rsid w:val="00486095"/>
    <w:rsid w:val="004860AF"/>
    <w:rsid w:val="004863E2"/>
    <w:rsid w:val="00486C84"/>
    <w:rsid w:val="004956AF"/>
    <w:rsid w:val="00495E2B"/>
    <w:rsid w:val="004978B5"/>
    <w:rsid w:val="00497D64"/>
    <w:rsid w:val="004A07F6"/>
    <w:rsid w:val="004A0F0E"/>
    <w:rsid w:val="004A2BC6"/>
    <w:rsid w:val="004A4D51"/>
    <w:rsid w:val="004B1627"/>
    <w:rsid w:val="004B2CF2"/>
    <w:rsid w:val="004B345A"/>
    <w:rsid w:val="004B437E"/>
    <w:rsid w:val="004B5657"/>
    <w:rsid w:val="004B68D5"/>
    <w:rsid w:val="004B6A92"/>
    <w:rsid w:val="004B7C15"/>
    <w:rsid w:val="004C1AE3"/>
    <w:rsid w:val="004C25E6"/>
    <w:rsid w:val="004C347A"/>
    <w:rsid w:val="004C4729"/>
    <w:rsid w:val="004C48F2"/>
    <w:rsid w:val="004C67A0"/>
    <w:rsid w:val="004C68A6"/>
    <w:rsid w:val="004D09AA"/>
    <w:rsid w:val="004D1865"/>
    <w:rsid w:val="004D5FD8"/>
    <w:rsid w:val="004D5FFF"/>
    <w:rsid w:val="004D6001"/>
    <w:rsid w:val="004D6958"/>
    <w:rsid w:val="004E1380"/>
    <w:rsid w:val="004E38E1"/>
    <w:rsid w:val="004E4A2A"/>
    <w:rsid w:val="004E4A6A"/>
    <w:rsid w:val="004E56EF"/>
    <w:rsid w:val="004E5703"/>
    <w:rsid w:val="004E7E11"/>
    <w:rsid w:val="004F0D8E"/>
    <w:rsid w:val="004F13A0"/>
    <w:rsid w:val="004F14C1"/>
    <w:rsid w:val="004F1623"/>
    <w:rsid w:val="004F1708"/>
    <w:rsid w:val="004F4A75"/>
    <w:rsid w:val="004F551E"/>
    <w:rsid w:val="004F57FA"/>
    <w:rsid w:val="005005E5"/>
    <w:rsid w:val="00500960"/>
    <w:rsid w:val="00500E2C"/>
    <w:rsid w:val="0050247F"/>
    <w:rsid w:val="0050363A"/>
    <w:rsid w:val="00504E21"/>
    <w:rsid w:val="0050610E"/>
    <w:rsid w:val="00506526"/>
    <w:rsid w:val="00511277"/>
    <w:rsid w:val="00520791"/>
    <w:rsid w:val="00521290"/>
    <w:rsid w:val="00521B61"/>
    <w:rsid w:val="005222CC"/>
    <w:rsid w:val="005222FC"/>
    <w:rsid w:val="005246E1"/>
    <w:rsid w:val="00524AEC"/>
    <w:rsid w:val="005301D6"/>
    <w:rsid w:val="005305B6"/>
    <w:rsid w:val="005322FB"/>
    <w:rsid w:val="00533DB2"/>
    <w:rsid w:val="00537739"/>
    <w:rsid w:val="005405C2"/>
    <w:rsid w:val="00543E4E"/>
    <w:rsid w:val="00544516"/>
    <w:rsid w:val="00544A5A"/>
    <w:rsid w:val="00545E18"/>
    <w:rsid w:val="005463EB"/>
    <w:rsid w:val="0054706B"/>
    <w:rsid w:val="00547AD4"/>
    <w:rsid w:val="00550DCE"/>
    <w:rsid w:val="00556E91"/>
    <w:rsid w:val="00557054"/>
    <w:rsid w:val="005575DE"/>
    <w:rsid w:val="00562475"/>
    <w:rsid w:val="0056310E"/>
    <w:rsid w:val="00563719"/>
    <w:rsid w:val="00563E49"/>
    <w:rsid w:val="0056425E"/>
    <w:rsid w:val="00564E76"/>
    <w:rsid w:val="00565885"/>
    <w:rsid w:val="005659D1"/>
    <w:rsid w:val="005676D9"/>
    <w:rsid w:val="00570054"/>
    <w:rsid w:val="00571C7C"/>
    <w:rsid w:val="00573073"/>
    <w:rsid w:val="00573AF6"/>
    <w:rsid w:val="00573E05"/>
    <w:rsid w:val="00576D05"/>
    <w:rsid w:val="00577D65"/>
    <w:rsid w:val="00577DF0"/>
    <w:rsid w:val="00580280"/>
    <w:rsid w:val="0058357E"/>
    <w:rsid w:val="005847A7"/>
    <w:rsid w:val="00584DD7"/>
    <w:rsid w:val="00585116"/>
    <w:rsid w:val="005871A6"/>
    <w:rsid w:val="0059008A"/>
    <w:rsid w:val="0059077D"/>
    <w:rsid w:val="00594580"/>
    <w:rsid w:val="0059645A"/>
    <w:rsid w:val="005964C1"/>
    <w:rsid w:val="00596CC1"/>
    <w:rsid w:val="00597538"/>
    <w:rsid w:val="00597EEA"/>
    <w:rsid w:val="005A0853"/>
    <w:rsid w:val="005A3085"/>
    <w:rsid w:val="005A479C"/>
    <w:rsid w:val="005A5AEA"/>
    <w:rsid w:val="005A64B3"/>
    <w:rsid w:val="005A747D"/>
    <w:rsid w:val="005A78C6"/>
    <w:rsid w:val="005B4DAA"/>
    <w:rsid w:val="005B6B09"/>
    <w:rsid w:val="005B6B75"/>
    <w:rsid w:val="005C20A3"/>
    <w:rsid w:val="005C29EC"/>
    <w:rsid w:val="005C4081"/>
    <w:rsid w:val="005C47DA"/>
    <w:rsid w:val="005C586C"/>
    <w:rsid w:val="005C7772"/>
    <w:rsid w:val="005C7BBE"/>
    <w:rsid w:val="005D0BA8"/>
    <w:rsid w:val="005D1347"/>
    <w:rsid w:val="005D1C7E"/>
    <w:rsid w:val="005D3D0C"/>
    <w:rsid w:val="005D5681"/>
    <w:rsid w:val="005D6B02"/>
    <w:rsid w:val="005D6CBA"/>
    <w:rsid w:val="005D6E09"/>
    <w:rsid w:val="005E1754"/>
    <w:rsid w:val="005E564C"/>
    <w:rsid w:val="005F3389"/>
    <w:rsid w:val="00600440"/>
    <w:rsid w:val="006051EF"/>
    <w:rsid w:val="0061239A"/>
    <w:rsid w:val="00612E5B"/>
    <w:rsid w:val="00613B8A"/>
    <w:rsid w:val="00613CD0"/>
    <w:rsid w:val="0062049E"/>
    <w:rsid w:val="00620A78"/>
    <w:rsid w:val="00621F10"/>
    <w:rsid w:val="00622D53"/>
    <w:rsid w:val="00624F99"/>
    <w:rsid w:val="006252AD"/>
    <w:rsid w:val="0063186D"/>
    <w:rsid w:val="0063358D"/>
    <w:rsid w:val="00633711"/>
    <w:rsid w:val="0063380F"/>
    <w:rsid w:val="00633F30"/>
    <w:rsid w:val="00634968"/>
    <w:rsid w:val="006357CC"/>
    <w:rsid w:val="0063736E"/>
    <w:rsid w:val="006401B2"/>
    <w:rsid w:val="006410AE"/>
    <w:rsid w:val="00641EB6"/>
    <w:rsid w:val="00645975"/>
    <w:rsid w:val="006476D0"/>
    <w:rsid w:val="0065225C"/>
    <w:rsid w:val="00652F06"/>
    <w:rsid w:val="00652FF0"/>
    <w:rsid w:val="00653CA4"/>
    <w:rsid w:val="00654964"/>
    <w:rsid w:val="0065714B"/>
    <w:rsid w:val="006602BC"/>
    <w:rsid w:val="00666047"/>
    <w:rsid w:val="0066648E"/>
    <w:rsid w:val="00667BFE"/>
    <w:rsid w:val="00671114"/>
    <w:rsid w:val="00671422"/>
    <w:rsid w:val="00671DFC"/>
    <w:rsid w:val="006724F5"/>
    <w:rsid w:val="006748F6"/>
    <w:rsid w:val="00675922"/>
    <w:rsid w:val="00677011"/>
    <w:rsid w:val="00680167"/>
    <w:rsid w:val="0068091D"/>
    <w:rsid w:val="00681CB7"/>
    <w:rsid w:val="00683467"/>
    <w:rsid w:val="00683841"/>
    <w:rsid w:val="006848F9"/>
    <w:rsid w:val="00685516"/>
    <w:rsid w:val="0069053C"/>
    <w:rsid w:val="00690C9F"/>
    <w:rsid w:val="00691558"/>
    <w:rsid w:val="00691B98"/>
    <w:rsid w:val="006923EA"/>
    <w:rsid w:val="0069309A"/>
    <w:rsid w:val="00697C9E"/>
    <w:rsid w:val="006A3565"/>
    <w:rsid w:val="006A6D90"/>
    <w:rsid w:val="006A7062"/>
    <w:rsid w:val="006B06A2"/>
    <w:rsid w:val="006B0BAE"/>
    <w:rsid w:val="006B1CE6"/>
    <w:rsid w:val="006B3CF6"/>
    <w:rsid w:val="006B5BC9"/>
    <w:rsid w:val="006B6731"/>
    <w:rsid w:val="006B720E"/>
    <w:rsid w:val="006C14B2"/>
    <w:rsid w:val="006C1E71"/>
    <w:rsid w:val="006C3002"/>
    <w:rsid w:val="006C3896"/>
    <w:rsid w:val="006C5166"/>
    <w:rsid w:val="006C5755"/>
    <w:rsid w:val="006C6745"/>
    <w:rsid w:val="006D08DA"/>
    <w:rsid w:val="006D1094"/>
    <w:rsid w:val="006D39DA"/>
    <w:rsid w:val="006D47F4"/>
    <w:rsid w:val="006D6382"/>
    <w:rsid w:val="006D7164"/>
    <w:rsid w:val="006E08D2"/>
    <w:rsid w:val="006E155F"/>
    <w:rsid w:val="006E24AC"/>
    <w:rsid w:val="006E2CC7"/>
    <w:rsid w:val="006E3085"/>
    <w:rsid w:val="006E6F56"/>
    <w:rsid w:val="006F042D"/>
    <w:rsid w:val="006F0AF1"/>
    <w:rsid w:val="006F140E"/>
    <w:rsid w:val="006F5BCB"/>
    <w:rsid w:val="00704674"/>
    <w:rsid w:val="0070643D"/>
    <w:rsid w:val="00711FE3"/>
    <w:rsid w:val="0071258B"/>
    <w:rsid w:val="00712BE1"/>
    <w:rsid w:val="00712F7F"/>
    <w:rsid w:val="00713363"/>
    <w:rsid w:val="0071373C"/>
    <w:rsid w:val="0071383F"/>
    <w:rsid w:val="00715DD9"/>
    <w:rsid w:val="00716AFF"/>
    <w:rsid w:val="00722F90"/>
    <w:rsid w:val="00724316"/>
    <w:rsid w:val="00724388"/>
    <w:rsid w:val="00724850"/>
    <w:rsid w:val="007259F3"/>
    <w:rsid w:val="00725FEF"/>
    <w:rsid w:val="00727BB7"/>
    <w:rsid w:val="0073019B"/>
    <w:rsid w:val="00730591"/>
    <w:rsid w:val="00730605"/>
    <w:rsid w:val="00732ACC"/>
    <w:rsid w:val="00732C6D"/>
    <w:rsid w:val="007343FB"/>
    <w:rsid w:val="00740820"/>
    <w:rsid w:val="00740977"/>
    <w:rsid w:val="00741062"/>
    <w:rsid w:val="00741E45"/>
    <w:rsid w:val="00742394"/>
    <w:rsid w:val="007430D4"/>
    <w:rsid w:val="007453C3"/>
    <w:rsid w:val="00750DC2"/>
    <w:rsid w:val="00751A79"/>
    <w:rsid w:val="007531D2"/>
    <w:rsid w:val="007545E3"/>
    <w:rsid w:val="00756A9D"/>
    <w:rsid w:val="0076078D"/>
    <w:rsid w:val="007609CE"/>
    <w:rsid w:val="00763058"/>
    <w:rsid w:val="007661B7"/>
    <w:rsid w:val="00766859"/>
    <w:rsid w:val="00767751"/>
    <w:rsid w:val="00767C5A"/>
    <w:rsid w:val="007724FE"/>
    <w:rsid w:val="00772828"/>
    <w:rsid w:val="00773DE7"/>
    <w:rsid w:val="00775BE1"/>
    <w:rsid w:val="007766F8"/>
    <w:rsid w:val="0077693A"/>
    <w:rsid w:val="007830E9"/>
    <w:rsid w:val="007848FA"/>
    <w:rsid w:val="00784C3A"/>
    <w:rsid w:val="007874D8"/>
    <w:rsid w:val="007931C3"/>
    <w:rsid w:val="007933AA"/>
    <w:rsid w:val="00793592"/>
    <w:rsid w:val="00795981"/>
    <w:rsid w:val="00797872"/>
    <w:rsid w:val="007A36FB"/>
    <w:rsid w:val="007A3823"/>
    <w:rsid w:val="007A3B90"/>
    <w:rsid w:val="007A4DCE"/>
    <w:rsid w:val="007A52A9"/>
    <w:rsid w:val="007A5894"/>
    <w:rsid w:val="007B080F"/>
    <w:rsid w:val="007B15E9"/>
    <w:rsid w:val="007B1779"/>
    <w:rsid w:val="007B1F8F"/>
    <w:rsid w:val="007B25E5"/>
    <w:rsid w:val="007B3A1A"/>
    <w:rsid w:val="007B411B"/>
    <w:rsid w:val="007B4619"/>
    <w:rsid w:val="007B72AB"/>
    <w:rsid w:val="007B7FBF"/>
    <w:rsid w:val="007C3E7A"/>
    <w:rsid w:val="007C469B"/>
    <w:rsid w:val="007C484A"/>
    <w:rsid w:val="007D1633"/>
    <w:rsid w:val="007D1F68"/>
    <w:rsid w:val="007D3CDD"/>
    <w:rsid w:val="007D4CB2"/>
    <w:rsid w:val="007D6706"/>
    <w:rsid w:val="007D70C3"/>
    <w:rsid w:val="007D7AD0"/>
    <w:rsid w:val="007E42D1"/>
    <w:rsid w:val="007E7522"/>
    <w:rsid w:val="007E7CD7"/>
    <w:rsid w:val="007F0C68"/>
    <w:rsid w:val="007F20AD"/>
    <w:rsid w:val="007F27C7"/>
    <w:rsid w:val="007F37DA"/>
    <w:rsid w:val="007F3DF3"/>
    <w:rsid w:val="007F4A70"/>
    <w:rsid w:val="007F4DF4"/>
    <w:rsid w:val="0080010A"/>
    <w:rsid w:val="00800583"/>
    <w:rsid w:val="00806CB5"/>
    <w:rsid w:val="008073D9"/>
    <w:rsid w:val="0081107F"/>
    <w:rsid w:val="008121B5"/>
    <w:rsid w:val="00813A37"/>
    <w:rsid w:val="00815B99"/>
    <w:rsid w:val="00823AA5"/>
    <w:rsid w:val="00831AA1"/>
    <w:rsid w:val="00831B51"/>
    <w:rsid w:val="00832C6A"/>
    <w:rsid w:val="00832CE6"/>
    <w:rsid w:val="00833ED1"/>
    <w:rsid w:val="008342AC"/>
    <w:rsid w:val="00834A38"/>
    <w:rsid w:val="00835353"/>
    <w:rsid w:val="0083668D"/>
    <w:rsid w:val="008369D7"/>
    <w:rsid w:val="00836B74"/>
    <w:rsid w:val="00836DCD"/>
    <w:rsid w:val="008373B2"/>
    <w:rsid w:val="0083779F"/>
    <w:rsid w:val="00837AF6"/>
    <w:rsid w:val="008414B8"/>
    <w:rsid w:val="00842930"/>
    <w:rsid w:val="008429BB"/>
    <w:rsid w:val="00842DE5"/>
    <w:rsid w:val="0084305E"/>
    <w:rsid w:val="00844A41"/>
    <w:rsid w:val="00845F03"/>
    <w:rsid w:val="00846793"/>
    <w:rsid w:val="00847743"/>
    <w:rsid w:val="008526CF"/>
    <w:rsid w:val="0085308C"/>
    <w:rsid w:val="008551C6"/>
    <w:rsid w:val="00856395"/>
    <w:rsid w:val="00856851"/>
    <w:rsid w:val="00857073"/>
    <w:rsid w:val="00857E3B"/>
    <w:rsid w:val="0086037D"/>
    <w:rsid w:val="0086048E"/>
    <w:rsid w:val="00861859"/>
    <w:rsid w:val="00862591"/>
    <w:rsid w:val="00863526"/>
    <w:rsid w:val="008654F8"/>
    <w:rsid w:val="00867F80"/>
    <w:rsid w:val="00871176"/>
    <w:rsid w:val="00871211"/>
    <w:rsid w:val="008740B9"/>
    <w:rsid w:val="008740EB"/>
    <w:rsid w:val="0087485F"/>
    <w:rsid w:val="00875911"/>
    <w:rsid w:val="00876717"/>
    <w:rsid w:val="008768E9"/>
    <w:rsid w:val="008770F9"/>
    <w:rsid w:val="008772C3"/>
    <w:rsid w:val="00880B4F"/>
    <w:rsid w:val="008841DE"/>
    <w:rsid w:val="00884C44"/>
    <w:rsid w:val="00885B8C"/>
    <w:rsid w:val="00885EBE"/>
    <w:rsid w:val="00887B16"/>
    <w:rsid w:val="00891897"/>
    <w:rsid w:val="00892253"/>
    <w:rsid w:val="00894AA1"/>
    <w:rsid w:val="0089561D"/>
    <w:rsid w:val="008956D4"/>
    <w:rsid w:val="0089636A"/>
    <w:rsid w:val="00897942"/>
    <w:rsid w:val="008A0771"/>
    <w:rsid w:val="008A0EF8"/>
    <w:rsid w:val="008A162F"/>
    <w:rsid w:val="008A1F0C"/>
    <w:rsid w:val="008A20FC"/>
    <w:rsid w:val="008A5645"/>
    <w:rsid w:val="008B0F73"/>
    <w:rsid w:val="008B2044"/>
    <w:rsid w:val="008B4797"/>
    <w:rsid w:val="008B4A59"/>
    <w:rsid w:val="008B4F5B"/>
    <w:rsid w:val="008B6744"/>
    <w:rsid w:val="008C03B1"/>
    <w:rsid w:val="008C03FA"/>
    <w:rsid w:val="008C0559"/>
    <w:rsid w:val="008C08BD"/>
    <w:rsid w:val="008C6A92"/>
    <w:rsid w:val="008D061C"/>
    <w:rsid w:val="008D1736"/>
    <w:rsid w:val="008D30EA"/>
    <w:rsid w:val="008D3685"/>
    <w:rsid w:val="008D40D2"/>
    <w:rsid w:val="008D5146"/>
    <w:rsid w:val="008E05AE"/>
    <w:rsid w:val="008E275E"/>
    <w:rsid w:val="008E39D0"/>
    <w:rsid w:val="008E446F"/>
    <w:rsid w:val="008E4A86"/>
    <w:rsid w:val="008E55C5"/>
    <w:rsid w:val="008E55FD"/>
    <w:rsid w:val="008E71F3"/>
    <w:rsid w:val="008F01C2"/>
    <w:rsid w:val="008F1285"/>
    <w:rsid w:val="008F7138"/>
    <w:rsid w:val="009011E1"/>
    <w:rsid w:val="00903097"/>
    <w:rsid w:val="00905B61"/>
    <w:rsid w:val="00906876"/>
    <w:rsid w:val="009112A1"/>
    <w:rsid w:val="00911A97"/>
    <w:rsid w:val="00913C01"/>
    <w:rsid w:val="0091486E"/>
    <w:rsid w:val="00914A60"/>
    <w:rsid w:val="009151A1"/>
    <w:rsid w:val="00916EE7"/>
    <w:rsid w:val="00917417"/>
    <w:rsid w:val="009200FF"/>
    <w:rsid w:val="00925464"/>
    <w:rsid w:val="00926767"/>
    <w:rsid w:val="009275F1"/>
    <w:rsid w:val="009361AE"/>
    <w:rsid w:val="009364F7"/>
    <w:rsid w:val="009368BF"/>
    <w:rsid w:val="009417E5"/>
    <w:rsid w:val="0094205B"/>
    <w:rsid w:val="00942338"/>
    <w:rsid w:val="00944EAC"/>
    <w:rsid w:val="00945E2D"/>
    <w:rsid w:val="0094616F"/>
    <w:rsid w:val="00946906"/>
    <w:rsid w:val="00946C90"/>
    <w:rsid w:val="00947CC5"/>
    <w:rsid w:val="00950B83"/>
    <w:rsid w:val="00951E21"/>
    <w:rsid w:val="00953840"/>
    <w:rsid w:val="0095532E"/>
    <w:rsid w:val="00957ED8"/>
    <w:rsid w:val="00962018"/>
    <w:rsid w:val="0096216C"/>
    <w:rsid w:val="00962913"/>
    <w:rsid w:val="00962976"/>
    <w:rsid w:val="00962A2E"/>
    <w:rsid w:val="0096333F"/>
    <w:rsid w:val="0096572F"/>
    <w:rsid w:val="00965CA3"/>
    <w:rsid w:val="00967117"/>
    <w:rsid w:val="0096715A"/>
    <w:rsid w:val="009707EC"/>
    <w:rsid w:val="00971399"/>
    <w:rsid w:val="00972C67"/>
    <w:rsid w:val="00973CCB"/>
    <w:rsid w:val="009764BC"/>
    <w:rsid w:val="00981083"/>
    <w:rsid w:val="0098250A"/>
    <w:rsid w:val="0098280C"/>
    <w:rsid w:val="00991852"/>
    <w:rsid w:val="0099277D"/>
    <w:rsid w:val="00992DB8"/>
    <w:rsid w:val="00993FE5"/>
    <w:rsid w:val="009947EF"/>
    <w:rsid w:val="00996AF9"/>
    <w:rsid w:val="009974C7"/>
    <w:rsid w:val="009974DE"/>
    <w:rsid w:val="009A0843"/>
    <w:rsid w:val="009A1A6D"/>
    <w:rsid w:val="009A411F"/>
    <w:rsid w:val="009A4F5C"/>
    <w:rsid w:val="009A5511"/>
    <w:rsid w:val="009A6A2F"/>
    <w:rsid w:val="009A6ED8"/>
    <w:rsid w:val="009A7BF2"/>
    <w:rsid w:val="009B05CA"/>
    <w:rsid w:val="009B07DB"/>
    <w:rsid w:val="009B1539"/>
    <w:rsid w:val="009B2E27"/>
    <w:rsid w:val="009B6AA9"/>
    <w:rsid w:val="009B7D06"/>
    <w:rsid w:val="009C0BB4"/>
    <w:rsid w:val="009C0F82"/>
    <w:rsid w:val="009C169D"/>
    <w:rsid w:val="009C1822"/>
    <w:rsid w:val="009C2C53"/>
    <w:rsid w:val="009C44B0"/>
    <w:rsid w:val="009C5F24"/>
    <w:rsid w:val="009C6796"/>
    <w:rsid w:val="009C6B9E"/>
    <w:rsid w:val="009C74BA"/>
    <w:rsid w:val="009D12C5"/>
    <w:rsid w:val="009D166F"/>
    <w:rsid w:val="009D1750"/>
    <w:rsid w:val="009D189B"/>
    <w:rsid w:val="009D2EC0"/>
    <w:rsid w:val="009D41E3"/>
    <w:rsid w:val="009D7495"/>
    <w:rsid w:val="009E1CE0"/>
    <w:rsid w:val="009E3D7C"/>
    <w:rsid w:val="009E7BA3"/>
    <w:rsid w:val="009F1E7D"/>
    <w:rsid w:val="009F2288"/>
    <w:rsid w:val="00A0134D"/>
    <w:rsid w:val="00A02407"/>
    <w:rsid w:val="00A03F82"/>
    <w:rsid w:val="00A06051"/>
    <w:rsid w:val="00A10D8B"/>
    <w:rsid w:val="00A1353D"/>
    <w:rsid w:val="00A1370F"/>
    <w:rsid w:val="00A154C3"/>
    <w:rsid w:val="00A16522"/>
    <w:rsid w:val="00A20726"/>
    <w:rsid w:val="00A2114E"/>
    <w:rsid w:val="00A21F04"/>
    <w:rsid w:val="00A22A33"/>
    <w:rsid w:val="00A243C2"/>
    <w:rsid w:val="00A25308"/>
    <w:rsid w:val="00A2597A"/>
    <w:rsid w:val="00A259B2"/>
    <w:rsid w:val="00A25CE3"/>
    <w:rsid w:val="00A30578"/>
    <w:rsid w:val="00A3201D"/>
    <w:rsid w:val="00A325E5"/>
    <w:rsid w:val="00A32F06"/>
    <w:rsid w:val="00A33876"/>
    <w:rsid w:val="00A3507F"/>
    <w:rsid w:val="00A35B5F"/>
    <w:rsid w:val="00A35B92"/>
    <w:rsid w:val="00A37997"/>
    <w:rsid w:val="00A422D0"/>
    <w:rsid w:val="00A44A86"/>
    <w:rsid w:val="00A4529E"/>
    <w:rsid w:val="00A45A16"/>
    <w:rsid w:val="00A46E6F"/>
    <w:rsid w:val="00A47A22"/>
    <w:rsid w:val="00A47F8D"/>
    <w:rsid w:val="00A5077A"/>
    <w:rsid w:val="00A513F5"/>
    <w:rsid w:val="00A5289F"/>
    <w:rsid w:val="00A52C3E"/>
    <w:rsid w:val="00A56FE9"/>
    <w:rsid w:val="00A609F6"/>
    <w:rsid w:val="00A619A0"/>
    <w:rsid w:val="00A621CC"/>
    <w:rsid w:val="00A62510"/>
    <w:rsid w:val="00A64076"/>
    <w:rsid w:val="00A65C65"/>
    <w:rsid w:val="00A707EB"/>
    <w:rsid w:val="00A71457"/>
    <w:rsid w:val="00A71A85"/>
    <w:rsid w:val="00A71D94"/>
    <w:rsid w:val="00A72900"/>
    <w:rsid w:val="00A733A5"/>
    <w:rsid w:val="00A736E1"/>
    <w:rsid w:val="00A737B6"/>
    <w:rsid w:val="00A7470C"/>
    <w:rsid w:val="00A764BC"/>
    <w:rsid w:val="00A76EC9"/>
    <w:rsid w:val="00A77E3B"/>
    <w:rsid w:val="00A80A3A"/>
    <w:rsid w:val="00A8136F"/>
    <w:rsid w:val="00A813B6"/>
    <w:rsid w:val="00A82733"/>
    <w:rsid w:val="00A82BDC"/>
    <w:rsid w:val="00A8423A"/>
    <w:rsid w:val="00A84848"/>
    <w:rsid w:val="00A87FDD"/>
    <w:rsid w:val="00A925F5"/>
    <w:rsid w:val="00A93E1F"/>
    <w:rsid w:val="00A95126"/>
    <w:rsid w:val="00A9577F"/>
    <w:rsid w:val="00AA07D5"/>
    <w:rsid w:val="00AA1818"/>
    <w:rsid w:val="00AA29F8"/>
    <w:rsid w:val="00AA564B"/>
    <w:rsid w:val="00AA665D"/>
    <w:rsid w:val="00AA7837"/>
    <w:rsid w:val="00AA7949"/>
    <w:rsid w:val="00AB1B03"/>
    <w:rsid w:val="00AB5896"/>
    <w:rsid w:val="00AC1146"/>
    <w:rsid w:val="00AC131B"/>
    <w:rsid w:val="00AC1A1D"/>
    <w:rsid w:val="00AC1E9B"/>
    <w:rsid w:val="00AC36E9"/>
    <w:rsid w:val="00AC5515"/>
    <w:rsid w:val="00AC5980"/>
    <w:rsid w:val="00AC59A8"/>
    <w:rsid w:val="00AC794B"/>
    <w:rsid w:val="00AD37AD"/>
    <w:rsid w:val="00AD5518"/>
    <w:rsid w:val="00AD6F4F"/>
    <w:rsid w:val="00AD7E7E"/>
    <w:rsid w:val="00AD7EFC"/>
    <w:rsid w:val="00AE50B7"/>
    <w:rsid w:val="00AE542B"/>
    <w:rsid w:val="00AE5610"/>
    <w:rsid w:val="00AF0834"/>
    <w:rsid w:val="00AF24AB"/>
    <w:rsid w:val="00AF4124"/>
    <w:rsid w:val="00AF5075"/>
    <w:rsid w:val="00AF571D"/>
    <w:rsid w:val="00AF6B40"/>
    <w:rsid w:val="00B004F2"/>
    <w:rsid w:val="00B01616"/>
    <w:rsid w:val="00B01AE1"/>
    <w:rsid w:val="00B02E54"/>
    <w:rsid w:val="00B07AAB"/>
    <w:rsid w:val="00B118A8"/>
    <w:rsid w:val="00B1333F"/>
    <w:rsid w:val="00B1372E"/>
    <w:rsid w:val="00B13F83"/>
    <w:rsid w:val="00B14468"/>
    <w:rsid w:val="00B15634"/>
    <w:rsid w:val="00B156F8"/>
    <w:rsid w:val="00B15D23"/>
    <w:rsid w:val="00B16101"/>
    <w:rsid w:val="00B17D66"/>
    <w:rsid w:val="00B23B3E"/>
    <w:rsid w:val="00B243DB"/>
    <w:rsid w:val="00B25C32"/>
    <w:rsid w:val="00B30561"/>
    <w:rsid w:val="00B30647"/>
    <w:rsid w:val="00B31295"/>
    <w:rsid w:val="00B31613"/>
    <w:rsid w:val="00B31E25"/>
    <w:rsid w:val="00B32FC5"/>
    <w:rsid w:val="00B336BA"/>
    <w:rsid w:val="00B34079"/>
    <w:rsid w:val="00B3437A"/>
    <w:rsid w:val="00B42424"/>
    <w:rsid w:val="00B47997"/>
    <w:rsid w:val="00B47ABF"/>
    <w:rsid w:val="00B47D67"/>
    <w:rsid w:val="00B52A1C"/>
    <w:rsid w:val="00B53DA7"/>
    <w:rsid w:val="00B5423E"/>
    <w:rsid w:val="00B54C3F"/>
    <w:rsid w:val="00B54DE1"/>
    <w:rsid w:val="00B54F08"/>
    <w:rsid w:val="00B57505"/>
    <w:rsid w:val="00B57B3B"/>
    <w:rsid w:val="00B60815"/>
    <w:rsid w:val="00B61B38"/>
    <w:rsid w:val="00B62420"/>
    <w:rsid w:val="00B66842"/>
    <w:rsid w:val="00B671D7"/>
    <w:rsid w:val="00B714FF"/>
    <w:rsid w:val="00B716B6"/>
    <w:rsid w:val="00B76F62"/>
    <w:rsid w:val="00B80740"/>
    <w:rsid w:val="00B85C98"/>
    <w:rsid w:val="00B86A48"/>
    <w:rsid w:val="00B87ABB"/>
    <w:rsid w:val="00B90045"/>
    <w:rsid w:val="00B923FB"/>
    <w:rsid w:val="00B92E52"/>
    <w:rsid w:val="00B93D60"/>
    <w:rsid w:val="00B94A09"/>
    <w:rsid w:val="00B96F8B"/>
    <w:rsid w:val="00BA0890"/>
    <w:rsid w:val="00BA0D93"/>
    <w:rsid w:val="00BA177B"/>
    <w:rsid w:val="00BA1AE2"/>
    <w:rsid w:val="00BA1D30"/>
    <w:rsid w:val="00BA2537"/>
    <w:rsid w:val="00BA2A39"/>
    <w:rsid w:val="00BA33E5"/>
    <w:rsid w:val="00BA63AC"/>
    <w:rsid w:val="00BA7EE7"/>
    <w:rsid w:val="00BB0454"/>
    <w:rsid w:val="00BB3918"/>
    <w:rsid w:val="00BB46DA"/>
    <w:rsid w:val="00BB5C13"/>
    <w:rsid w:val="00BB6C76"/>
    <w:rsid w:val="00BC1B2B"/>
    <w:rsid w:val="00BC1D1B"/>
    <w:rsid w:val="00BC3270"/>
    <w:rsid w:val="00BC4551"/>
    <w:rsid w:val="00BC4712"/>
    <w:rsid w:val="00BC507B"/>
    <w:rsid w:val="00BC53D7"/>
    <w:rsid w:val="00BC76B9"/>
    <w:rsid w:val="00BD0662"/>
    <w:rsid w:val="00BD0D49"/>
    <w:rsid w:val="00BD10C4"/>
    <w:rsid w:val="00BD201F"/>
    <w:rsid w:val="00BD75AC"/>
    <w:rsid w:val="00BD7B1A"/>
    <w:rsid w:val="00BE16FF"/>
    <w:rsid w:val="00BE26FF"/>
    <w:rsid w:val="00BE36AD"/>
    <w:rsid w:val="00BE39A6"/>
    <w:rsid w:val="00BE3CB8"/>
    <w:rsid w:val="00BE425D"/>
    <w:rsid w:val="00BE4F62"/>
    <w:rsid w:val="00BE610C"/>
    <w:rsid w:val="00BE7633"/>
    <w:rsid w:val="00BE7689"/>
    <w:rsid w:val="00BE7DBD"/>
    <w:rsid w:val="00BF16E5"/>
    <w:rsid w:val="00BF29F5"/>
    <w:rsid w:val="00BF3491"/>
    <w:rsid w:val="00BF4922"/>
    <w:rsid w:val="00BF4BF6"/>
    <w:rsid w:val="00BF70A9"/>
    <w:rsid w:val="00BF7F73"/>
    <w:rsid w:val="00C00E47"/>
    <w:rsid w:val="00C0285F"/>
    <w:rsid w:val="00C049D8"/>
    <w:rsid w:val="00C0501A"/>
    <w:rsid w:val="00C10464"/>
    <w:rsid w:val="00C1059B"/>
    <w:rsid w:val="00C107AF"/>
    <w:rsid w:val="00C10DF3"/>
    <w:rsid w:val="00C10E63"/>
    <w:rsid w:val="00C10FB5"/>
    <w:rsid w:val="00C1167F"/>
    <w:rsid w:val="00C12C41"/>
    <w:rsid w:val="00C1748D"/>
    <w:rsid w:val="00C209F7"/>
    <w:rsid w:val="00C216F8"/>
    <w:rsid w:val="00C228F7"/>
    <w:rsid w:val="00C35890"/>
    <w:rsid w:val="00C35F09"/>
    <w:rsid w:val="00C360FF"/>
    <w:rsid w:val="00C3772F"/>
    <w:rsid w:val="00C4116B"/>
    <w:rsid w:val="00C41239"/>
    <w:rsid w:val="00C469F0"/>
    <w:rsid w:val="00C477B7"/>
    <w:rsid w:val="00C47DCB"/>
    <w:rsid w:val="00C509DC"/>
    <w:rsid w:val="00C5157A"/>
    <w:rsid w:val="00C51BB4"/>
    <w:rsid w:val="00C545E3"/>
    <w:rsid w:val="00C548D5"/>
    <w:rsid w:val="00C54BD0"/>
    <w:rsid w:val="00C5701A"/>
    <w:rsid w:val="00C571BF"/>
    <w:rsid w:val="00C57D46"/>
    <w:rsid w:val="00C644DD"/>
    <w:rsid w:val="00C66750"/>
    <w:rsid w:val="00C704A0"/>
    <w:rsid w:val="00C705E7"/>
    <w:rsid w:val="00C742DA"/>
    <w:rsid w:val="00C74805"/>
    <w:rsid w:val="00C75DB7"/>
    <w:rsid w:val="00C76FE7"/>
    <w:rsid w:val="00C777CE"/>
    <w:rsid w:val="00C80ACA"/>
    <w:rsid w:val="00C831C8"/>
    <w:rsid w:val="00C837DD"/>
    <w:rsid w:val="00C85E29"/>
    <w:rsid w:val="00C86285"/>
    <w:rsid w:val="00C86AC3"/>
    <w:rsid w:val="00C90595"/>
    <w:rsid w:val="00C90747"/>
    <w:rsid w:val="00C9162F"/>
    <w:rsid w:val="00C943B6"/>
    <w:rsid w:val="00C945C1"/>
    <w:rsid w:val="00CA029C"/>
    <w:rsid w:val="00CA19AD"/>
    <w:rsid w:val="00CA40A0"/>
    <w:rsid w:val="00CA5A15"/>
    <w:rsid w:val="00CA5F3D"/>
    <w:rsid w:val="00CA7B9A"/>
    <w:rsid w:val="00CB03AA"/>
    <w:rsid w:val="00CB0F05"/>
    <w:rsid w:val="00CB20FA"/>
    <w:rsid w:val="00CB40BF"/>
    <w:rsid w:val="00CB65FF"/>
    <w:rsid w:val="00CC1027"/>
    <w:rsid w:val="00CC1EE8"/>
    <w:rsid w:val="00CC379C"/>
    <w:rsid w:val="00CC423D"/>
    <w:rsid w:val="00CC436A"/>
    <w:rsid w:val="00CC782B"/>
    <w:rsid w:val="00CC787D"/>
    <w:rsid w:val="00CD11D4"/>
    <w:rsid w:val="00CD26C7"/>
    <w:rsid w:val="00CD2831"/>
    <w:rsid w:val="00CD29F8"/>
    <w:rsid w:val="00CD2A2A"/>
    <w:rsid w:val="00CD3646"/>
    <w:rsid w:val="00CE1C53"/>
    <w:rsid w:val="00CE1DC2"/>
    <w:rsid w:val="00CE1F73"/>
    <w:rsid w:val="00CE221A"/>
    <w:rsid w:val="00CE2E83"/>
    <w:rsid w:val="00CE361B"/>
    <w:rsid w:val="00CE3729"/>
    <w:rsid w:val="00CE3D40"/>
    <w:rsid w:val="00CE53D9"/>
    <w:rsid w:val="00CE54A4"/>
    <w:rsid w:val="00CE55A1"/>
    <w:rsid w:val="00CF2459"/>
    <w:rsid w:val="00CF2C1B"/>
    <w:rsid w:val="00CF430A"/>
    <w:rsid w:val="00CF5748"/>
    <w:rsid w:val="00CF7DC8"/>
    <w:rsid w:val="00D0101C"/>
    <w:rsid w:val="00D01C93"/>
    <w:rsid w:val="00D01E61"/>
    <w:rsid w:val="00D03388"/>
    <w:rsid w:val="00D048AB"/>
    <w:rsid w:val="00D052A9"/>
    <w:rsid w:val="00D119B1"/>
    <w:rsid w:val="00D11F77"/>
    <w:rsid w:val="00D12382"/>
    <w:rsid w:val="00D12767"/>
    <w:rsid w:val="00D1396D"/>
    <w:rsid w:val="00D14220"/>
    <w:rsid w:val="00D16317"/>
    <w:rsid w:val="00D17755"/>
    <w:rsid w:val="00D20E4D"/>
    <w:rsid w:val="00D21DCC"/>
    <w:rsid w:val="00D22E81"/>
    <w:rsid w:val="00D24524"/>
    <w:rsid w:val="00D26F76"/>
    <w:rsid w:val="00D31549"/>
    <w:rsid w:val="00D3225D"/>
    <w:rsid w:val="00D32401"/>
    <w:rsid w:val="00D33DF5"/>
    <w:rsid w:val="00D34EB0"/>
    <w:rsid w:val="00D35700"/>
    <w:rsid w:val="00D362F4"/>
    <w:rsid w:val="00D363E2"/>
    <w:rsid w:val="00D36B23"/>
    <w:rsid w:val="00D4269C"/>
    <w:rsid w:val="00D42DBF"/>
    <w:rsid w:val="00D4379D"/>
    <w:rsid w:val="00D43EB7"/>
    <w:rsid w:val="00D44066"/>
    <w:rsid w:val="00D4519E"/>
    <w:rsid w:val="00D45BE4"/>
    <w:rsid w:val="00D4604D"/>
    <w:rsid w:val="00D4709D"/>
    <w:rsid w:val="00D50208"/>
    <w:rsid w:val="00D51287"/>
    <w:rsid w:val="00D51D64"/>
    <w:rsid w:val="00D54FDE"/>
    <w:rsid w:val="00D559CC"/>
    <w:rsid w:val="00D55EDA"/>
    <w:rsid w:val="00D63457"/>
    <w:rsid w:val="00D637BE"/>
    <w:rsid w:val="00D63BF8"/>
    <w:rsid w:val="00D64910"/>
    <w:rsid w:val="00D6729F"/>
    <w:rsid w:val="00D711F1"/>
    <w:rsid w:val="00D71319"/>
    <w:rsid w:val="00D71D6D"/>
    <w:rsid w:val="00D72A29"/>
    <w:rsid w:val="00D74A0E"/>
    <w:rsid w:val="00D75B15"/>
    <w:rsid w:val="00D767BE"/>
    <w:rsid w:val="00D77BD8"/>
    <w:rsid w:val="00D807E1"/>
    <w:rsid w:val="00D81CD6"/>
    <w:rsid w:val="00D8324B"/>
    <w:rsid w:val="00D84C6F"/>
    <w:rsid w:val="00D86E85"/>
    <w:rsid w:val="00D90CBA"/>
    <w:rsid w:val="00D91C8E"/>
    <w:rsid w:val="00D95206"/>
    <w:rsid w:val="00D9717F"/>
    <w:rsid w:val="00D9757D"/>
    <w:rsid w:val="00D97C6A"/>
    <w:rsid w:val="00DA3938"/>
    <w:rsid w:val="00DA483A"/>
    <w:rsid w:val="00DA62FA"/>
    <w:rsid w:val="00DA638E"/>
    <w:rsid w:val="00DA6FAD"/>
    <w:rsid w:val="00DB06C6"/>
    <w:rsid w:val="00DB0B58"/>
    <w:rsid w:val="00DB1016"/>
    <w:rsid w:val="00DB47DF"/>
    <w:rsid w:val="00DB598B"/>
    <w:rsid w:val="00DC0BD7"/>
    <w:rsid w:val="00DC0DD7"/>
    <w:rsid w:val="00DC1793"/>
    <w:rsid w:val="00DC443A"/>
    <w:rsid w:val="00DC4831"/>
    <w:rsid w:val="00DC7985"/>
    <w:rsid w:val="00DD2B41"/>
    <w:rsid w:val="00DD446E"/>
    <w:rsid w:val="00DD4968"/>
    <w:rsid w:val="00DD79B5"/>
    <w:rsid w:val="00DD7A04"/>
    <w:rsid w:val="00DE0332"/>
    <w:rsid w:val="00DE1D9E"/>
    <w:rsid w:val="00DE1DF3"/>
    <w:rsid w:val="00DE231F"/>
    <w:rsid w:val="00DE25E9"/>
    <w:rsid w:val="00DE3017"/>
    <w:rsid w:val="00DE707D"/>
    <w:rsid w:val="00DF19B2"/>
    <w:rsid w:val="00DF2021"/>
    <w:rsid w:val="00DF30AF"/>
    <w:rsid w:val="00DF4BF4"/>
    <w:rsid w:val="00DF4C0B"/>
    <w:rsid w:val="00E005A2"/>
    <w:rsid w:val="00E019F7"/>
    <w:rsid w:val="00E05ED3"/>
    <w:rsid w:val="00E0644C"/>
    <w:rsid w:val="00E069D8"/>
    <w:rsid w:val="00E11CF4"/>
    <w:rsid w:val="00E12105"/>
    <w:rsid w:val="00E1220B"/>
    <w:rsid w:val="00E13EB2"/>
    <w:rsid w:val="00E13FE5"/>
    <w:rsid w:val="00E151EA"/>
    <w:rsid w:val="00E17A87"/>
    <w:rsid w:val="00E20B2B"/>
    <w:rsid w:val="00E22BF0"/>
    <w:rsid w:val="00E2439F"/>
    <w:rsid w:val="00E24A19"/>
    <w:rsid w:val="00E25ACA"/>
    <w:rsid w:val="00E25FA9"/>
    <w:rsid w:val="00E27B5E"/>
    <w:rsid w:val="00E27D2F"/>
    <w:rsid w:val="00E27D88"/>
    <w:rsid w:val="00E311E1"/>
    <w:rsid w:val="00E31807"/>
    <w:rsid w:val="00E32173"/>
    <w:rsid w:val="00E3253C"/>
    <w:rsid w:val="00E35EF1"/>
    <w:rsid w:val="00E37B5A"/>
    <w:rsid w:val="00E419E7"/>
    <w:rsid w:val="00E41FAC"/>
    <w:rsid w:val="00E42159"/>
    <w:rsid w:val="00E42DB6"/>
    <w:rsid w:val="00E44F1B"/>
    <w:rsid w:val="00E45B68"/>
    <w:rsid w:val="00E46236"/>
    <w:rsid w:val="00E470B7"/>
    <w:rsid w:val="00E505E5"/>
    <w:rsid w:val="00E51B5B"/>
    <w:rsid w:val="00E53259"/>
    <w:rsid w:val="00E53EA8"/>
    <w:rsid w:val="00E54237"/>
    <w:rsid w:val="00E54CCC"/>
    <w:rsid w:val="00E56988"/>
    <w:rsid w:val="00E57C8E"/>
    <w:rsid w:val="00E57E5A"/>
    <w:rsid w:val="00E60A47"/>
    <w:rsid w:val="00E61D98"/>
    <w:rsid w:val="00E63320"/>
    <w:rsid w:val="00E64472"/>
    <w:rsid w:val="00E65BE5"/>
    <w:rsid w:val="00E66EA6"/>
    <w:rsid w:val="00E71AB1"/>
    <w:rsid w:val="00E71EC5"/>
    <w:rsid w:val="00E72695"/>
    <w:rsid w:val="00E72D87"/>
    <w:rsid w:val="00E72F21"/>
    <w:rsid w:val="00E759A2"/>
    <w:rsid w:val="00E776A4"/>
    <w:rsid w:val="00E77B53"/>
    <w:rsid w:val="00E77B69"/>
    <w:rsid w:val="00E819D1"/>
    <w:rsid w:val="00E83194"/>
    <w:rsid w:val="00E84CF0"/>
    <w:rsid w:val="00E86B6C"/>
    <w:rsid w:val="00E90480"/>
    <w:rsid w:val="00E9214B"/>
    <w:rsid w:val="00E95E4B"/>
    <w:rsid w:val="00EA1031"/>
    <w:rsid w:val="00EA4F5C"/>
    <w:rsid w:val="00EA5231"/>
    <w:rsid w:val="00EA5BB4"/>
    <w:rsid w:val="00EA6FB6"/>
    <w:rsid w:val="00EA754E"/>
    <w:rsid w:val="00EA75B9"/>
    <w:rsid w:val="00EA7AFE"/>
    <w:rsid w:val="00EB2E7E"/>
    <w:rsid w:val="00EB5DEC"/>
    <w:rsid w:val="00EB66E0"/>
    <w:rsid w:val="00EC11BD"/>
    <w:rsid w:val="00EC3A21"/>
    <w:rsid w:val="00EC6B5D"/>
    <w:rsid w:val="00ED28E0"/>
    <w:rsid w:val="00ED4D48"/>
    <w:rsid w:val="00ED72D3"/>
    <w:rsid w:val="00EE2BD7"/>
    <w:rsid w:val="00EF09E8"/>
    <w:rsid w:val="00EF10D6"/>
    <w:rsid w:val="00EF33B9"/>
    <w:rsid w:val="00EF467F"/>
    <w:rsid w:val="00EF4EF1"/>
    <w:rsid w:val="00EF60ED"/>
    <w:rsid w:val="00EF76FA"/>
    <w:rsid w:val="00F00EA9"/>
    <w:rsid w:val="00F028B4"/>
    <w:rsid w:val="00F033A1"/>
    <w:rsid w:val="00F03A06"/>
    <w:rsid w:val="00F043C2"/>
    <w:rsid w:val="00F04F78"/>
    <w:rsid w:val="00F053EB"/>
    <w:rsid w:val="00F06A9B"/>
    <w:rsid w:val="00F10A01"/>
    <w:rsid w:val="00F10DB6"/>
    <w:rsid w:val="00F10EFC"/>
    <w:rsid w:val="00F11D26"/>
    <w:rsid w:val="00F1296B"/>
    <w:rsid w:val="00F139E0"/>
    <w:rsid w:val="00F15452"/>
    <w:rsid w:val="00F15994"/>
    <w:rsid w:val="00F15D91"/>
    <w:rsid w:val="00F238B6"/>
    <w:rsid w:val="00F23B6A"/>
    <w:rsid w:val="00F256FA"/>
    <w:rsid w:val="00F2679F"/>
    <w:rsid w:val="00F26BD5"/>
    <w:rsid w:val="00F32A08"/>
    <w:rsid w:val="00F34CC4"/>
    <w:rsid w:val="00F35B1B"/>
    <w:rsid w:val="00F37C00"/>
    <w:rsid w:val="00F4071A"/>
    <w:rsid w:val="00F40E1F"/>
    <w:rsid w:val="00F41A99"/>
    <w:rsid w:val="00F41EC5"/>
    <w:rsid w:val="00F446F4"/>
    <w:rsid w:val="00F45CCC"/>
    <w:rsid w:val="00F479A3"/>
    <w:rsid w:val="00F501C5"/>
    <w:rsid w:val="00F50BA9"/>
    <w:rsid w:val="00F51EF0"/>
    <w:rsid w:val="00F52921"/>
    <w:rsid w:val="00F571EA"/>
    <w:rsid w:val="00F60711"/>
    <w:rsid w:val="00F62589"/>
    <w:rsid w:val="00F62DC3"/>
    <w:rsid w:val="00F634D3"/>
    <w:rsid w:val="00F64E37"/>
    <w:rsid w:val="00F64EEC"/>
    <w:rsid w:val="00F6524C"/>
    <w:rsid w:val="00F674EB"/>
    <w:rsid w:val="00F67E56"/>
    <w:rsid w:val="00F72254"/>
    <w:rsid w:val="00F735A5"/>
    <w:rsid w:val="00F738F9"/>
    <w:rsid w:val="00F77EC5"/>
    <w:rsid w:val="00F82DA8"/>
    <w:rsid w:val="00F86951"/>
    <w:rsid w:val="00F87F51"/>
    <w:rsid w:val="00F91F3A"/>
    <w:rsid w:val="00F95794"/>
    <w:rsid w:val="00F97E7F"/>
    <w:rsid w:val="00FA2859"/>
    <w:rsid w:val="00FA6EFF"/>
    <w:rsid w:val="00FB02BA"/>
    <w:rsid w:val="00FB1B10"/>
    <w:rsid w:val="00FB1CD0"/>
    <w:rsid w:val="00FB26DB"/>
    <w:rsid w:val="00FB31AE"/>
    <w:rsid w:val="00FB71F3"/>
    <w:rsid w:val="00FB7AE5"/>
    <w:rsid w:val="00FC0C86"/>
    <w:rsid w:val="00FC11F3"/>
    <w:rsid w:val="00FC1868"/>
    <w:rsid w:val="00FC5984"/>
    <w:rsid w:val="00FC71EE"/>
    <w:rsid w:val="00FD02A2"/>
    <w:rsid w:val="00FD1949"/>
    <w:rsid w:val="00FD58CA"/>
    <w:rsid w:val="00FD5BBA"/>
    <w:rsid w:val="00FD6F59"/>
    <w:rsid w:val="00FE03C2"/>
    <w:rsid w:val="00FE078B"/>
    <w:rsid w:val="00FE0A85"/>
    <w:rsid w:val="00FE1380"/>
    <w:rsid w:val="00FE2D34"/>
    <w:rsid w:val="00FE323A"/>
    <w:rsid w:val="00FE5A73"/>
    <w:rsid w:val="00FE6DFD"/>
    <w:rsid w:val="00FE79D9"/>
    <w:rsid w:val="00FF2DE0"/>
    <w:rsid w:val="00FF36AA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791B33"/>
  <w15:docId w15:val="{A1940F75-1526-476D-B89A-970B9A0D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4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1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F80"/>
    <w:pPr>
      <w:keepNext/>
      <w:keepLines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0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1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F80"/>
    <w:pPr>
      <w:keepNext/>
      <w:keepLines/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F80"/>
    <w:pPr>
      <w:keepNext/>
      <w:keepLines/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F80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6B06A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F80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3E"/>
  </w:style>
  <w:style w:type="paragraph" w:styleId="Stopka">
    <w:name w:val="footer"/>
    <w:basedOn w:val="Normalny"/>
    <w:link w:val="StopkaZnak"/>
    <w:unhideWhenUsed/>
    <w:rsid w:val="00A5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2C3E"/>
  </w:style>
  <w:style w:type="paragraph" w:styleId="Tekstdymka">
    <w:name w:val="Balloon Text"/>
    <w:basedOn w:val="Normalny"/>
    <w:link w:val="TekstdymkaZnak"/>
    <w:uiPriority w:val="99"/>
    <w:semiHidden/>
    <w:unhideWhenUsed/>
    <w:rsid w:val="00381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35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C03B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2C1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5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5C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6B06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6B06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6B06A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"/>
    <w:rsid w:val="006B06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414B8"/>
    <w:pPr>
      <w:spacing w:after="0" w:line="240" w:lineRule="auto"/>
      <w:jc w:val="both"/>
    </w:pPr>
    <w:rPr>
      <w:rFonts w:ascii="Arial" w:hAnsi="Arial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rsid w:val="008414B8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D28E0"/>
    <w:pPr>
      <w:ind w:left="720"/>
      <w:contextualSpacing/>
    </w:pPr>
  </w:style>
  <w:style w:type="paragraph" w:styleId="Poprawka">
    <w:name w:val="Revision"/>
    <w:hidden/>
    <w:uiPriority w:val="99"/>
    <w:semiHidden/>
    <w:rsid w:val="00DD79B5"/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4F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54FDE"/>
    <w:rPr>
      <w:rFonts w:ascii="Consolas" w:hAnsi="Consolas"/>
      <w:sz w:val="21"/>
      <w:szCs w:val="21"/>
    </w:rPr>
  </w:style>
  <w:style w:type="character" w:styleId="Pogrubienie">
    <w:name w:val="Strong"/>
    <w:uiPriority w:val="22"/>
    <w:qFormat/>
    <w:rsid w:val="008D40D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45B6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45B68"/>
    <w:rPr>
      <w:sz w:val="22"/>
      <w:szCs w:val="22"/>
    </w:rPr>
  </w:style>
  <w:style w:type="character" w:customStyle="1" w:styleId="Nagwek3Znak">
    <w:name w:val="Nagłówek 3 Znak"/>
    <w:link w:val="Nagwek3"/>
    <w:uiPriority w:val="9"/>
    <w:rsid w:val="003D40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51B5B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12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51287"/>
    <w:rPr>
      <w:sz w:val="22"/>
      <w:szCs w:val="22"/>
    </w:rPr>
  </w:style>
  <w:style w:type="paragraph" w:customStyle="1" w:styleId="Datedadoption">
    <w:name w:val="Date d'adoption"/>
    <w:basedOn w:val="Normalny"/>
    <w:next w:val="Normalny"/>
    <w:rsid w:val="00D51287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6244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semiHidden/>
    <w:rsid w:val="0036244F"/>
    <w:rPr>
      <w:rFonts w:ascii="Times New Roman" w:hAnsi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"/>
    <w:rsid w:val="008F01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punktowana">
    <w:name w:val="List Bullet"/>
    <w:basedOn w:val="Normalny"/>
    <w:autoRedefine/>
    <w:rsid w:val="002A350A"/>
    <w:pPr>
      <w:spacing w:before="120" w:after="0" w:line="240" w:lineRule="auto"/>
      <w:ind w:left="638" w:hanging="283"/>
      <w:jc w:val="center"/>
    </w:pPr>
    <w:rPr>
      <w:rFonts w:ascii="Arial Narrow" w:hAnsi="Arial Narrow"/>
      <w:b/>
      <w:snapToGrid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8F01C2"/>
  </w:style>
  <w:style w:type="paragraph" w:styleId="Adreszwrotnynakopercie">
    <w:name w:val="envelope return"/>
    <w:basedOn w:val="Normalny"/>
    <w:rsid w:val="008F01C2"/>
    <w:pPr>
      <w:tabs>
        <w:tab w:val="left" w:pos="1134"/>
      </w:tabs>
      <w:spacing w:after="0" w:line="280" w:lineRule="atLeast"/>
    </w:pPr>
    <w:rPr>
      <w:rFonts w:ascii="Arial" w:hAnsi="Arial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8F01C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8F01C2"/>
    <w:rPr>
      <w:rFonts w:ascii="Times New Roman" w:hAnsi="Times New Roman"/>
      <w:b/>
      <w:sz w:val="32"/>
    </w:rPr>
  </w:style>
  <w:style w:type="paragraph" w:customStyle="1" w:styleId="Nagwek2Nagwek2Znak1">
    <w:name w:val="Nagłówek 2.Nagłówek 2 Znak1"/>
    <w:basedOn w:val="Normalny"/>
    <w:next w:val="Normalny"/>
    <w:rsid w:val="008F01C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6"/>
      <w:szCs w:val="20"/>
    </w:rPr>
  </w:style>
  <w:style w:type="character" w:customStyle="1" w:styleId="Nagwek2Znak">
    <w:name w:val="Nagłówek 2 Znak"/>
    <w:link w:val="Nagwek2"/>
    <w:uiPriority w:val="9"/>
    <w:rsid w:val="00867F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867F80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67F80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867F8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67F80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7F8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67F80"/>
    <w:rPr>
      <w:sz w:val="22"/>
      <w:szCs w:val="22"/>
    </w:rPr>
  </w:style>
  <w:style w:type="character" w:customStyle="1" w:styleId="Domylnaczcionkaakapitu2">
    <w:name w:val="Domyślna czcionka akapitu2"/>
    <w:rsid w:val="00867F80"/>
  </w:style>
  <w:style w:type="character" w:customStyle="1" w:styleId="lead">
    <w:name w:val="lead"/>
    <w:basedOn w:val="Domylnaczcionkaakapitu"/>
    <w:rsid w:val="00867F80"/>
  </w:style>
  <w:style w:type="paragraph" w:styleId="Tekstblokowy">
    <w:name w:val="Block Text"/>
    <w:basedOn w:val="Normalny"/>
    <w:rsid w:val="004E1380"/>
    <w:pPr>
      <w:tabs>
        <w:tab w:val="left" w:pos="0"/>
      </w:tabs>
      <w:spacing w:line="480" w:lineRule="atLeast"/>
      <w:ind w:left="567" w:right="-2" w:hanging="283"/>
      <w:jc w:val="both"/>
    </w:pPr>
    <w:rPr>
      <w:rFonts w:ascii="Times New Roman" w:hAnsi="Times New Roman"/>
      <w:sz w:val="26"/>
      <w:szCs w:val="20"/>
      <w:lang w:eastAsia="en-US" w:bidi="en-US"/>
    </w:rPr>
  </w:style>
  <w:style w:type="paragraph" w:customStyle="1" w:styleId="WW-Tekstpodstawowy2">
    <w:name w:val="WW-Tekst podstawowy 2"/>
    <w:basedOn w:val="Normalny"/>
    <w:rsid w:val="004E138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semiHidden/>
    <w:unhideWhenUsed/>
    <w:rsid w:val="00B1372E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0"/>
      <w:szCs w:val="20"/>
    </w:rPr>
  </w:style>
  <w:style w:type="paragraph" w:customStyle="1" w:styleId="Poradnik">
    <w:name w:val="Poradnik"/>
    <w:basedOn w:val="Normalny"/>
    <w:rsid w:val="00B1372E"/>
    <w:pPr>
      <w:spacing w:before="120" w:after="0" w:line="288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073"/>
  </w:style>
  <w:style w:type="character" w:styleId="Odwoanieprzypisukocowego">
    <w:name w:val="endnote reference"/>
    <w:uiPriority w:val="99"/>
    <w:semiHidden/>
    <w:unhideWhenUsed/>
    <w:rsid w:val="00573073"/>
    <w:rPr>
      <w:vertAlign w:val="superscript"/>
    </w:rPr>
  </w:style>
  <w:style w:type="paragraph" w:customStyle="1" w:styleId="content1">
    <w:name w:val="content1"/>
    <w:basedOn w:val="Normalny"/>
    <w:rsid w:val="00F446F4"/>
    <w:pPr>
      <w:spacing w:after="0" w:line="240" w:lineRule="auto"/>
      <w:ind w:right="272"/>
    </w:pPr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76078D"/>
    <w:rPr>
      <w:vertAlign w:val="superscript"/>
    </w:rPr>
  </w:style>
  <w:style w:type="character" w:customStyle="1" w:styleId="Odwoaniedokomentarza1">
    <w:name w:val="Odwołanie do komentarza1"/>
    <w:rsid w:val="0076078D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4C25E6"/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895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E85E-C9B7-4902-90C6-8FADBBAB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24</Pages>
  <Words>7426</Words>
  <Characters>44558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Marta Bielec-Wiśniewska</cp:lastModifiedBy>
  <cp:revision>6</cp:revision>
  <cp:lastPrinted>2017-04-20T10:48:00Z</cp:lastPrinted>
  <dcterms:created xsi:type="dcterms:W3CDTF">2017-04-11T08:10:00Z</dcterms:created>
  <dcterms:modified xsi:type="dcterms:W3CDTF">2017-04-20T14:22:00Z</dcterms:modified>
</cp:coreProperties>
</file>