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EB6B20" w:rsidRDefault="00E9572A">
      <w:pPr>
        <w:rPr>
          <w:rFonts w:ascii="Trebuchet MS" w:hAnsi="Trebuchet MS"/>
        </w:rPr>
      </w:pPr>
    </w:p>
    <w:p w:rsidR="00E9572A" w:rsidRPr="007B7ACC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7B7ACC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7B7ACC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7B7ACC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042D4A" w:rsidRPr="007B7ACC">
        <w:rPr>
          <w:rFonts w:ascii="Trebuchet MS" w:eastAsia="Batang" w:hAnsi="Trebuchet MS" w:cs="Calibri"/>
          <w:bCs/>
          <w:iCs/>
          <w:lang w:eastAsia="x-none"/>
        </w:rPr>
        <w:t>2 luty</w:t>
      </w:r>
      <w:r w:rsidRPr="007B7ACC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7B7ACC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="00042D4A" w:rsidRPr="007B7ACC">
        <w:rPr>
          <w:rFonts w:ascii="Trebuchet MS" w:eastAsia="Batang" w:hAnsi="Trebuchet MS" w:cs="Calibri"/>
          <w:bCs/>
          <w:iCs/>
          <w:lang w:eastAsia="x-none"/>
        </w:rPr>
        <w:t>7</w:t>
      </w:r>
      <w:r w:rsidRPr="007B7ACC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7B7ACC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7B7ACC" w:rsidRDefault="00E9572A" w:rsidP="00E957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7B7ACC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7B7ACC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Times New Roman"/>
          <w:b/>
          <w:lang w:eastAsia="pl-PL"/>
        </w:rPr>
      </w:pPr>
      <w:r w:rsidRPr="007B7ACC">
        <w:rPr>
          <w:rFonts w:ascii="Trebuchet MS" w:eastAsia="Batang" w:hAnsi="Trebuchet MS" w:cs="Calibri"/>
          <w:b/>
          <w:lang w:eastAsia="pl-PL"/>
        </w:rPr>
        <w:t>Dotyczy: Wyjaśnienia do treści zapytania ofertowego w ramach postępowania na: „</w:t>
      </w:r>
      <w:r w:rsidR="00042D4A" w:rsidRPr="007B7ACC">
        <w:rPr>
          <w:rFonts w:ascii="Trebuchet MS" w:hAnsi="Trebuchet MS"/>
          <w:b/>
        </w:rPr>
        <w:t>Dostawę</w:t>
      </w:r>
      <w:r w:rsidR="00042D4A" w:rsidRPr="007B7ACC">
        <w:rPr>
          <w:rFonts w:ascii="Trebuchet MS" w:hAnsi="Trebuchet MS"/>
          <w:b/>
        </w:rPr>
        <w:t xml:space="preserve"> mebli biurowych na potrzeby wyposażenia sali konferencyjnej w siedzibie Zamawiającego</w:t>
      </w:r>
      <w:r w:rsidRPr="007B7ACC">
        <w:rPr>
          <w:rFonts w:ascii="Trebuchet MS" w:eastAsia="Batang" w:hAnsi="Trebuchet MS" w:cs="Times New Roman"/>
          <w:b/>
          <w:lang w:eastAsia="pl-PL"/>
        </w:rPr>
        <w:t>”</w:t>
      </w:r>
    </w:p>
    <w:p w:rsidR="00E9572A" w:rsidRPr="007B7ACC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7B7ACC" w:rsidRDefault="00E9572A" w:rsidP="00E9572A">
      <w:pPr>
        <w:spacing w:after="0" w:line="240" w:lineRule="auto"/>
        <w:rPr>
          <w:rFonts w:ascii="Trebuchet MS" w:eastAsia="Batang" w:hAnsi="Trebuchet MS" w:cs="Calibri"/>
          <w:b/>
          <w:lang w:eastAsia="pl-PL"/>
        </w:rPr>
      </w:pPr>
    </w:p>
    <w:p w:rsidR="00E9572A" w:rsidRPr="007B7ACC" w:rsidRDefault="00E9572A" w:rsidP="00E9572A">
      <w:pPr>
        <w:spacing w:after="0" w:line="240" w:lineRule="auto"/>
        <w:jc w:val="center"/>
        <w:rPr>
          <w:rFonts w:ascii="Trebuchet MS" w:eastAsia="Batang" w:hAnsi="Trebuchet MS" w:cs="Calibri"/>
          <w:b/>
          <w:lang w:eastAsia="pl-PL"/>
        </w:rPr>
      </w:pPr>
      <w:r w:rsidRPr="007B7ACC">
        <w:rPr>
          <w:rFonts w:ascii="Trebuchet MS" w:eastAsia="Batang" w:hAnsi="Trebuchet MS" w:cs="Calibri"/>
          <w:b/>
          <w:lang w:eastAsia="pl-PL"/>
        </w:rPr>
        <w:t>Wyjaśnienia do zapytania ofertowego</w:t>
      </w:r>
    </w:p>
    <w:p w:rsidR="00E9572A" w:rsidRPr="007B7ACC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lang w:eastAsia="pl-PL"/>
        </w:rPr>
      </w:pPr>
    </w:p>
    <w:p w:rsidR="00E9572A" w:rsidRPr="007B7ACC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7B7ACC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7B7ACC">
        <w:rPr>
          <w:rFonts w:ascii="Trebuchet MS" w:eastAsia="Batang" w:hAnsi="Trebuchet MS" w:cs="Calibri"/>
          <w:lang w:eastAsia="pl-PL"/>
        </w:rPr>
        <w:t>dmiotowym postępowaniu Wykonawcy zwrócili</w:t>
      </w:r>
      <w:r w:rsidRPr="007B7ACC">
        <w:rPr>
          <w:rFonts w:ascii="Trebuchet MS" w:eastAsia="Batang" w:hAnsi="Trebuchet MS" w:cs="Calibri"/>
          <w:lang w:eastAsia="pl-PL"/>
        </w:rPr>
        <w:t xml:space="preserve"> się do Zamawiającego z prośbą o wyjaśnienie treści zapytania ofertowego. W związku z powyższym Zamawiający udzielił poniższych wyjaśnień:</w:t>
      </w:r>
    </w:p>
    <w:p w:rsidR="00E9572A" w:rsidRPr="007B7ACC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39329C" w:rsidRPr="007B7ACC" w:rsidRDefault="00042D4A" w:rsidP="003932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</w:rPr>
      </w:pPr>
      <w:r w:rsidRPr="007B7ACC">
        <w:rPr>
          <w:rFonts w:ascii="Trebuchet MS" w:hAnsi="Trebuchet MS"/>
        </w:rPr>
        <w:t>J</w:t>
      </w:r>
      <w:r w:rsidRPr="007B7ACC">
        <w:rPr>
          <w:rFonts w:ascii="Trebuchet MS" w:hAnsi="Trebuchet MS"/>
        </w:rPr>
        <w:t>akie są kryteria równoważności tapicerki? – mam kilka propozycji, które chciałbym poddać ocenie ale musiałbym pokazać je „na żywo”</w:t>
      </w:r>
      <w:r w:rsidR="00196FB2" w:rsidRPr="007B7ACC">
        <w:rPr>
          <w:rFonts w:ascii="Trebuchet MS" w:hAnsi="Trebuchet MS" w:cs="Arial"/>
        </w:rPr>
        <w:t xml:space="preserve"> ?</w:t>
      </w:r>
    </w:p>
    <w:p w:rsidR="0039329C" w:rsidRPr="007B7ACC" w:rsidRDefault="0039329C" w:rsidP="0039329C">
      <w:pPr>
        <w:pStyle w:val="Akapitzlist"/>
        <w:spacing w:line="240" w:lineRule="auto"/>
        <w:jc w:val="both"/>
        <w:rPr>
          <w:rFonts w:ascii="Trebuchet MS" w:hAnsi="Trebuchet MS" w:cs="Arial"/>
        </w:rPr>
      </w:pPr>
    </w:p>
    <w:p w:rsidR="00FB259D" w:rsidRPr="007B7ACC" w:rsidRDefault="007E327B" w:rsidP="0039329C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Odpowiedź: </w:t>
      </w:r>
      <w:r w:rsidR="00196FB2" w:rsidRPr="007B7ACC">
        <w:rPr>
          <w:rFonts w:ascii="Trebuchet MS" w:hAnsi="Trebuchet MS" w:cs="Arial"/>
        </w:rPr>
        <w:t xml:space="preserve">Zamawiający </w:t>
      </w:r>
      <w:r w:rsidR="00042D4A" w:rsidRPr="007B7ACC">
        <w:rPr>
          <w:rFonts w:ascii="Trebuchet MS" w:hAnsi="Trebuchet MS"/>
        </w:rPr>
        <w:t xml:space="preserve">dysponuje meblami biurowymi, których kolor blatu </w:t>
      </w:r>
      <w:r w:rsidR="00042D4A" w:rsidRPr="007B7ACC">
        <w:rPr>
          <w:rFonts w:ascii="Trebuchet MS" w:hAnsi="Trebuchet MS"/>
        </w:rPr>
        <w:t xml:space="preserve">biurek </w:t>
      </w:r>
      <w:r w:rsidR="0039329C" w:rsidRPr="007B7ACC">
        <w:rPr>
          <w:rFonts w:ascii="Trebuchet MS" w:hAnsi="Trebuchet MS"/>
        </w:rPr>
        <w:t xml:space="preserve">/ </w:t>
      </w:r>
      <w:r w:rsidR="00042D4A" w:rsidRPr="007B7ACC">
        <w:rPr>
          <w:rFonts w:ascii="Trebuchet MS" w:hAnsi="Trebuchet MS"/>
        </w:rPr>
        <w:t xml:space="preserve">stołów oraz </w:t>
      </w:r>
      <w:r w:rsidR="00042D4A" w:rsidRPr="007B7ACC">
        <w:rPr>
          <w:rFonts w:ascii="Trebuchet MS" w:hAnsi="Trebuchet MS"/>
        </w:rPr>
        <w:t>kolor i rodzaj tkaniny krzes</w:t>
      </w:r>
      <w:r w:rsidR="00042D4A" w:rsidRPr="007B7ACC">
        <w:rPr>
          <w:rFonts w:ascii="Trebuchet MS" w:hAnsi="Trebuchet MS"/>
        </w:rPr>
        <w:t>eł są zbliżone do podanych w opis</w:t>
      </w:r>
      <w:r w:rsidR="0039329C" w:rsidRPr="007B7ACC">
        <w:rPr>
          <w:rFonts w:ascii="Trebuchet MS" w:hAnsi="Trebuchet MS"/>
        </w:rPr>
        <w:t xml:space="preserve">ie </w:t>
      </w:r>
      <w:r w:rsidR="00042D4A" w:rsidRPr="007B7ACC">
        <w:rPr>
          <w:rFonts w:ascii="Trebuchet MS" w:hAnsi="Trebuchet MS"/>
        </w:rPr>
        <w:t xml:space="preserve">przedmiotu zamówienia stanowiącym załącznik nr 1 do </w:t>
      </w:r>
      <w:r w:rsidR="0039329C" w:rsidRPr="007B7ACC">
        <w:rPr>
          <w:rFonts w:ascii="Trebuchet MS" w:hAnsi="Trebuchet MS"/>
        </w:rPr>
        <w:t>zapytania ofertowego</w:t>
      </w:r>
      <w:r w:rsidR="00042D4A" w:rsidRPr="007B7ACC">
        <w:rPr>
          <w:rFonts w:ascii="Trebuchet MS" w:hAnsi="Trebuchet MS"/>
        </w:rPr>
        <w:t>.</w:t>
      </w:r>
      <w:r w:rsidR="0039329C" w:rsidRPr="007B7ACC">
        <w:rPr>
          <w:rFonts w:ascii="Trebuchet MS" w:hAnsi="Trebuchet MS"/>
        </w:rPr>
        <w:t xml:space="preserve"> Wobec powyższego intencją </w:t>
      </w:r>
      <w:r w:rsidR="0039329C" w:rsidRPr="007B7ACC">
        <w:rPr>
          <w:rFonts w:ascii="Trebuchet MS" w:hAnsi="Trebuchet MS"/>
        </w:rPr>
        <w:tab/>
        <w:t>Zamawiającego jest, aby kolor blatu / kolor i rodzaj tkaniny mebli dostarczonych w ramach przedmiotowego postępowania były jak najbardziej zbliżone do obecnie posiadanych mebli biurowych.</w:t>
      </w:r>
    </w:p>
    <w:p w:rsidR="0039329C" w:rsidRPr="007B7ACC" w:rsidRDefault="0039329C" w:rsidP="0039329C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280A61" w:rsidRPr="007B7ACC" w:rsidRDefault="00280A61" w:rsidP="0039329C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>Wskazać należy jednocześnie, że Zamawiający nie dysponuje szczegółowymi informacjami na temat danej tapicerki</w:t>
      </w:r>
      <w:r w:rsidRPr="007B7ACC">
        <w:rPr>
          <w:rFonts w:ascii="Trebuchet MS" w:hAnsi="Trebuchet MS"/>
        </w:rPr>
        <w:t xml:space="preserve">. </w:t>
      </w:r>
      <w:bookmarkStart w:id="0" w:name="_GoBack"/>
      <w:bookmarkEnd w:id="0"/>
    </w:p>
    <w:p w:rsidR="00280A61" w:rsidRPr="007B7ACC" w:rsidRDefault="00280A61" w:rsidP="0039329C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39329C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>W związku z powyższym, celem rozwiązania wszelkich wątpliwości z tym związanych, Zamawiający dopuszcza przeprowadzenie wizji lokalnej w siedzibie Zamawiającego – po wcześniejszym uzgodnieniu terminów. Przy czym, wizja lokalna może zostać przeprowadzona najpóźniej do upływu terminu składania ofert.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196FB2" w:rsidRPr="007B7ACC" w:rsidRDefault="00042D4A" w:rsidP="00196FB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rebuchet MS" w:eastAsia="Batang" w:hAnsi="Trebuchet MS" w:cs="Calibri"/>
          <w:lang w:eastAsia="pl-PL"/>
        </w:rPr>
      </w:pPr>
      <w:r w:rsidRPr="007B7ACC">
        <w:rPr>
          <w:rFonts w:ascii="Trebuchet MS" w:hAnsi="Trebuchet MS"/>
        </w:rPr>
        <w:t>C</w:t>
      </w:r>
      <w:r w:rsidRPr="007B7ACC">
        <w:rPr>
          <w:rFonts w:ascii="Trebuchet MS" w:hAnsi="Trebuchet MS"/>
        </w:rPr>
        <w:t xml:space="preserve">zy wzorcem jest w tym wypadku </w:t>
      </w:r>
      <w:proofErr w:type="spellStart"/>
      <w:r w:rsidRPr="007B7ACC">
        <w:rPr>
          <w:rFonts w:ascii="Trebuchet MS" w:hAnsi="Trebuchet MS"/>
        </w:rPr>
        <w:t>Softline</w:t>
      </w:r>
      <w:proofErr w:type="spellEnd"/>
      <w:r w:rsidRPr="007B7ACC">
        <w:rPr>
          <w:rFonts w:ascii="Trebuchet MS" w:hAnsi="Trebuchet MS"/>
        </w:rPr>
        <w:t xml:space="preserve"> SL – 20 czy SL – 18?</w:t>
      </w:r>
      <w:r w:rsidR="00196FB2" w:rsidRPr="007B7ACC">
        <w:rPr>
          <w:rFonts w:ascii="Trebuchet MS" w:hAnsi="Trebuchet MS" w:cs="Arial"/>
        </w:rPr>
        <w:t>?</w:t>
      </w:r>
    </w:p>
    <w:p w:rsidR="00196FB2" w:rsidRPr="007B7ACC" w:rsidRDefault="00196FB2" w:rsidP="00196FB2">
      <w:pPr>
        <w:pStyle w:val="Akapitzlist"/>
        <w:spacing w:after="120" w:line="240" w:lineRule="auto"/>
        <w:jc w:val="both"/>
        <w:rPr>
          <w:rFonts w:ascii="Trebuchet MS" w:hAnsi="Trebuchet MS" w:cs="Arial"/>
        </w:rPr>
      </w:pP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Odpowiedź: </w:t>
      </w:r>
      <w:r w:rsidRPr="007B7ACC">
        <w:rPr>
          <w:rFonts w:ascii="Trebuchet MS" w:hAnsi="Trebuchet MS" w:cs="Arial"/>
        </w:rPr>
        <w:t xml:space="preserve">Zamawiający </w:t>
      </w:r>
      <w:r w:rsidRPr="007B7ACC">
        <w:rPr>
          <w:rFonts w:ascii="Trebuchet MS" w:hAnsi="Trebuchet MS"/>
        </w:rPr>
        <w:t xml:space="preserve">dysponuje meblami biurowymi, których kolor blatu biurek / stołów oraz kolor i rodzaj tkaniny krzeseł są zbliżone do podanych w opisie przedmiotu zamówienia stanowiącym załącznik nr 1 do zapytania ofertowego. Wobec powyższego intencją </w:t>
      </w:r>
      <w:r w:rsidRPr="007B7ACC">
        <w:rPr>
          <w:rFonts w:ascii="Trebuchet MS" w:hAnsi="Trebuchet MS"/>
        </w:rPr>
        <w:tab/>
        <w:t>Zamawiającego jest, aby kolor blatu / kolor i rodzaj tkaniny mebli dostarczonych w ramach przedmiotowego postępowania były jak najbardziej zbliżone do obecnie posiadanych mebli biurowych.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Wskazać należy jednocześnie, że Zamawiający nie dysponuje szczegółowymi informacjami na temat danej tapicerki. 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042D4A" w:rsidRPr="007B7ACC" w:rsidRDefault="00280A61" w:rsidP="00280A61">
      <w:pPr>
        <w:pStyle w:val="Akapitzlist"/>
        <w:spacing w:after="120" w:line="240" w:lineRule="auto"/>
        <w:jc w:val="both"/>
        <w:rPr>
          <w:rFonts w:ascii="Trebuchet MS" w:hAnsi="Trebuchet MS" w:cs="Arial"/>
        </w:rPr>
      </w:pPr>
      <w:r w:rsidRPr="007B7ACC">
        <w:rPr>
          <w:rFonts w:ascii="Trebuchet MS" w:hAnsi="Trebuchet MS"/>
        </w:rPr>
        <w:t>W związku z powyższym, celem rozwiązania wszelkich wątpliwości z tym związanych, Zamawiający dopuszcza przeprowadzenie wizji lokalnej w siedzibie Zamawiającego – po wcześniejszym uzgodnieniu terminów. Przy czym, wizja lokalna może zostać przeprowadzona najpóźniej do upływu terminu składania ofert.</w:t>
      </w:r>
    </w:p>
    <w:p w:rsidR="00042D4A" w:rsidRPr="007B7ACC" w:rsidRDefault="00042D4A" w:rsidP="00042D4A">
      <w:pPr>
        <w:pStyle w:val="Akapitzlist"/>
        <w:spacing w:after="120" w:line="240" w:lineRule="auto"/>
        <w:jc w:val="both"/>
        <w:rPr>
          <w:rFonts w:ascii="Trebuchet MS" w:hAnsi="Trebuchet MS" w:cs="Arial"/>
        </w:rPr>
      </w:pPr>
    </w:p>
    <w:p w:rsidR="00196FB2" w:rsidRPr="007B7ACC" w:rsidRDefault="00042D4A" w:rsidP="00042D4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rebuchet MS" w:hAnsi="Trebuchet MS" w:cs="Arial"/>
        </w:rPr>
      </w:pPr>
      <w:r w:rsidRPr="007B7ACC">
        <w:rPr>
          <w:rFonts w:ascii="Trebuchet MS" w:hAnsi="Trebuchet MS"/>
        </w:rPr>
        <w:lastRenderedPageBreak/>
        <w:t>Jakiej marki stół konferencyjny jest przedstawiony jako wzór?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eastAsia="Batang" w:hAnsi="Trebuchet MS" w:cs="Calibri"/>
          <w:lang w:eastAsia="pl-PL"/>
        </w:rPr>
      </w:pP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Odpowiedź: </w:t>
      </w:r>
      <w:r w:rsidRPr="007B7ACC">
        <w:rPr>
          <w:rFonts w:ascii="Trebuchet MS" w:hAnsi="Trebuchet MS" w:cs="Arial"/>
        </w:rPr>
        <w:t xml:space="preserve">Zamawiający </w:t>
      </w:r>
      <w:r w:rsidRPr="007B7ACC">
        <w:rPr>
          <w:rFonts w:ascii="Trebuchet MS" w:hAnsi="Trebuchet MS"/>
        </w:rPr>
        <w:t xml:space="preserve">dysponuje meblami biurowymi, których kolor blatu biurek / stołów oraz kolor i rodzaj tkaniny krzeseł są zbliżone do podanych w opisie przedmiotu zamówienia stanowiącym załącznik nr 1 do zapytania ofertowego. Wobec powyższego intencją </w:t>
      </w:r>
      <w:r w:rsidRPr="007B7ACC">
        <w:rPr>
          <w:rFonts w:ascii="Trebuchet MS" w:hAnsi="Trebuchet MS"/>
        </w:rPr>
        <w:tab/>
        <w:t>Zamawiającego jest, aby kolor blatu / kolor i rodzaj tkaniny mebli dostarczonych w ramach przedmiotowego postępowania były jak najbardziej zbliżone do obecnie posiadanych mebli biurowych.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>Wskazać należy jednocześnie, że Zamawiający nie dysponuje szczegółowymi informacjami na temat danej tapicerki.</w:t>
      </w:r>
      <w:r w:rsidRPr="007B7ACC">
        <w:rPr>
          <w:rFonts w:ascii="Trebuchet MS" w:hAnsi="Trebuchet MS"/>
        </w:rPr>
        <w:t xml:space="preserve"> 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042D4A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>W związku z powyższym, celem rozwiązania wszelkich wątpliwości z tym związanych, Zamawiający dopuszcza przeprowadzenie wizji lokalnej w siedzibie Zamawiającego – po wcześniejszym uzgodnieniu terminów. Przy czym, wizja lokalna może zostać przeprowadzona najpóźniej do upływu terminu składania ofert.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042D4A" w:rsidRPr="007B7ACC" w:rsidRDefault="00042D4A" w:rsidP="00042D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right="74"/>
        <w:jc w:val="both"/>
        <w:rPr>
          <w:rFonts w:ascii="Trebuchet MS" w:hAnsi="Trebuchet MS" w:cs="Arial"/>
        </w:rPr>
      </w:pPr>
      <w:r w:rsidRPr="007B7ACC">
        <w:rPr>
          <w:rFonts w:ascii="Trebuchet MS" w:hAnsi="Trebuchet MS"/>
        </w:rPr>
        <w:t>Którego  producenta melamina „Dąb Windsor” jest wzorcowa? – chciałbym przyjechać ze wzornikami aby dobrać właściwy odcień.</w:t>
      </w:r>
    </w:p>
    <w:p w:rsidR="00280A61" w:rsidRPr="007B7ACC" w:rsidRDefault="00280A61" w:rsidP="00280A61">
      <w:pPr>
        <w:pStyle w:val="Akapitzlist"/>
        <w:autoSpaceDE w:val="0"/>
        <w:autoSpaceDN w:val="0"/>
        <w:adjustRightInd w:val="0"/>
        <w:spacing w:before="240" w:after="0"/>
        <w:ind w:right="74"/>
        <w:jc w:val="both"/>
        <w:rPr>
          <w:rFonts w:ascii="Trebuchet MS" w:hAnsi="Trebuchet MS" w:cs="Arial"/>
        </w:rPr>
      </w:pP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Odpowiedź: </w:t>
      </w:r>
      <w:r w:rsidRPr="007B7ACC">
        <w:rPr>
          <w:rFonts w:ascii="Trebuchet MS" w:hAnsi="Trebuchet MS" w:cs="Arial"/>
        </w:rPr>
        <w:t xml:space="preserve">Zamawiający </w:t>
      </w:r>
      <w:r w:rsidRPr="007B7ACC">
        <w:rPr>
          <w:rFonts w:ascii="Trebuchet MS" w:hAnsi="Trebuchet MS"/>
        </w:rPr>
        <w:t xml:space="preserve">dysponuje meblami biurowymi, których kolor blatu biurek / stołów oraz kolor i rodzaj tkaniny krzeseł są zbliżone do podanych w opisie przedmiotu zamówienia stanowiącym załącznik nr 1 do zapytania ofertowego. Wobec powyższego intencją </w:t>
      </w:r>
      <w:r w:rsidRPr="007B7ACC">
        <w:rPr>
          <w:rFonts w:ascii="Trebuchet MS" w:hAnsi="Trebuchet MS"/>
        </w:rPr>
        <w:tab/>
        <w:t>Zamawiającego jest, aby kolor blatu / kolor i rodzaj tkaniny mebli dostarczonych w ramach przedmiotowego postępowania były jak najbardziej zbliżone do obecnie posiadanych mebli biurowych.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Wskazać należy jednocześnie, że Zamawiający nie dysponuje szczegółowymi informacjami na temat danej tapicerki. </w:t>
      </w:r>
    </w:p>
    <w:p w:rsidR="00280A61" w:rsidRPr="007B7ACC" w:rsidRDefault="00280A61" w:rsidP="00280A61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280A61" w:rsidRPr="007B7ACC" w:rsidRDefault="00280A61" w:rsidP="00280A61">
      <w:pPr>
        <w:pStyle w:val="Akapitzlist"/>
        <w:autoSpaceDE w:val="0"/>
        <w:autoSpaceDN w:val="0"/>
        <w:adjustRightInd w:val="0"/>
        <w:spacing w:before="240" w:after="0"/>
        <w:ind w:right="74"/>
        <w:jc w:val="both"/>
        <w:rPr>
          <w:rFonts w:ascii="Trebuchet MS" w:hAnsi="Trebuchet MS" w:cs="Arial"/>
        </w:rPr>
      </w:pPr>
      <w:r w:rsidRPr="007B7ACC">
        <w:rPr>
          <w:rFonts w:ascii="Trebuchet MS" w:hAnsi="Trebuchet MS"/>
        </w:rPr>
        <w:t>W związku z powyższym, celem rozwiązania wszelkich wątpliwości z tym związanych, Zamawiający dopuszcza przeprowadzenie wizji lokalnej w siedzibie Zamawiającego – po wcześniejszym uzgodnieniu terminów. Przy czym, wizja lokalna może zostać przeprowadzona najpóźniej do upływu terminu składania ofert.</w:t>
      </w:r>
    </w:p>
    <w:p w:rsidR="006C002D" w:rsidRPr="007B7ACC" w:rsidRDefault="006C002D" w:rsidP="006C002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Jednocześnie Zamawiający </w:t>
      </w:r>
      <w:r w:rsidR="00196FB2" w:rsidRPr="007B7ACC">
        <w:rPr>
          <w:rFonts w:ascii="Trebuchet MS" w:hAnsi="Trebuchet MS"/>
        </w:rPr>
        <w:t xml:space="preserve">informuje, że </w:t>
      </w:r>
      <w:r w:rsidR="00196FB2" w:rsidRPr="007B7ACC">
        <w:rPr>
          <w:rFonts w:ascii="Trebuchet MS" w:hAnsi="Trebuchet MS"/>
          <w:b/>
          <w:u w:val="single"/>
        </w:rPr>
        <w:t>nie zmienia</w:t>
      </w:r>
      <w:r w:rsidR="00196FB2" w:rsidRPr="007B7ACC">
        <w:rPr>
          <w:rFonts w:ascii="Trebuchet MS" w:hAnsi="Trebuchet MS"/>
        </w:rPr>
        <w:t xml:space="preserve"> terminu składania ofert w przedmiotowym postępowaniu.</w:t>
      </w:r>
    </w:p>
    <w:sectPr w:rsidR="006C002D" w:rsidRPr="007B7ACC" w:rsidSect="00B0446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84" w:rsidRDefault="00304D84" w:rsidP="00E9572A">
      <w:pPr>
        <w:spacing w:after="0" w:line="240" w:lineRule="auto"/>
      </w:pPr>
      <w:r>
        <w:separator/>
      </w:r>
    </w:p>
  </w:endnote>
  <w:endnote w:type="continuationSeparator" w:id="0">
    <w:p w:rsidR="00304D84" w:rsidRDefault="00304D84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B0446C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235D8BE" wp14:editId="36C8BB9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84" w:rsidRDefault="00304D84" w:rsidP="00E9572A">
      <w:pPr>
        <w:spacing w:after="0" w:line="240" w:lineRule="auto"/>
      </w:pPr>
      <w:r>
        <w:separator/>
      </w:r>
    </w:p>
  </w:footnote>
  <w:footnote w:type="continuationSeparator" w:id="0">
    <w:p w:rsidR="00304D84" w:rsidRDefault="00304D84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B0446C">
    <w:pPr>
      <w:pStyle w:val="Nagwek"/>
    </w:pPr>
    <w:r w:rsidRPr="00663845">
      <w:rPr>
        <w:noProof/>
        <w:lang w:eastAsia="pl-PL"/>
      </w:rPr>
      <w:drawing>
        <wp:inline distT="0" distB="0" distL="0" distR="0" wp14:anchorId="2C0CBA22" wp14:editId="7F4D66BD">
          <wp:extent cx="5760720" cy="580833"/>
          <wp:effectExtent l="0" t="0" r="0" b="0"/>
          <wp:docPr id="29" name="Obraz 0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72A">
      <w:tab/>
    </w:r>
    <w:r w:rsidR="00E9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336"/>
    <w:multiLevelType w:val="hybridMultilevel"/>
    <w:tmpl w:val="BD9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E744E"/>
    <w:multiLevelType w:val="hybridMultilevel"/>
    <w:tmpl w:val="609EE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5212"/>
    <w:multiLevelType w:val="hybridMultilevel"/>
    <w:tmpl w:val="1770AC14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C74"/>
    <w:multiLevelType w:val="hybridMultilevel"/>
    <w:tmpl w:val="D382E082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950FD"/>
    <w:multiLevelType w:val="hybridMultilevel"/>
    <w:tmpl w:val="7FEE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1600A"/>
    <w:multiLevelType w:val="hybridMultilevel"/>
    <w:tmpl w:val="3EAA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42D4A"/>
    <w:rsid w:val="00196FB2"/>
    <w:rsid w:val="00205F7D"/>
    <w:rsid w:val="00221D32"/>
    <w:rsid w:val="00280A61"/>
    <w:rsid w:val="002C3B97"/>
    <w:rsid w:val="002C7E40"/>
    <w:rsid w:val="00304D84"/>
    <w:rsid w:val="0034263C"/>
    <w:rsid w:val="0039329C"/>
    <w:rsid w:val="003E5D2B"/>
    <w:rsid w:val="00591C47"/>
    <w:rsid w:val="00650E56"/>
    <w:rsid w:val="006C002D"/>
    <w:rsid w:val="007B7ACC"/>
    <w:rsid w:val="007E327B"/>
    <w:rsid w:val="00843890"/>
    <w:rsid w:val="009B1536"/>
    <w:rsid w:val="00A3231D"/>
    <w:rsid w:val="00A33C39"/>
    <w:rsid w:val="00B0446C"/>
    <w:rsid w:val="00DB2FA4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0EC57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44</cp:revision>
  <dcterms:created xsi:type="dcterms:W3CDTF">2016-09-06T10:59:00Z</dcterms:created>
  <dcterms:modified xsi:type="dcterms:W3CDTF">2017-02-02T11:40:00Z</dcterms:modified>
</cp:coreProperties>
</file>