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91" w:rsidRDefault="00C85191" w:rsidP="00454DF8">
      <w:pPr>
        <w:spacing w:after="160" w:line="259" w:lineRule="auto"/>
        <w:ind w:left="0" w:firstLine="0"/>
        <w:rPr>
          <w:rFonts w:eastAsia="Calibri" w:cs="Times New Roman"/>
          <w:b/>
        </w:rPr>
      </w:pPr>
    </w:p>
    <w:p w:rsidR="00374680" w:rsidRPr="00DC4581" w:rsidRDefault="006F5597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DC4581">
        <w:rPr>
          <w:rFonts w:eastAsia="Calibri" w:cs="Times New Roman"/>
          <w:b/>
        </w:rPr>
        <w:t>Infor</w:t>
      </w:r>
      <w:r w:rsidR="00454DF8" w:rsidRPr="00DC4581">
        <w:rPr>
          <w:rFonts w:eastAsia="Calibri" w:cs="Times New Roman"/>
          <w:b/>
        </w:rPr>
        <w:t>macja z otwarcia ofert w dniu 17 marca</w:t>
      </w:r>
      <w:r w:rsidR="00865DEA" w:rsidRPr="00DC4581">
        <w:rPr>
          <w:rFonts w:eastAsia="Calibri" w:cs="Times New Roman"/>
          <w:b/>
        </w:rPr>
        <w:t xml:space="preserve"> 2017</w:t>
      </w:r>
      <w:r w:rsidRPr="00DC4581">
        <w:rPr>
          <w:rFonts w:eastAsia="Calibri" w:cs="Times New Roman"/>
          <w:b/>
        </w:rPr>
        <w:t xml:space="preserve"> roku</w:t>
      </w:r>
    </w:p>
    <w:p w:rsidR="00EA3F24" w:rsidRPr="00DC4581" w:rsidRDefault="00EA3F24" w:rsidP="00EA3F24">
      <w:pPr>
        <w:spacing w:after="160" w:line="360" w:lineRule="auto"/>
        <w:ind w:left="0" w:firstLine="0"/>
        <w:rPr>
          <w:rFonts w:eastAsia="Calibri" w:cs="Times New Roman"/>
        </w:rPr>
      </w:pPr>
    </w:p>
    <w:p w:rsidR="00170359" w:rsidRPr="00DC4581" w:rsidRDefault="00AE6EA4" w:rsidP="00170359">
      <w:pPr>
        <w:spacing w:after="160"/>
        <w:ind w:left="0" w:firstLine="0"/>
        <w:rPr>
          <w:rFonts w:eastAsia="Calibri" w:cs="Times New Roman"/>
          <w:bCs/>
          <w:i/>
        </w:rPr>
      </w:pPr>
      <w:r w:rsidRPr="00DC4581">
        <w:rPr>
          <w:rFonts w:cs="Arial"/>
        </w:rPr>
        <w:t xml:space="preserve">Zamówienie na usługi społeczne o wartości poniżej 750 000 EURO, do których zastosowanie mają przepisy art. 138o ustawy z dnia 29 stycznia 2004 r. Prawo zamówień publicznych (Dz. U. z 2015 r. poz. 2164 z </w:t>
      </w:r>
      <w:proofErr w:type="spellStart"/>
      <w:r w:rsidRPr="00DC4581">
        <w:rPr>
          <w:rFonts w:cs="Arial"/>
        </w:rPr>
        <w:t>późn</w:t>
      </w:r>
      <w:proofErr w:type="spellEnd"/>
      <w:r w:rsidRPr="00DC4581">
        <w:rPr>
          <w:rFonts w:cs="Arial"/>
        </w:rPr>
        <w:t>. zm.) na</w:t>
      </w:r>
      <w:r w:rsidR="00374680" w:rsidRPr="00DC4581">
        <w:rPr>
          <w:rFonts w:eastAsia="Calibri" w:cs="Times New Roman"/>
        </w:rPr>
        <w:t xml:space="preserve"> </w:t>
      </w:r>
      <w:r w:rsidR="00485D42" w:rsidRPr="00DC4581">
        <w:t>„</w:t>
      </w:r>
      <w:r w:rsidR="00454DF8" w:rsidRPr="00DC4581">
        <w:t>Świadczenie usług prawniczych i szkoleniowych na zlecenie Zamawiającego w związku z realizacją Programu Operacyjnego Polska Cyfrowa na lata 2014-2020 (POPC), II oś priorytetowa E-administracja i otwarty rząd</w:t>
      </w:r>
      <w:r w:rsidR="00485D42" w:rsidRPr="00DC4581">
        <w:t>”</w:t>
      </w:r>
      <w:r w:rsidRPr="00DC4581">
        <w:rPr>
          <w:rFonts w:eastAsia="Calibri" w:cs="Times New Roman"/>
          <w:bCs/>
        </w:rPr>
        <w:t xml:space="preserve"> – ZP/6/2017</w:t>
      </w:r>
    </w:p>
    <w:p w:rsidR="004A4156" w:rsidRPr="00DC4581" w:rsidRDefault="00374680" w:rsidP="00170359">
      <w:pPr>
        <w:spacing w:after="160"/>
        <w:ind w:left="0" w:firstLine="0"/>
        <w:rPr>
          <w:rFonts w:eastAsia="Calibri" w:cs="Times New Roman"/>
        </w:rPr>
      </w:pPr>
      <w:r w:rsidRPr="00DC4581">
        <w:rPr>
          <w:rFonts w:eastAsia="Calibri" w:cs="Times New Roman"/>
        </w:rPr>
        <w:t>Działając na podstawie art. 86 ust. 5 ustawy z dnia 29 stycznia 2004 r. Prawo zam</w:t>
      </w:r>
      <w:r w:rsidR="00651C2C" w:rsidRPr="00DC4581">
        <w:rPr>
          <w:rFonts w:eastAsia="Calibri" w:cs="Times New Roman"/>
        </w:rPr>
        <w:t>ówień publicznych (</w:t>
      </w:r>
      <w:r w:rsidR="00454DF8" w:rsidRPr="00DC4581">
        <w:t xml:space="preserve">Dz. U. z 2015 r., poz. 2164 z </w:t>
      </w:r>
      <w:proofErr w:type="spellStart"/>
      <w:r w:rsidR="00454DF8" w:rsidRPr="00DC4581">
        <w:t>poźn</w:t>
      </w:r>
      <w:proofErr w:type="spellEnd"/>
      <w:r w:rsidR="00454DF8" w:rsidRPr="00DC4581">
        <w:t>. zm.</w:t>
      </w:r>
      <w:r w:rsidR="00813706" w:rsidRPr="00DC4581">
        <w:rPr>
          <w:rFonts w:eastAsia="Calibri" w:cs="Times New Roman"/>
        </w:rPr>
        <w:t xml:space="preserve">), </w:t>
      </w:r>
      <w:r w:rsidRPr="00DC4581">
        <w:rPr>
          <w:rFonts w:eastAsia="Calibri" w:cs="Times New Roman"/>
        </w:rPr>
        <w:t>Zamawiający przekazuje poniższe informacje:</w:t>
      </w:r>
    </w:p>
    <w:p w:rsidR="00374680" w:rsidRPr="00DC4581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DC4581">
        <w:rPr>
          <w:rFonts w:eastAsia="Calibri" w:cs="Times New Roman"/>
        </w:rPr>
        <w:t xml:space="preserve">Kwota, jaką zamierza przeznaczyć na sfinansowanie zamówienia: </w:t>
      </w:r>
      <w:r w:rsidR="00454DF8" w:rsidRPr="00DC4581">
        <w:rPr>
          <w:rFonts w:eastAsia="Calibri" w:cs="Times New Roman"/>
          <w:b/>
        </w:rPr>
        <w:t>50 000,00</w:t>
      </w:r>
      <w:r w:rsidR="00651C2C" w:rsidRPr="00DC4581">
        <w:rPr>
          <w:rFonts w:eastAsia="Calibri" w:cs="Times New Roman"/>
          <w:b/>
        </w:rPr>
        <w:t xml:space="preserve"> </w:t>
      </w:r>
      <w:r w:rsidRPr="00DC4581">
        <w:rPr>
          <w:rFonts w:eastAsia="Calibri" w:cs="Times New Roman"/>
          <w:b/>
        </w:rPr>
        <w:t>zł</w:t>
      </w:r>
      <w:r w:rsidR="00C85191" w:rsidRPr="00DC4581">
        <w:rPr>
          <w:rFonts w:eastAsia="Calibri" w:cs="Times New Roman"/>
          <w:b/>
        </w:rPr>
        <w:t xml:space="preserve"> brutto.</w:t>
      </w:r>
    </w:p>
    <w:p w:rsidR="004A4156" w:rsidRPr="00DC4581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DC4581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 w:rsidRPr="00DC4581">
        <w:rPr>
          <w:rFonts w:eastAsia="Calibri" w:cs="Times New Roman"/>
        </w:rPr>
        <w:t>Nazwy</w:t>
      </w:r>
      <w:r w:rsidR="00171FE4" w:rsidRPr="00DC4581">
        <w:rPr>
          <w:rFonts w:eastAsia="Calibri" w:cs="Times New Roman"/>
        </w:rPr>
        <w:t xml:space="preserve"> oraz adres</w:t>
      </w:r>
      <w:r w:rsidR="00013B6B" w:rsidRPr="00DC4581">
        <w:rPr>
          <w:rFonts w:eastAsia="Calibri" w:cs="Times New Roman"/>
        </w:rPr>
        <w:t>y</w:t>
      </w:r>
      <w:r w:rsidRPr="00DC4581">
        <w:rPr>
          <w:rFonts w:eastAsia="Calibri" w:cs="Times New Roman"/>
        </w:rPr>
        <w:t xml:space="preserve"> W</w:t>
      </w:r>
      <w:r w:rsidR="00171FE4" w:rsidRPr="00DC4581">
        <w:rPr>
          <w:rFonts w:eastAsia="Calibri" w:cs="Times New Roman"/>
        </w:rPr>
        <w:t>ykonawców, którzy złożyli oferty w terminie</w:t>
      </w:r>
      <w:r w:rsidR="00013B6B" w:rsidRPr="00DC4581">
        <w:rPr>
          <w:rFonts w:eastAsia="Calibri" w:cs="Times New Roman"/>
        </w:rPr>
        <w:t xml:space="preserve">, </w:t>
      </w:r>
      <w:r w:rsidR="000C7F70" w:rsidRPr="00DC4581">
        <w:rPr>
          <w:rFonts w:eastAsia="Calibri" w:cs="Times New Roman"/>
        </w:rPr>
        <w:t xml:space="preserve">oraz </w:t>
      </w:r>
      <w:r w:rsidR="00013B6B" w:rsidRPr="00DC4581">
        <w:rPr>
          <w:rFonts w:eastAsia="Calibri" w:cs="Times New Roman"/>
        </w:rPr>
        <w:t>ceny</w:t>
      </w:r>
      <w:r w:rsidR="00FF1248" w:rsidRPr="00DC4581">
        <w:rPr>
          <w:rFonts w:eastAsia="Calibri" w:cs="Times New Roman"/>
        </w:rPr>
        <w:t xml:space="preserve"> tych ofert</w:t>
      </w:r>
      <w:r w:rsidR="004A4156" w:rsidRPr="00DC4581">
        <w:rPr>
          <w:rFonts w:eastAsia="Calibri" w:cs="Times New Roman"/>
        </w:rPr>
        <w:t>:</w:t>
      </w:r>
    </w:p>
    <w:p w:rsidR="00782693" w:rsidRPr="00782693" w:rsidRDefault="00782693" w:rsidP="00485D42">
      <w:pPr>
        <w:spacing w:line="240" w:lineRule="auto"/>
        <w:ind w:left="0" w:firstLine="0"/>
        <w:rPr>
          <w:rFonts w:eastAsia="Calibri" w:cs="Times New Roman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014"/>
        <w:gridCol w:w="4709"/>
        <w:gridCol w:w="3349"/>
      </w:tblGrid>
      <w:tr w:rsidR="00FF1248" w:rsidTr="00AD7DEA">
        <w:trPr>
          <w:trHeight w:val="227"/>
        </w:trPr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FF1248" w:rsidRPr="00DC4581" w:rsidRDefault="00FF1248" w:rsidP="0078269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DC4581">
              <w:rPr>
                <w:rFonts w:eastAsia="Calibri" w:cs="Times New Roman"/>
                <w:b/>
              </w:rPr>
              <w:t>Pozycja</w:t>
            </w:r>
          </w:p>
        </w:tc>
        <w:tc>
          <w:tcPr>
            <w:tcW w:w="4709" w:type="dxa"/>
            <w:shd w:val="clear" w:color="auto" w:fill="BFBFBF" w:themeFill="background1" w:themeFillShade="BF"/>
            <w:vAlign w:val="center"/>
          </w:tcPr>
          <w:p w:rsidR="00FF1248" w:rsidRPr="00DC4581" w:rsidRDefault="00FF1248" w:rsidP="0078269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DC4581">
              <w:rPr>
                <w:rFonts w:eastAsia="Calibri" w:cs="Times New Roman"/>
                <w:b/>
              </w:rPr>
              <w:t>Nazwa i adres Wykonawcy</w:t>
            </w:r>
          </w:p>
        </w:tc>
        <w:tc>
          <w:tcPr>
            <w:tcW w:w="3349" w:type="dxa"/>
            <w:shd w:val="clear" w:color="auto" w:fill="BFBFBF" w:themeFill="background1" w:themeFillShade="BF"/>
            <w:vAlign w:val="center"/>
          </w:tcPr>
          <w:p w:rsidR="00FF1248" w:rsidRPr="00DC4581" w:rsidRDefault="00AD7DEA" w:rsidP="0078269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DC4581">
              <w:rPr>
                <w:rFonts w:eastAsia="Calibri" w:cs="Times New Roman"/>
                <w:b/>
              </w:rPr>
              <w:t>Cena jednostkowa brutto za roboczogodzinę</w:t>
            </w:r>
            <w:r w:rsidR="00B71C61" w:rsidRPr="00DC4581">
              <w:rPr>
                <w:rFonts w:eastAsia="Calibri" w:cs="Times New Roman"/>
                <w:b/>
              </w:rPr>
              <w:t xml:space="preserve"> (PLN</w:t>
            </w:r>
            <w:r w:rsidR="00FF1248" w:rsidRPr="00DC4581">
              <w:rPr>
                <w:rFonts w:eastAsia="Calibri" w:cs="Times New Roman"/>
                <w:b/>
              </w:rPr>
              <w:t>)</w:t>
            </w:r>
          </w:p>
        </w:tc>
      </w:tr>
      <w:tr w:rsidR="00FF1248" w:rsidTr="00AD7DEA">
        <w:tc>
          <w:tcPr>
            <w:tcW w:w="1014" w:type="dxa"/>
            <w:vAlign w:val="center"/>
          </w:tcPr>
          <w:p w:rsidR="00FF1248" w:rsidRPr="00DC4581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C4581">
              <w:rPr>
                <w:rFonts w:eastAsia="Calibri" w:cs="Times New Roman"/>
              </w:rPr>
              <w:t>1.</w:t>
            </w:r>
          </w:p>
        </w:tc>
        <w:tc>
          <w:tcPr>
            <w:tcW w:w="4709" w:type="dxa"/>
            <w:vAlign w:val="center"/>
          </w:tcPr>
          <w:p w:rsidR="00FF1248" w:rsidRPr="00DC4581" w:rsidRDefault="00AD7DEA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DC4581">
              <w:rPr>
                <w:rFonts w:eastAsia="Calibri" w:cs="Times New Roman"/>
              </w:rPr>
              <w:t>Traple</w:t>
            </w:r>
            <w:proofErr w:type="spellEnd"/>
            <w:r w:rsidRPr="00DC4581">
              <w:rPr>
                <w:rFonts w:eastAsia="Calibri" w:cs="Times New Roman"/>
              </w:rPr>
              <w:t xml:space="preserve"> Konarski </w:t>
            </w:r>
            <w:proofErr w:type="spellStart"/>
            <w:r w:rsidRPr="00DC4581">
              <w:rPr>
                <w:rFonts w:eastAsia="Calibri" w:cs="Times New Roman"/>
              </w:rPr>
              <w:t>Podrecki</w:t>
            </w:r>
            <w:proofErr w:type="spellEnd"/>
            <w:r w:rsidRPr="00DC4581">
              <w:rPr>
                <w:rFonts w:eastAsia="Calibri" w:cs="Times New Roman"/>
              </w:rPr>
              <w:t xml:space="preserve"> i Wspólnicy Spółka Jawna</w:t>
            </w:r>
            <w:r w:rsidR="00FF1248" w:rsidRPr="00DC4581">
              <w:rPr>
                <w:rFonts w:eastAsia="Calibri" w:cs="Times New Roman"/>
              </w:rPr>
              <w:t>,</w:t>
            </w:r>
          </w:p>
          <w:p w:rsidR="00FF1248" w:rsidRPr="00DC4581" w:rsidRDefault="00AD7DEA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C4581">
              <w:rPr>
                <w:rFonts w:eastAsia="Calibri" w:cs="Times New Roman"/>
              </w:rPr>
              <w:t>ul. Królowej Jadwigi 170, 30-212 Kraków</w:t>
            </w:r>
          </w:p>
        </w:tc>
        <w:tc>
          <w:tcPr>
            <w:tcW w:w="3349" w:type="dxa"/>
            <w:vAlign w:val="center"/>
          </w:tcPr>
          <w:p w:rsidR="00FF1248" w:rsidRPr="00DC4581" w:rsidRDefault="00AD7DEA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C4581">
              <w:rPr>
                <w:rFonts w:eastAsia="Calibri" w:cs="Times New Roman"/>
              </w:rPr>
              <w:t>309,96</w:t>
            </w:r>
          </w:p>
        </w:tc>
      </w:tr>
      <w:tr w:rsidR="00FF1248" w:rsidTr="00AD7DEA">
        <w:tc>
          <w:tcPr>
            <w:tcW w:w="1014" w:type="dxa"/>
            <w:vAlign w:val="center"/>
          </w:tcPr>
          <w:p w:rsidR="00FF1248" w:rsidRPr="00DC4581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C4581">
              <w:rPr>
                <w:rFonts w:eastAsia="Calibri" w:cs="Times New Roman"/>
              </w:rPr>
              <w:t>2.</w:t>
            </w:r>
          </w:p>
        </w:tc>
        <w:tc>
          <w:tcPr>
            <w:tcW w:w="4709" w:type="dxa"/>
            <w:vAlign w:val="center"/>
          </w:tcPr>
          <w:p w:rsidR="00FF1248" w:rsidRPr="00DC4581" w:rsidRDefault="00AD7DEA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C4581">
              <w:rPr>
                <w:rFonts w:eastAsia="Calibri" w:cs="Times New Roman"/>
              </w:rPr>
              <w:t xml:space="preserve">Rafał </w:t>
            </w:r>
            <w:proofErr w:type="spellStart"/>
            <w:r w:rsidRPr="00DC4581">
              <w:rPr>
                <w:rFonts w:eastAsia="Calibri" w:cs="Times New Roman"/>
              </w:rPr>
              <w:t>Malujda</w:t>
            </w:r>
            <w:proofErr w:type="spellEnd"/>
            <w:r w:rsidRPr="00DC4581">
              <w:rPr>
                <w:rFonts w:eastAsia="Calibri" w:cs="Times New Roman"/>
              </w:rPr>
              <w:t xml:space="preserve"> Kancelaria Prawno-Patentowa</w:t>
            </w:r>
          </w:p>
          <w:p w:rsidR="00FF1248" w:rsidRPr="00DC4581" w:rsidRDefault="00FF1248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C4581">
              <w:rPr>
                <w:rFonts w:eastAsia="Calibri" w:cs="Times New Roman"/>
              </w:rPr>
              <w:t>ul.</w:t>
            </w:r>
            <w:r w:rsidR="00AD7DEA" w:rsidRPr="00DC4581">
              <w:rPr>
                <w:rFonts w:eastAsia="Calibri" w:cs="Times New Roman"/>
              </w:rPr>
              <w:t xml:space="preserve"> Cyfrowa 6, 71-441 Szczecin</w:t>
            </w:r>
          </w:p>
        </w:tc>
        <w:tc>
          <w:tcPr>
            <w:tcW w:w="3349" w:type="dxa"/>
            <w:vAlign w:val="center"/>
          </w:tcPr>
          <w:p w:rsidR="00FF1248" w:rsidRPr="00DC4581" w:rsidRDefault="00AD7DEA" w:rsidP="00FF1248">
            <w:pPr>
              <w:ind w:left="0" w:firstLine="0"/>
              <w:jc w:val="center"/>
              <w:rPr>
                <w:rFonts w:eastAsia="Calibri" w:cs="Times New Roman"/>
              </w:rPr>
            </w:pPr>
            <w:r w:rsidRPr="00DC4581">
              <w:rPr>
                <w:rFonts w:eastAsia="Calibri" w:cs="Times New Roman"/>
              </w:rPr>
              <w:t>250,00</w:t>
            </w:r>
          </w:p>
        </w:tc>
      </w:tr>
    </w:tbl>
    <w:p w:rsidR="00BC1080" w:rsidRPr="00B71C61" w:rsidRDefault="00BC1080" w:rsidP="006F5597">
      <w:pPr>
        <w:spacing w:line="240" w:lineRule="auto"/>
        <w:ind w:left="0" w:firstLine="0"/>
        <w:rPr>
          <w:rFonts w:eastAsia="Calibri" w:cs="Times New Roman"/>
        </w:rPr>
      </w:pPr>
    </w:p>
    <w:p w:rsidR="00B509AA" w:rsidRPr="00B71C61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Pr="00B71C61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C85191" w:rsidRPr="00F947C2" w:rsidRDefault="000C7F70" w:rsidP="00F947C2">
      <w:pPr>
        <w:spacing w:after="160"/>
        <w:ind w:left="0" w:firstLine="0"/>
        <w:rPr>
          <w:rFonts w:eastAsia="Calibri" w:cs="Times New Roman"/>
        </w:rPr>
      </w:pPr>
      <w:r w:rsidRPr="00B71C61">
        <w:rPr>
          <w:rFonts w:eastAsia="Calibri" w:cs="Times New Roman"/>
        </w:rPr>
        <w:tab/>
        <w:t xml:space="preserve"> </w:t>
      </w:r>
    </w:p>
    <w:p w:rsidR="00C85191" w:rsidRPr="00B71C61" w:rsidRDefault="00C85191" w:rsidP="00C85191"/>
    <w:p w:rsidR="00964499" w:rsidRPr="00B71C61" w:rsidRDefault="00C85191" w:rsidP="00964499">
      <w:pPr>
        <w:tabs>
          <w:tab w:val="left" w:pos="5715"/>
        </w:tabs>
      </w:pPr>
      <w:r w:rsidRPr="00B71C61">
        <w:tab/>
        <w:t xml:space="preserve">                                                           </w:t>
      </w:r>
      <w:r w:rsidR="009E3231" w:rsidRPr="00B71C61">
        <w:t xml:space="preserve">  </w:t>
      </w:r>
    </w:p>
    <w:p w:rsidR="00C85191" w:rsidRPr="00B71C61" w:rsidRDefault="00C85191" w:rsidP="00C85191">
      <w:pPr>
        <w:tabs>
          <w:tab w:val="left" w:pos="5715"/>
        </w:tabs>
      </w:pPr>
    </w:p>
    <w:sectPr w:rsidR="00C85191" w:rsidRPr="00B71C61" w:rsidSect="00454DF8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B8" w:rsidRDefault="000661B8" w:rsidP="008338CA">
      <w:pPr>
        <w:spacing w:after="0" w:line="240" w:lineRule="auto"/>
      </w:pPr>
      <w:r>
        <w:separator/>
      </w:r>
    </w:p>
  </w:endnote>
  <w:endnote w:type="continuationSeparator" w:id="0">
    <w:p w:rsidR="000661B8" w:rsidRDefault="000661B8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AE6EA4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B8" w:rsidRDefault="000661B8" w:rsidP="008338CA">
      <w:pPr>
        <w:spacing w:after="0" w:line="240" w:lineRule="auto"/>
      </w:pPr>
      <w:r>
        <w:separator/>
      </w:r>
    </w:p>
  </w:footnote>
  <w:footnote w:type="continuationSeparator" w:id="0">
    <w:p w:rsidR="000661B8" w:rsidRDefault="000661B8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454DF8">
    <w:pPr>
      <w:pStyle w:val="Nagwek"/>
    </w:pPr>
    <w:r w:rsidRPr="00663845">
      <w:rPr>
        <w:noProof/>
        <w:lang w:eastAsia="pl-PL"/>
      </w:rPr>
      <w:drawing>
        <wp:inline distT="0" distB="0" distL="0" distR="0">
          <wp:extent cx="5760720" cy="580833"/>
          <wp:effectExtent l="0" t="0" r="0" b="0"/>
          <wp:docPr id="5" name="Obraz 5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661B8"/>
    <w:rsid w:val="000B62DA"/>
    <w:rsid w:val="000C7F70"/>
    <w:rsid w:val="000F666F"/>
    <w:rsid w:val="001031C2"/>
    <w:rsid w:val="0015551A"/>
    <w:rsid w:val="00163C14"/>
    <w:rsid w:val="00170359"/>
    <w:rsid w:val="00171FE4"/>
    <w:rsid w:val="001F524B"/>
    <w:rsid w:val="001F5DBE"/>
    <w:rsid w:val="00255515"/>
    <w:rsid w:val="002F6B12"/>
    <w:rsid w:val="0030016A"/>
    <w:rsid w:val="00321E97"/>
    <w:rsid w:val="00363E52"/>
    <w:rsid w:val="00374680"/>
    <w:rsid w:val="0039684A"/>
    <w:rsid w:val="003A29D1"/>
    <w:rsid w:val="003C0205"/>
    <w:rsid w:val="003D3B58"/>
    <w:rsid w:val="00401741"/>
    <w:rsid w:val="00410849"/>
    <w:rsid w:val="00444166"/>
    <w:rsid w:val="00447356"/>
    <w:rsid w:val="00454DF8"/>
    <w:rsid w:val="00485D42"/>
    <w:rsid w:val="004A4156"/>
    <w:rsid w:val="004B0E22"/>
    <w:rsid w:val="004C7533"/>
    <w:rsid w:val="00540FA6"/>
    <w:rsid w:val="005439E7"/>
    <w:rsid w:val="00553B61"/>
    <w:rsid w:val="0055778C"/>
    <w:rsid w:val="005873DE"/>
    <w:rsid w:val="00590C40"/>
    <w:rsid w:val="005B34E6"/>
    <w:rsid w:val="005E24D2"/>
    <w:rsid w:val="0060652D"/>
    <w:rsid w:val="00647AC5"/>
    <w:rsid w:val="00651C2C"/>
    <w:rsid w:val="0069296A"/>
    <w:rsid w:val="006F5597"/>
    <w:rsid w:val="00720ADC"/>
    <w:rsid w:val="007510A5"/>
    <w:rsid w:val="00782693"/>
    <w:rsid w:val="007976A6"/>
    <w:rsid w:val="007D5196"/>
    <w:rsid w:val="007D7B49"/>
    <w:rsid w:val="008108D8"/>
    <w:rsid w:val="00813706"/>
    <w:rsid w:val="00830934"/>
    <w:rsid w:val="008338CA"/>
    <w:rsid w:val="00865DEA"/>
    <w:rsid w:val="008C4E75"/>
    <w:rsid w:val="008D0F17"/>
    <w:rsid w:val="009462C1"/>
    <w:rsid w:val="00964499"/>
    <w:rsid w:val="00964754"/>
    <w:rsid w:val="009E3231"/>
    <w:rsid w:val="00A12C1A"/>
    <w:rsid w:val="00A35FC6"/>
    <w:rsid w:val="00A5745F"/>
    <w:rsid w:val="00A763BE"/>
    <w:rsid w:val="00AA35BC"/>
    <w:rsid w:val="00AD7DEA"/>
    <w:rsid w:val="00AE6EA4"/>
    <w:rsid w:val="00B509AA"/>
    <w:rsid w:val="00B5460B"/>
    <w:rsid w:val="00B71C61"/>
    <w:rsid w:val="00B913A2"/>
    <w:rsid w:val="00B92880"/>
    <w:rsid w:val="00BC1080"/>
    <w:rsid w:val="00C026AD"/>
    <w:rsid w:val="00C06290"/>
    <w:rsid w:val="00C35439"/>
    <w:rsid w:val="00C40840"/>
    <w:rsid w:val="00C4736C"/>
    <w:rsid w:val="00C64BA8"/>
    <w:rsid w:val="00C778D5"/>
    <w:rsid w:val="00C85191"/>
    <w:rsid w:val="00C963B5"/>
    <w:rsid w:val="00CD109A"/>
    <w:rsid w:val="00CE6CDE"/>
    <w:rsid w:val="00CF3B44"/>
    <w:rsid w:val="00D2720D"/>
    <w:rsid w:val="00D56F94"/>
    <w:rsid w:val="00DA4449"/>
    <w:rsid w:val="00DC4581"/>
    <w:rsid w:val="00DF464A"/>
    <w:rsid w:val="00E20AA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947C2"/>
    <w:rsid w:val="00F96828"/>
    <w:rsid w:val="00FC1F66"/>
    <w:rsid w:val="00FE26F6"/>
    <w:rsid w:val="00FE3462"/>
    <w:rsid w:val="00FE5D08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6A5C77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  <w:style w:type="table" w:styleId="Tabela-Siatka">
    <w:name w:val="Table Grid"/>
    <w:basedOn w:val="Standardowy"/>
    <w:uiPriority w:val="59"/>
    <w:rsid w:val="0078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045EBB-B2DE-445A-AF4E-125F434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107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Tomasz Abramczyk</cp:lastModifiedBy>
  <cp:revision>63</cp:revision>
  <cp:lastPrinted>2016-03-23T09:04:00Z</cp:lastPrinted>
  <dcterms:created xsi:type="dcterms:W3CDTF">2016-12-13T13:46:00Z</dcterms:created>
  <dcterms:modified xsi:type="dcterms:W3CDTF">2017-03-17T13:55:00Z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