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360B" w:rsidRPr="00D8641A" w:rsidRDefault="00E3360B" w:rsidP="00E3360B">
      <w:pPr>
        <w:spacing w:after="200" w:line="276" w:lineRule="auto"/>
        <w:rPr>
          <w:sz w:val="22"/>
          <w:szCs w:val="22"/>
        </w:rPr>
      </w:pPr>
    </w:p>
    <w:p w:rsidR="00E3360B" w:rsidRPr="00D8641A" w:rsidRDefault="00E3360B" w:rsidP="00E3360B">
      <w:pPr>
        <w:spacing w:after="200" w:line="276" w:lineRule="auto"/>
        <w:rPr>
          <w:sz w:val="22"/>
          <w:szCs w:val="22"/>
        </w:rPr>
      </w:pPr>
    </w:p>
    <w:p w:rsidR="00E3360B" w:rsidRPr="002E3511" w:rsidRDefault="00E3360B" w:rsidP="00E3360B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E3360B" w:rsidRPr="002E3511" w:rsidRDefault="007B2E8A" w:rsidP="00F23FF6">
      <w:pPr>
        <w:widowControl w:val="0"/>
        <w:autoSpaceDE w:val="0"/>
        <w:autoSpaceDN w:val="0"/>
        <w:adjustRightInd w:val="0"/>
        <w:spacing w:line="278" w:lineRule="exact"/>
        <w:jc w:val="center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b/>
          <w:sz w:val="22"/>
          <w:szCs w:val="22"/>
        </w:rPr>
        <w:t>Zapytanie Ofertowe</w:t>
      </w:r>
    </w:p>
    <w:p w:rsidR="00E3360B" w:rsidRPr="002E3511" w:rsidRDefault="00E3360B" w:rsidP="00E3360B">
      <w:pPr>
        <w:ind w:left="2552"/>
        <w:rPr>
          <w:rFonts w:asciiTheme="minorHAnsi" w:hAnsiTheme="minorHAnsi"/>
          <w:b/>
          <w:sz w:val="22"/>
          <w:szCs w:val="22"/>
        </w:rPr>
      </w:pPr>
    </w:p>
    <w:p w:rsidR="00E3360B" w:rsidRPr="002E3511" w:rsidRDefault="00E3360B" w:rsidP="00E3360B">
      <w:pPr>
        <w:ind w:left="2552"/>
        <w:jc w:val="center"/>
        <w:rPr>
          <w:rFonts w:asciiTheme="minorHAnsi" w:hAnsiTheme="minorHAnsi"/>
          <w:b/>
          <w:sz w:val="22"/>
          <w:szCs w:val="22"/>
        </w:rPr>
      </w:pPr>
    </w:p>
    <w:p w:rsidR="00E3360B" w:rsidRPr="002E3511" w:rsidRDefault="00E3360B" w:rsidP="00E3360B">
      <w:pPr>
        <w:ind w:left="2552"/>
        <w:jc w:val="center"/>
        <w:rPr>
          <w:rFonts w:asciiTheme="minorHAnsi" w:hAnsiTheme="minorHAnsi"/>
          <w:b/>
          <w:sz w:val="22"/>
          <w:szCs w:val="22"/>
        </w:rPr>
      </w:pPr>
    </w:p>
    <w:p w:rsidR="00E3360B" w:rsidRPr="002E3511" w:rsidRDefault="00E3360B" w:rsidP="00E3360B">
      <w:pPr>
        <w:ind w:left="2552"/>
        <w:jc w:val="center"/>
        <w:rPr>
          <w:rFonts w:asciiTheme="minorHAnsi" w:hAnsiTheme="minorHAnsi"/>
          <w:b/>
          <w:sz w:val="22"/>
          <w:szCs w:val="22"/>
        </w:rPr>
      </w:pPr>
    </w:p>
    <w:p w:rsidR="00E3360B" w:rsidRPr="002E3511" w:rsidRDefault="00E3360B" w:rsidP="00E3360B">
      <w:pPr>
        <w:ind w:left="2552"/>
        <w:jc w:val="center"/>
        <w:rPr>
          <w:rFonts w:asciiTheme="minorHAnsi" w:hAnsiTheme="minorHAnsi"/>
          <w:b/>
          <w:sz w:val="22"/>
          <w:szCs w:val="22"/>
        </w:rPr>
      </w:pPr>
    </w:p>
    <w:p w:rsidR="00E3360B" w:rsidRPr="002E3511" w:rsidRDefault="00E3360B" w:rsidP="00E3360B">
      <w:pPr>
        <w:ind w:left="2552"/>
        <w:jc w:val="center"/>
        <w:rPr>
          <w:rFonts w:asciiTheme="minorHAnsi" w:hAnsiTheme="minorHAnsi"/>
          <w:b/>
          <w:sz w:val="22"/>
          <w:szCs w:val="22"/>
        </w:rPr>
      </w:pPr>
    </w:p>
    <w:p w:rsidR="00E3360B" w:rsidRPr="002E3511" w:rsidRDefault="00E3360B" w:rsidP="00F23FF6">
      <w:pPr>
        <w:jc w:val="center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b/>
          <w:sz w:val="22"/>
          <w:szCs w:val="22"/>
        </w:rPr>
        <w:t>„</w:t>
      </w:r>
      <w:r w:rsidR="008F3D1A">
        <w:rPr>
          <w:rFonts w:asciiTheme="minorHAnsi" w:hAnsiTheme="minorHAnsi"/>
          <w:b/>
          <w:sz w:val="22"/>
          <w:szCs w:val="22"/>
        </w:rPr>
        <w:t>Udział</w:t>
      </w:r>
      <w:r w:rsidR="00916A36" w:rsidRPr="002E3511">
        <w:rPr>
          <w:rFonts w:asciiTheme="minorHAnsi" w:hAnsiTheme="minorHAnsi"/>
          <w:b/>
          <w:sz w:val="22"/>
          <w:szCs w:val="22"/>
        </w:rPr>
        <w:t xml:space="preserve"> </w:t>
      </w:r>
      <w:r w:rsidR="00916A36" w:rsidRPr="0002250A">
        <w:rPr>
          <w:rFonts w:asciiTheme="minorHAnsi" w:hAnsiTheme="minorHAnsi"/>
          <w:b/>
          <w:sz w:val="22"/>
          <w:szCs w:val="22"/>
        </w:rPr>
        <w:t xml:space="preserve">w kontrolach na miejscu </w:t>
      </w:r>
      <w:r w:rsidR="0002250A" w:rsidRPr="0002250A">
        <w:rPr>
          <w:rFonts w:asciiTheme="minorHAnsi" w:hAnsiTheme="minorHAnsi"/>
          <w:b/>
          <w:sz w:val="22"/>
          <w:szCs w:val="22"/>
        </w:rPr>
        <w:t xml:space="preserve">w ramach projektów </w:t>
      </w:r>
      <w:r w:rsidR="008F3D1A">
        <w:rPr>
          <w:rFonts w:asciiTheme="minorHAnsi" w:hAnsiTheme="minorHAnsi"/>
          <w:b/>
          <w:sz w:val="22"/>
          <w:szCs w:val="22"/>
        </w:rPr>
        <w:t xml:space="preserve">działania </w:t>
      </w:r>
      <w:r w:rsidR="0002250A" w:rsidRPr="0002250A">
        <w:rPr>
          <w:rFonts w:asciiTheme="minorHAnsi" w:hAnsiTheme="minorHAnsi"/>
          <w:b/>
          <w:sz w:val="22"/>
          <w:szCs w:val="22"/>
        </w:rPr>
        <w:t>8.3 i 8.4 Programu Operacyjnego Innowacyjna Gospodarka</w:t>
      </w:r>
      <w:r w:rsidR="0002250A">
        <w:rPr>
          <w:rFonts w:asciiTheme="minorHAnsi" w:hAnsiTheme="minorHAnsi"/>
          <w:b/>
        </w:rPr>
        <w:t xml:space="preserve"> </w:t>
      </w:r>
      <w:r w:rsidR="00916A36" w:rsidRPr="002E3511">
        <w:rPr>
          <w:rFonts w:asciiTheme="minorHAnsi" w:hAnsiTheme="minorHAnsi"/>
          <w:b/>
          <w:sz w:val="22"/>
          <w:szCs w:val="22"/>
        </w:rPr>
        <w:t>prowadzonych przez Centrum Projektów Polska Cyfrowa w celu wydania opinii eksperta z zakresu informatyki i teleinformatyki. Przeniesienia na Zamawiającego praw autorskich do utworów powstałych w ramach realizacji przedmiotu zamówienia.</w:t>
      </w:r>
      <w:r w:rsidRPr="002E3511">
        <w:rPr>
          <w:rFonts w:asciiTheme="minorHAnsi" w:hAnsiTheme="minorHAnsi"/>
          <w:b/>
          <w:sz w:val="22"/>
          <w:szCs w:val="22"/>
        </w:rPr>
        <w:t>”</w:t>
      </w:r>
    </w:p>
    <w:p w:rsidR="00E3360B" w:rsidRPr="002E3511" w:rsidRDefault="00E3360B" w:rsidP="00E3360B">
      <w:pPr>
        <w:ind w:left="2552"/>
        <w:jc w:val="center"/>
        <w:rPr>
          <w:rFonts w:asciiTheme="minorHAnsi" w:hAnsiTheme="minorHAnsi"/>
          <w:b/>
          <w:sz w:val="22"/>
          <w:szCs w:val="22"/>
        </w:rPr>
      </w:pPr>
    </w:p>
    <w:p w:rsidR="00E3360B" w:rsidRPr="002E3511" w:rsidRDefault="00E3360B" w:rsidP="00E3360B">
      <w:pPr>
        <w:tabs>
          <w:tab w:val="left" w:pos="5475"/>
        </w:tabs>
        <w:ind w:left="2552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ab/>
      </w:r>
    </w:p>
    <w:p w:rsidR="00E3360B" w:rsidRPr="002E3511" w:rsidRDefault="00E3360B" w:rsidP="00E3360B">
      <w:pPr>
        <w:ind w:left="2552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ind w:left="2552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ind w:left="2552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ind w:left="2552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ind w:left="2552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ind w:left="2552"/>
        <w:rPr>
          <w:rFonts w:asciiTheme="minorHAnsi" w:hAnsiTheme="minorHAnsi"/>
          <w:sz w:val="22"/>
          <w:szCs w:val="22"/>
        </w:rPr>
      </w:pPr>
    </w:p>
    <w:p w:rsidR="00520024" w:rsidRPr="00520024" w:rsidRDefault="00E3360B" w:rsidP="00F23FF6">
      <w:pPr>
        <w:jc w:val="center"/>
        <w:rPr>
          <w:rFonts w:asciiTheme="minorHAnsi" w:hAnsiTheme="minorHAnsi"/>
          <w:sz w:val="22"/>
          <w:szCs w:val="22"/>
        </w:rPr>
      </w:pPr>
      <w:r w:rsidRPr="00520024">
        <w:rPr>
          <w:rFonts w:asciiTheme="minorHAnsi" w:hAnsiTheme="minorHAnsi"/>
          <w:sz w:val="22"/>
          <w:szCs w:val="22"/>
        </w:rPr>
        <w:t xml:space="preserve">CPV: </w:t>
      </w:r>
    </w:p>
    <w:p w:rsidR="00E3360B" w:rsidRPr="00520024" w:rsidRDefault="001B7CE2" w:rsidP="00F23FF6">
      <w:pPr>
        <w:jc w:val="center"/>
        <w:rPr>
          <w:rFonts w:asciiTheme="minorHAnsi" w:hAnsiTheme="minorHAnsi" w:cs="Helvetica"/>
          <w:sz w:val="22"/>
          <w:szCs w:val="22"/>
        </w:rPr>
      </w:pPr>
      <w:hyperlink r:id="rId9" w:history="1">
        <w:r w:rsidR="00520024" w:rsidRPr="00520024">
          <w:rPr>
            <w:rFonts w:asciiTheme="minorHAnsi" w:hAnsiTheme="minorHAnsi" w:cs="Helvetica"/>
            <w:sz w:val="22"/>
            <w:szCs w:val="22"/>
          </w:rPr>
          <w:t>72100000-6 - Usługi doradcze w zakresie sprzętu komputerowego</w:t>
        </w:r>
      </w:hyperlink>
      <w:r w:rsidR="008F10CC">
        <w:rPr>
          <w:rFonts w:asciiTheme="minorHAnsi" w:hAnsiTheme="minorHAnsi" w:cs="Helvetica"/>
          <w:sz w:val="22"/>
          <w:szCs w:val="22"/>
        </w:rPr>
        <w:t>;</w:t>
      </w:r>
    </w:p>
    <w:p w:rsidR="00520024" w:rsidRPr="00520024" w:rsidRDefault="001B7CE2" w:rsidP="00F23FF6">
      <w:pPr>
        <w:jc w:val="center"/>
        <w:rPr>
          <w:rFonts w:asciiTheme="minorHAnsi" w:hAnsiTheme="minorHAnsi"/>
          <w:sz w:val="22"/>
          <w:szCs w:val="22"/>
        </w:rPr>
      </w:pPr>
      <w:hyperlink r:id="rId10" w:history="1">
        <w:r w:rsidR="00520024" w:rsidRPr="00520024">
          <w:rPr>
            <w:rFonts w:asciiTheme="minorHAnsi" w:hAnsiTheme="minorHAnsi" w:cs="Helvetica"/>
            <w:sz w:val="22"/>
            <w:szCs w:val="22"/>
          </w:rPr>
          <w:t>72220000-3 - Usługi doradcze w zakresie systemów i doradztwo techniczne</w:t>
        </w:r>
      </w:hyperlink>
      <w:r w:rsidR="008F10CC">
        <w:rPr>
          <w:rFonts w:asciiTheme="minorHAnsi" w:hAnsiTheme="minorHAnsi" w:cs="Helvetica"/>
          <w:sz w:val="22"/>
          <w:szCs w:val="22"/>
        </w:rPr>
        <w:t>.</w:t>
      </w:r>
    </w:p>
    <w:p w:rsidR="00E3360B" w:rsidRPr="002E3511" w:rsidRDefault="00E3360B" w:rsidP="00E3360B">
      <w:pPr>
        <w:ind w:left="2552"/>
        <w:jc w:val="center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ind w:left="2552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jc w:val="both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jc w:val="both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jc w:val="both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jc w:val="both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jc w:val="both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jc w:val="both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jc w:val="both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jc w:val="both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jc w:val="both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jc w:val="both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jc w:val="both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jc w:val="both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jc w:val="both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jc w:val="both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jc w:val="both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jc w:val="both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jc w:val="both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jc w:val="both"/>
        <w:rPr>
          <w:rFonts w:asciiTheme="minorHAnsi" w:hAnsiTheme="minorHAnsi"/>
          <w:sz w:val="22"/>
          <w:szCs w:val="22"/>
        </w:rPr>
      </w:pPr>
    </w:p>
    <w:p w:rsidR="00E3360B" w:rsidRPr="002E3511" w:rsidRDefault="00E3360B" w:rsidP="00E3360B">
      <w:pPr>
        <w:jc w:val="both"/>
        <w:rPr>
          <w:rFonts w:asciiTheme="minorHAnsi" w:hAnsiTheme="minorHAnsi"/>
          <w:sz w:val="22"/>
          <w:szCs w:val="22"/>
        </w:rPr>
      </w:pPr>
    </w:p>
    <w:p w:rsidR="00F23FF6" w:rsidRPr="002E3511" w:rsidRDefault="00F23FF6" w:rsidP="00A306BF">
      <w:pPr>
        <w:pStyle w:val="Akapitzlist1"/>
        <w:widowControl w:val="0"/>
        <w:spacing w:line="278" w:lineRule="exact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23FF6" w:rsidRPr="002E3511" w:rsidRDefault="00F23FF6">
      <w:pPr>
        <w:suppressAutoHyphens w:val="0"/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2E3511">
        <w:rPr>
          <w:rFonts w:asciiTheme="minorHAnsi" w:hAnsiTheme="minorHAnsi"/>
          <w:b/>
          <w:bCs/>
          <w:sz w:val="22"/>
          <w:szCs w:val="22"/>
        </w:rPr>
        <w:br w:type="page"/>
      </w:r>
    </w:p>
    <w:p w:rsidR="00156305" w:rsidRPr="002E3511" w:rsidRDefault="00A306BF" w:rsidP="00A306BF">
      <w:pPr>
        <w:pStyle w:val="Akapitzlist1"/>
        <w:widowControl w:val="0"/>
        <w:spacing w:line="278" w:lineRule="exact"/>
        <w:ind w:left="0"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b/>
          <w:bCs/>
          <w:sz w:val="22"/>
          <w:szCs w:val="22"/>
        </w:rPr>
        <w:lastRenderedPageBreak/>
        <w:t>Szanowni Państwo,</w:t>
      </w:r>
    </w:p>
    <w:p w:rsidR="00A306BF" w:rsidRPr="002E3511" w:rsidRDefault="00A306BF" w:rsidP="00A306BF">
      <w:pPr>
        <w:jc w:val="both"/>
        <w:rPr>
          <w:rFonts w:asciiTheme="minorHAnsi" w:hAnsiTheme="minorHAnsi"/>
          <w:sz w:val="22"/>
          <w:szCs w:val="22"/>
        </w:rPr>
      </w:pPr>
    </w:p>
    <w:p w:rsidR="00A306BF" w:rsidRPr="002E3511" w:rsidRDefault="00F23FF6" w:rsidP="00A306BF">
      <w:pPr>
        <w:jc w:val="both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Centrum Projektów Polska Cyfrowa</w:t>
      </w:r>
      <w:r w:rsidR="00A306BF" w:rsidRPr="002E3511">
        <w:rPr>
          <w:rFonts w:asciiTheme="minorHAnsi" w:hAnsiTheme="minorHAnsi"/>
          <w:sz w:val="22"/>
          <w:szCs w:val="22"/>
        </w:rPr>
        <w:t xml:space="preserve"> (dalej: </w:t>
      </w:r>
      <w:r w:rsidRPr="002E3511">
        <w:rPr>
          <w:rFonts w:asciiTheme="minorHAnsi" w:hAnsiTheme="minorHAnsi"/>
          <w:sz w:val="22"/>
          <w:szCs w:val="22"/>
        </w:rPr>
        <w:t>CPPC</w:t>
      </w:r>
      <w:r w:rsidR="00A306BF" w:rsidRPr="002E3511">
        <w:rPr>
          <w:rFonts w:asciiTheme="minorHAnsi" w:hAnsiTheme="minorHAnsi"/>
          <w:sz w:val="22"/>
          <w:szCs w:val="22"/>
        </w:rPr>
        <w:t xml:space="preserve">) zaprasza Państwa do złożenia oferty cenowej na </w:t>
      </w:r>
      <w:r w:rsidR="008F3D1A">
        <w:rPr>
          <w:rFonts w:asciiTheme="minorHAnsi" w:hAnsiTheme="minorHAnsi"/>
          <w:b/>
          <w:sz w:val="22"/>
          <w:szCs w:val="22"/>
        </w:rPr>
        <w:t>udział</w:t>
      </w:r>
      <w:r w:rsidR="008F3D1A" w:rsidRPr="002E3511">
        <w:rPr>
          <w:rFonts w:asciiTheme="minorHAnsi" w:hAnsiTheme="minorHAnsi"/>
          <w:b/>
          <w:sz w:val="22"/>
          <w:szCs w:val="22"/>
        </w:rPr>
        <w:t xml:space="preserve"> </w:t>
      </w:r>
      <w:r w:rsidR="008F3D1A" w:rsidRPr="0002250A">
        <w:rPr>
          <w:rFonts w:asciiTheme="minorHAnsi" w:hAnsiTheme="minorHAnsi"/>
          <w:b/>
          <w:sz w:val="22"/>
          <w:szCs w:val="22"/>
        </w:rPr>
        <w:t xml:space="preserve">w kontrolach na miejscu w ramach projektów </w:t>
      </w:r>
      <w:r w:rsidR="008F3D1A">
        <w:rPr>
          <w:rFonts w:asciiTheme="minorHAnsi" w:hAnsiTheme="minorHAnsi"/>
          <w:b/>
          <w:sz w:val="22"/>
          <w:szCs w:val="22"/>
        </w:rPr>
        <w:t xml:space="preserve">działania </w:t>
      </w:r>
      <w:r w:rsidR="008F3D1A" w:rsidRPr="0002250A">
        <w:rPr>
          <w:rFonts w:asciiTheme="minorHAnsi" w:hAnsiTheme="minorHAnsi"/>
          <w:b/>
          <w:sz w:val="22"/>
          <w:szCs w:val="22"/>
        </w:rPr>
        <w:t>8.3 i 8.4 Programu Operacyjnego Innowacyjna Gospodarka</w:t>
      </w:r>
      <w:r w:rsidR="008F3D1A">
        <w:rPr>
          <w:rFonts w:asciiTheme="minorHAnsi" w:hAnsiTheme="minorHAnsi"/>
          <w:b/>
        </w:rPr>
        <w:t xml:space="preserve"> </w:t>
      </w:r>
      <w:r w:rsidR="008F3D1A" w:rsidRPr="002E3511">
        <w:rPr>
          <w:rFonts w:asciiTheme="minorHAnsi" w:hAnsiTheme="minorHAnsi"/>
          <w:b/>
          <w:sz w:val="22"/>
          <w:szCs w:val="22"/>
        </w:rPr>
        <w:t>prowadzonych przez Centrum Projektów Polska Cyfrowa w celu wydania opinii eksperta z zakresu informatyki i teleinformatyki.</w:t>
      </w:r>
      <w:r w:rsidR="008A75F4">
        <w:rPr>
          <w:rFonts w:asciiTheme="minorHAnsi" w:hAnsiTheme="minorHAnsi"/>
          <w:b/>
          <w:sz w:val="22"/>
          <w:szCs w:val="22"/>
        </w:rPr>
        <w:t xml:space="preserve"> </w:t>
      </w:r>
      <w:r w:rsidR="008A75F4" w:rsidRPr="002E3511">
        <w:rPr>
          <w:rFonts w:asciiTheme="minorHAnsi" w:hAnsiTheme="minorHAnsi"/>
          <w:b/>
          <w:sz w:val="22"/>
          <w:szCs w:val="22"/>
        </w:rPr>
        <w:t>Przeniesienia na Zamawiającego praw autorskich do utworów powstałych w ramach realizacji przedmiotu zamówienia.</w:t>
      </w:r>
    </w:p>
    <w:p w:rsidR="00A306BF" w:rsidRPr="002E3511" w:rsidRDefault="00A306BF" w:rsidP="00A306BF">
      <w:pPr>
        <w:jc w:val="both"/>
        <w:rPr>
          <w:rFonts w:asciiTheme="minorHAnsi" w:hAnsiTheme="minorHAnsi"/>
          <w:b/>
          <w:sz w:val="22"/>
          <w:szCs w:val="22"/>
        </w:rPr>
      </w:pPr>
    </w:p>
    <w:p w:rsidR="008010FA" w:rsidRPr="002E3511" w:rsidRDefault="008010FA" w:rsidP="00597635">
      <w:pPr>
        <w:pStyle w:val="Akapitzlist"/>
        <w:numPr>
          <w:ilvl w:val="0"/>
          <w:numId w:val="10"/>
        </w:numPr>
        <w:suppressAutoHyphens w:val="0"/>
        <w:spacing w:after="120" w:line="240" w:lineRule="auto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E3511">
        <w:rPr>
          <w:rFonts w:asciiTheme="minorHAnsi" w:hAnsiTheme="minorHAnsi"/>
          <w:b/>
          <w:color w:val="000000"/>
          <w:sz w:val="22"/>
          <w:szCs w:val="22"/>
        </w:rPr>
        <w:t>Tryb udzielania zamówienia:</w:t>
      </w:r>
    </w:p>
    <w:p w:rsidR="008010FA" w:rsidRPr="002E3511" w:rsidRDefault="008010FA" w:rsidP="008010FA">
      <w:pPr>
        <w:pStyle w:val="Akapitzlist"/>
        <w:spacing w:before="120" w:after="120"/>
        <w:ind w:left="360"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Postępowanie prowadzone jest w formie zapytania ofertowe</w:t>
      </w:r>
      <w:r w:rsidR="002B7F07">
        <w:rPr>
          <w:rFonts w:asciiTheme="minorHAnsi" w:hAnsiTheme="minorHAnsi"/>
          <w:sz w:val="22"/>
          <w:szCs w:val="22"/>
        </w:rPr>
        <w:t>go</w:t>
      </w:r>
      <w:r w:rsidRPr="002E3511">
        <w:rPr>
          <w:rFonts w:asciiTheme="minorHAnsi" w:hAnsiTheme="minorHAnsi"/>
          <w:sz w:val="22"/>
          <w:szCs w:val="22"/>
        </w:rPr>
        <w:t>, zgodnie z trybem przeznaczonym dla postępowań, których wartość nie przekracza wyrażonej w złotych równowartości 30 tys. Euro, z zachowaniem zasad konkurenc</w:t>
      </w:r>
      <w:r w:rsidR="001D138E" w:rsidRPr="002E3511">
        <w:rPr>
          <w:rFonts w:asciiTheme="minorHAnsi" w:hAnsiTheme="minorHAnsi"/>
          <w:sz w:val="22"/>
          <w:szCs w:val="22"/>
        </w:rPr>
        <w:t>y</w:t>
      </w:r>
      <w:r w:rsidRPr="002E3511">
        <w:rPr>
          <w:rFonts w:asciiTheme="minorHAnsi" w:hAnsiTheme="minorHAnsi"/>
          <w:sz w:val="22"/>
          <w:szCs w:val="22"/>
        </w:rPr>
        <w:t>j</w:t>
      </w:r>
      <w:r w:rsidR="001D138E" w:rsidRPr="002E3511">
        <w:rPr>
          <w:rFonts w:asciiTheme="minorHAnsi" w:hAnsiTheme="minorHAnsi"/>
          <w:sz w:val="22"/>
          <w:szCs w:val="22"/>
        </w:rPr>
        <w:t>ności.</w:t>
      </w:r>
    </w:p>
    <w:p w:rsidR="004C01E9" w:rsidRPr="002E3511" w:rsidRDefault="001D138E" w:rsidP="00597635">
      <w:pPr>
        <w:pStyle w:val="Tekstpodstawowywcity"/>
        <w:numPr>
          <w:ilvl w:val="0"/>
          <w:numId w:val="10"/>
        </w:num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E3511">
        <w:rPr>
          <w:rFonts w:asciiTheme="minorHAnsi" w:hAnsiTheme="minorHAnsi"/>
          <w:b/>
          <w:color w:val="000000"/>
          <w:sz w:val="22"/>
          <w:szCs w:val="22"/>
        </w:rPr>
        <w:t>Warunki udziału w zapytaniu ofertowym:</w:t>
      </w:r>
      <w:r w:rsidR="00056E5B" w:rsidRPr="002E351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C817E5" w:rsidRPr="002E3511" w:rsidRDefault="009744D3" w:rsidP="008F3D1A">
      <w:pPr>
        <w:pStyle w:val="Tekstpodstawowywcity"/>
        <w:numPr>
          <w:ilvl w:val="0"/>
          <w:numId w:val="18"/>
        </w:numPr>
        <w:spacing w:after="0"/>
        <w:ind w:left="568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 xml:space="preserve">Wykonawca zobowiązany jest do dysponowania odpowiednim </w:t>
      </w:r>
      <w:r w:rsidR="004C01E9" w:rsidRPr="002E3511">
        <w:rPr>
          <w:rFonts w:asciiTheme="minorHAnsi" w:hAnsiTheme="minorHAnsi"/>
          <w:sz w:val="22"/>
          <w:szCs w:val="22"/>
        </w:rPr>
        <w:t>potencjałem kadrowym niezbędnym</w:t>
      </w:r>
      <w:r w:rsidRPr="002E3511">
        <w:rPr>
          <w:rFonts w:asciiTheme="minorHAnsi" w:hAnsiTheme="minorHAnsi"/>
          <w:sz w:val="22"/>
          <w:szCs w:val="22"/>
        </w:rPr>
        <w:t xml:space="preserve"> do wykonania zamówienia. Zamawiający uzna warunek za spełniony, jeżeli wykonawca wykaże, iż dysponuje lub będzie dysponował co najmniej jedną osobą posiadającą wykształcenie wyżs</w:t>
      </w:r>
      <w:r w:rsidR="004C01E9" w:rsidRPr="002E3511">
        <w:rPr>
          <w:rFonts w:asciiTheme="minorHAnsi" w:hAnsiTheme="minorHAnsi"/>
          <w:sz w:val="22"/>
          <w:szCs w:val="22"/>
        </w:rPr>
        <w:t xml:space="preserve">ze technicznie oraz posiadającą aktualny wpis na listę biegłych sądowych </w:t>
      </w:r>
      <w:r w:rsidR="002B7F07">
        <w:rPr>
          <w:rFonts w:asciiTheme="minorHAnsi" w:hAnsiTheme="minorHAnsi"/>
          <w:sz w:val="22"/>
          <w:szCs w:val="22"/>
        </w:rPr>
        <w:br/>
      </w:r>
      <w:r w:rsidR="004C01E9" w:rsidRPr="002E3511">
        <w:rPr>
          <w:rFonts w:asciiTheme="minorHAnsi" w:hAnsiTheme="minorHAnsi"/>
          <w:sz w:val="22"/>
          <w:szCs w:val="22"/>
        </w:rPr>
        <w:t>z zakresu informatyki i teleinformatyki zgodnie z Rozporządzenie Ministra Sprawiedliwości </w:t>
      </w:r>
      <w:r w:rsidR="002B7F07">
        <w:rPr>
          <w:rFonts w:asciiTheme="minorHAnsi" w:hAnsiTheme="minorHAnsi"/>
          <w:sz w:val="22"/>
          <w:szCs w:val="22"/>
        </w:rPr>
        <w:br/>
      </w:r>
      <w:r w:rsidR="004C01E9" w:rsidRPr="002E3511">
        <w:rPr>
          <w:rFonts w:asciiTheme="minorHAnsi" w:hAnsiTheme="minorHAnsi"/>
          <w:sz w:val="22"/>
          <w:szCs w:val="22"/>
        </w:rPr>
        <w:t>z dnia 24.01.2005r. w sprawie biegłych sądowych (Dz. U. Nr 15, poz. 133);</w:t>
      </w:r>
    </w:p>
    <w:p w:rsidR="001D138E" w:rsidRPr="002E3511" w:rsidRDefault="004C01E9" w:rsidP="008F3D1A">
      <w:pPr>
        <w:numPr>
          <w:ilvl w:val="0"/>
          <w:numId w:val="19"/>
        </w:numPr>
        <w:suppressAutoHyphens w:val="0"/>
        <w:spacing w:line="240" w:lineRule="auto"/>
        <w:ind w:left="568" w:hanging="284"/>
        <w:jc w:val="both"/>
        <w:rPr>
          <w:rFonts w:asciiTheme="minorHAnsi" w:hAnsiTheme="minorHAnsi"/>
          <w:kern w:val="0"/>
          <w:sz w:val="22"/>
          <w:szCs w:val="22"/>
          <w:lang w:eastAsia="pl-PL" w:bidi="ar-SA"/>
        </w:rPr>
      </w:pPr>
      <w:r w:rsidRPr="002E3511">
        <w:rPr>
          <w:rFonts w:asciiTheme="minorHAnsi" w:hAnsiTheme="minorHAnsi"/>
          <w:sz w:val="22"/>
          <w:szCs w:val="22"/>
        </w:rPr>
        <w:t xml:space="preserve">Wykonawca wykaże posiadanie odpowiedniego doświadczenia tj. </w:t>
      </w:r>
      <w:r w:rsidRPr="002E3511">
        <w:rPr>
          <w:rFonts w:asciiTheme="minorHAnsi" w:hAnsiTheme="minorHAnsi"/>
          <w:kern w:val="0"/>
          <w:sz w:val="22"/>
          <w:szCs w:val="22"/>
          <w:lang w:eastAsia="pl-PL" w:bidi="ar-SA"/>
        </w:rPr>
        <w:t xml:space="preserve">wydanie minimum 10 opinii specjalistycznych w przeciągu ostatnich 2 lat w zakresie weryfikacji poprawności wybudowania </w:t>
      </w:r>
      <w:r w:rsidR="004F3DDB" w:rsidRPr="002E3511">
        <w:rPr>
          <w:rFonts w:asciiTheme="minorHAnsi" w:hAnsiTheme="minorHAnsi"/>
          <w:kern w:val="0"/>
          <w:sz w:val="22"/>
          <w:szCs w:val="22"/>
          <w:lang w:eastAsia="pl-PL" w:bidi="ar-SA"/>
        </w:rPr>
        <w:br/>
      </w:r>
      <w:r w:rsidRPr="002E3511">
        <w:rPr>
          <w:rFonts w:asciiTheme="minorHAnsi" w:hAnsiTheme="minorHAnsi"/>
          <w:kern w:val="0"/>
          <w:sz w:val="22"/>
          <w:szCs w:val="22"/>
          <w:lang w:eastAsia="pl-PL" w:bidi="ar-SA"/>
        </w:rPr>
        <w:t>i funkcjonowania infrastruktury światłowodowej lub infrastruktury radiowej.</w:t>
      </w:r>
    </w:p>
    <w:p w:rsidR="004C01E9" w:rsidRPr="002E3511" w:rsidRDefault="004C01E9" w:rsidP="004C01E9">
      <w:pPr>
        <w:numPr>
          <w:ilvl w:val="0"/>
          <w:numId w:val="19"/>
        </w:numPr>
        <w:suppressAutoHyphens w:val="0"/>
        <w:spacing w:line="240" w:lineRule="auto"/>
        <w:ind w:left="567" w:hanging="283"/>
        <w:jc w:val="both"/>
        <w:rPr>
          <w:rFonts w:asciiTheme="minorHAnsi" w:hAnsiTheme="minorHAnsi"/>
          <w:kern w:val="0"/>
          <w:sz w:val="22"/>
          <w:szCs w:val="22"/>
          <w:lang w:eastAsia="pl-PL" w:bidi="ar-SA"/>
        </w:rPr>
      </w:pPr>
      <w:r w:rsidRPr="002E3511">
        <w:rPr>
          <w:rFonts w:asciiTheme="minorHAnsi" w:hAnsiTheme="minorHAnsi"/>
          <w:kern w:val="0"/>
          <w:sz w:val="22"/>
          <w:szCs w:val="22"/>
          <w:lang w:eastAsia="pl-PL" w:bidi="ar-SA"/>
        </w:rPr>
        <w:t xml:space="preserve">Wykonawca składając ofertę w postępowaniu zobowiązany jest do załączenia </w:t>
      </w:r>
      <w:r w:rsidR="008A75F4">
        <w:rPr>
          <w:rFonts w:asciiTheme="minorHAnsi" w:hAnsiTheme="minorHAnsi"/>
          <w:kern w:val="0"/>
          <w:sz w:val="22"/>
          <w:szCs w:val="22"/>
          <w:lang w:eastAsia="pl-PL" w:bidi="ar-SA"/>
        </w:rPr>
        <w:t>życiorysów</w:t>
      </w:r>
      <w:r w:rsidRPr="002E3511">
        <w:rPr>
          <w:rFonts w:asciiTheme="minorHAnsi" w:hAnsiTheme="minorHAnsi"/>
          <w:kern w:val="0"/>
          <w:sz w:val="22"/>
          <w:szCs w:val="22"/>
          <w:lang w:eastAsia="pl-PL" w:bidi="ar-SA"/>
        </w:rPr>
        <w:t xml:space="preserve"> (CV)</w:t>
      </w:r>
      <w:r w:rsidR="00E240FC" w:rsidRPr="002E3511">
        <w:rPr>
          <w:rFonts w:asciiTheme="minorHAnsi" w:hAnsiTheme="minorHAnsi"/>
          <w:kern w:val="0"/>
          <w:sz w:val="22"/>
          <w:szCs w:val="22"/>
          <w:lang w:eastAsia="pl-PL" w:bidi="ar-SA"/>
        </w:rPr>
        <w:t xml:space="preserve"> osób oddelegowanych</w:t>
      </w:r>
      <w:r w:rsidRPr="002E3511">
        <w:rPr>
          <w:rFonts w:asciiTheme="minorHAnsi" w:hAnsiTheme="minorHAnsi"/>
          <w:kern w:val="0"/>
          <w:sz w:val="22"/>
          <w:szCs w:val="22"/>
          <w:lang w:eastAsia="pl-PL" w:bidi="ar-SA"/>
        </w:rPr>
        <w:t xml:space="preserve"> do realiza</w:t>
      </w:r>
      <w:r w:rsidR="008A75F4">
        <w:rPr>
          <w:rFonts w:asciiTheme="minorHAnsi" w:hAnsiTheme="minorHAnsi"/>
          <w:kern w:val="0"/>
          <w:sz w:val="22"/>
          <w:szCs w:val="22"/>
          <w:lang w:eastAsia="pl-PL" w:bidi="ar-SA"/>
        </w:rPr>
        <w:t>cji zamówienia. W przypadku ich</w:t>
      </w:r>
      <w:r w:rsidRPr="002E3511">
        <w:rPr>
          <w:rFonts w:asciiTheme="minorHAnsi" w:hAnsiTheme="minorHAnsi"/>
          <w:kern w:val="0"/>
          <w:sz w:val="22"/>
          <w:szCs w:val="22"/>
          <w:lang w:eastAsia="pl-PL" w:bidi="ar-SA"/>
        </w:rPr>
        <w:t xml:space="preserve"> niezłożenia oferta będzie podlegała odrzuceniu.</w:t>
      </w:r>
    </w:p>
    <w:p w:rsidR="008010FA" w:rsidRPr="002E3511" w:rsidRDefault="001D138E" w:rsidP="00597635">
      <w:pPr>
        <w:pStyle w:val="Akapitzlist"/>
        <w:numPr>
          <w:ilvl w:val="0"/>
          <w:numId w:val="10"/>
        </w:numPr>
        <w:suppressAutoHyphens w:val="0"/>
        <w:spacing w:before="120" w:after="120" w:line="240" w:lineRule="auto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E3511">
        <w:rPr>
          <w:rFonts w:asciiTheme="minorHAnsi" w:hAnsiTheme="minorHAnsi"/>
          <w:b/>
          <w:color w:val="000000"/>
          <w:sz w:val="22"/>
          <w:szCs w:val="22"/>
        </w:rPr>
        <w:t>Opis przedmiotu zamówienia:</w:t>
      </w:r>
    </w:p>
    <w:p w:rsidR="00786664" w:rsidRPr="002E3511" w:rsidRDefault="00BD5D45" w:rsidP="00786664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2E3511">
        <w:rPr>
          <w:rFonts w:asciiTheme="minorHAnsi" w:hAnsiTheme="minorHAnsi"/>
          <w:color w:val="000000"/>
          <w:sz w:val="22"/>
          <w:szCs w:val="22"/>
        </w:rPr>
        <w:t>W ramach przedmiotu zamówienia W</w:t>
      </w:r>
      <w:r w:rsidR="00156305" w:rsidRPr="002E3511">
        <w:rPr>
          <w:rFonts w:asciiTheme="minorHAnsi" w:hAnsiTheme="minorHAnsi"/>
          <w:color w:val="000000"/>
          <w:sz w:val="22"/>
          <w:szCs w:val="22"/>
        </w:rPr>
        <w:t xml:space="preserve">ykonawca będzie zobowiązany </w:t>
      </w:r>
      <w:r w:rsidR="004C01E9" w:rsidRPr="002E3511">
        <w:rPr>
          <w:rFonts w:asciiTheme="minorHAnsi" w:hAnsiTheme="minorHAnsi"/>
          <w:color w:val="000000"/>
          <w:sz w:val="22"/>
          <w:szCs w:val="22"/>
        </w:rPr>
        <w:t>do udziału</w:t>
      </w:r>
      <w:r w:rsidR="00BC28CA" w:rsidRPr="002E351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B1165" w:rsidRPr="002E3511">
        <w:rPr>
          <w:rFonts w:asciiTheme="minorHAnsi" w:hAnsiTheme="minorHAnsi"/>
          <w:color w:val="000000"/>
          <w:sz w:val="22"/>
          <w:szCs w:val="22"/>
        </w:rPr>
        <w:br/>
      </w:r>
      <w:r w:rsidR="00BC28CA" w:rsidRPr="002E3511">
        <w:rPr>
          <w:rFonts w:asciiTheme="minorHAnsi" w:hAnsiTheme="minorHAnsi"/>
          <w:color w:val="000000"/>
          <w:sz w:val="22"/>
          <w:szCs w:val="22"/>
        </w:rPr>
        <w:t xml:space="preserve">z pracownikami Zamawiającego </w:t>
      </w:r>
      <w:r w:rsidR="004C01E9" w:rsidRPr="002E3511">
        <w:rPr>
          <w:rFonts w:asciiTheme="minorHAnsi" w:hAnsiTheme="minorHAnsi"/>
          <w:color w:val="000000"/>
          <w:sz w:val="22"/>
          <w:szCs w:val="22"/>
        </w:rPr>
        <w:t xml:space="preserve">w kontrolach na miejscu realizacji projektów </w:t>
      </w:r>
      <w:r w:rsidR="00BC28CA" w:rsidRPr="002E3511">
        <w:rPr>
          <w:rFonts w:asciiTheme="minorHAnsi" w:hAnsiTheme="minorHAnsi"/>
          <w:color w:val="000000"/>
          <w:sz w:val="22"/>
          <w:szCs w:val="22"/>
        </w:rPr>
        <w:t xml:space="preserve">realizowanych </w:t>
      </w:r>
      <w:r w:rsidR="002B7F07">
        <w:rPr>
          <w:rFonts w:asciiTheme="minorHAnsi" w:hAnsiTheme="minorHAnsi"/>
          <w:color w:val="000000"/>
          <w:sz w:val="22"/>
          <w:szCs w:val="22"/>
        </w:rPr>
        <w:br/>
      </w:r>
      <w:r w:rsidR="00BC28CA" w:rsidRPr="002E3511">
        <w:rPr>
          <w:rFonts w:asciiTheme="minorHAnsi" w:hAnsiTheme="minorHAnsi"/>
          <w:color w:val="000000"/>
          <w:sz w:val="22"/>
          <w:szCs w:val="22"/>
        </w:rPr>
        <w:t>w działaniach 8.3 i 8.4 Programu Operacyjnego Innowacyjna Gospodarka w roli eksperta.</w:t>
      </w:r>
      <w:r w:rsidR="00E21C72" w:rsidRPr="002E351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B1165" w:rsidRPr="002E3511">
        <w:rPr>
          <w:rFonts w:asciiTheme="minorHAnsi" w:hAnsiTheme="minorHAnsi"/>
          <w:color w:val="000000"/>
          <w:sz w:val="22"/>
          <w:szCs w:val="22"/>
        </w:rPr>
        <w:t xml:space="preserve">Kontrole będą przeprowadzane na terenie całej Polski. </w:t>
      </w:r>
      <w:r w:rsidR="00786664" w:rsidRPr="002E3511">
        <w:rPr>
          <w:rFonts w:asciiTheme="minorHAnsi" w:hAnsiTheme="minorHAnsi" w:cs="Calibri"/>
          <w:sz w:val="22"/>
          <w:szCs w:val="22"/>
        </w:rPr>
        <w:t>Do zakresu weryfikacji przez wykonawcę w trakcie kontroli na miejscu będzie należeć m.in.:</w:t>
      </w:r>
    </w:p>
    <w:p w:rsidR="000B1165" w:rsidRPr="002E3511" w:rsidRDefault="00786664" w:rsidP="000B1165">
      <w:pPr>
        <w:pStyle w:val="Tekstpodstawowy2"/>
        <w:numPr>
          <w:ilvl w:val="0"/>
          <w:numId w:val="22"/>
        </w:numPr>
        <w:suppressAutoHyphens w:val="0"/>
        <w:spacing w:after="0" w:line="240" w:lineRule="auto"/>
        <w:ind w:left="1134" w:hanging="425"/>
        <w:jc w:val="both"/>
        <w:rPr>
          <w:rFonts w:asciiTheme="minorHAnsi" w:hAnsiTheme="minorHAnsi" w:cs="Calibri"/>
          <w:b/>
          <w:sz w:val="22"/>
          <w:szCs w:val="22"/>
        </w:rPr>
      </w:pPr>
      <w:r w:rsidRPr="002E3511">
        <w:rPr>
          <w:rFonts w:asciiTheme="minorHAnsi" w:hAnsiTheme="minorHAnsi" w:cs="Calibri"/>
          <w:sz w:val="22"/>
          <w:szCs w:val="22"/>
        </w:rPr>
        <w:t xml:space="preserve">Dokonanie analizy dokumentacji technicznej pod względem zgodności z wnioskiem </w:t>
      </w:r>
      <w:r w:rsidR="002E3511">
        <w:rPr>
          <w:rFonts w:asciiTheme="minorHAnsi" w:hAnsiTheme="minorHAnsi" w:cs="Calibri"/>
          <w:sz w:val="22"/>
          <w:szCs w:val="22"/>
        </w:rPr>
        <w:br/>
      </w:r>
      <w:r w:rsidRPr="002E3511">
        <w:rPr>
          <w:rFonts w:asciiTheme="minorHAnsi" w:hAnsiTheme="minorHAnsi" w:cs="Calibri"/>
          <w:sz w:val="22"/>
          <w:szCs w:val="22"/>
        </w:rPr>
        <w:t xml:space="preserve">o dofinansowanie, </w:t>
      </w:r>
    </w:p>
    <w:p w:rsidR="00786664" w:rsidRPr="002E3511" w:rsidRDefault="000B1165" w:rsidP="000B1165">
      <w:pPr>
        <w:pStyle w:val="Tekstpodstawowy2"/>
        <w:numPr>
          <w:ilvl w:val="0"/>
          <w:numId w:val="22"/>
        </w:numPr>
        <w:suppressAutoHyphens w:val="0"/>
        <w:spacing w:after="0" w:line="240" w:lineRule="auto"/>
        <w:ind w:left="1134" w:hanging="425"/>
        <w:jc w:val="both"/>
        <w:rPr>
          <w:rFonts w:asciiTheme="minorHAnsi" w:hAnsiTheme="minorHAnsi" w:cs="Calibri"/>
          <w:b/>
          <w:sz w:val="22"/>
          <w:szCs w:val="22"/>
        </w:rPr>
      </w:pPr>
      <w:r w:rsidRPr="002E3511">
        <w:rPr>
          <w:rFonts w:asciiTheme="minorHAnsi" w:hAnsiTheme="minorHAnsi" w:cs="Calibri"/>
          <w:sz w:val="22"/>
          <w:szCs w:val="22"/>
        </w:rPr>
        <w:t xml:space="preserve">Porównanie cen rynkowych z cenami towarów zakupionymi przez Beneficjentów </w:t>
      </w:r>
      <w:r w:rsidR="008A75F4">
        <w:rPr>
          <w:rFonts w:asciiTheme="minorHAnsi" w:hAnsiTheme="minorHAnsi" w:cs="Calibri"/>
          <w:sz w:val="22"/>
          <w:szCs w:val="22"/>
        </w:rPr>
        <w:br/>
      </w:r>
      <w:r w:rsidRPr="002E3511">
        <w:rPr>
          <w:rFonts w:asciiTheme="minorHAnsi" w:hAnsiTheme="minorHAnsi" w:cs="Calibri"/>
          <w:sz w:val="22"/>
          <w:szCs w:val="22"/>
        </w:rPr>
        <w:t>w ramach wniosków o płatność, przy realizacji projektów według stanu na dzień złożenia zamówienia przez Beneficjentów</w:t>
      </w:r>
    </w:p>
    <w:p w:rsidR="00786664" w:rsidRPr="002E3511" w:rsidRDefault="00786664" w:rsidP="000B1165">
      <w:pPr>
        <w:pStyle w:val="Tekstpodstawowy2"/>
        <w:numPr>
          <w:ilvl w:val="0"/>
          <w:numId w:val="22"/>
        </w:numPr>
        <w:suppressAutoHyphens w:val="0"/>
        <w:spacing w:after="0" w:line="240" w:lineRule="auto"/>
        <w:ind w:left="1134" w:hanging="425"/>
        <w:jc w:val="both"/>
        <w:rPr>
          <w:rFonts w:asciiTheme="minorHAnsi" w:hAnsiTheme="minorHAnsi" w:cs="Calibri"/>
          <w:b/>
          <w:sz w:val="22"/>
          <w:szCs w:val="22"/>
        </w:rPr>
      </w:pPr>
      <w:r w:rsidRPr="002E3511">
        <w:rPr>
          <w:rFonts w:asciiTheme="minorHAnsi" w:hAnsiTheme="minorHAnsi" w:cs="Calibri"/>
          <w:sz w:val="22"/>
          <w:szCs w:val="22"/>
        </w:rPr>
        <w:t>Sprawdzenie czy inwestycja jest realizowana zgodnie z projektem technicznym,</w:t>
      </w:r>
    </w:p>
    <w:p w:rsidR="00786664" w:rsidRPr="002E3511" w:rsidRDefault="00786664" w:rsidP="000B1165">
      <w:pPr>
        <w:pStyle w:val="Tekstpodstawowy2"/>
        <w:numPr>
          <w:ilvl w:val="0"/>
          <w:numId w:val="22"/>
        </w:numPr>
        <w:suppressAutoHyphens w:val="0"/>
        <w:spacing w:after="0" w:line="240" w:lineRule="auto"/>
        <w:ind w:left="1134" w:hanging="425"/>
        <w:jc w:val="both"/>
        <w:rPr>
          <w:rFonts w:asciiTheme="minorHAnsi" w:hAnsiTheme="minorHAnsi" w:cs="Calibri"/>
          <w:b/>
          <w:sz w:val="22"/>
          <w:szCs w:val="22"/>
        </w:rPr>
      </w:pPr>
      <w:r w:rsidRPr="002E3511">
        <w:rPr>
          <w:rFonts w:asciiTheme="minorHAnsi" w:hAnsiTheme="minorHAnsi" w:cs="Calibri"/>
          <w:sz w:val="22"/>
          <w:szCs w:val="22"/>
        </w:rPr>
        <w:t>Zgodność usytuowania masztów oraz urządzeń z projektem,</w:t>
      </w:r>
    </w:p>
    <w:p w:rsidR="00786664" w:rsidRPr="002E3511" w:rsidRDefault="00786664" w:rsidP="000B1165">
      <w:pPr>
        <w:pStyle w:val="Tekstpodstawowy2"/>
        <w:numPr>
          <w:ilvl w:val="0"/>
          <w:numId w:val="22"/>
        </w:numPr>
        <w:suppressAutoHyphens w:val="0"/>
        <w:spacing w:after="0" w:line="240" w:lineRule="auto"/>
        <w:ind w:left="1134" w:hanging="425"/>
        <w:jc w:val="both"/>
        <w:rPr>
          <w:rFonts w:asciiTheme="minorHAnsi" w:hAnsiTheme="minorHAnsi" w:cs="Calibri"/>
          <w:b/>
          <w:sz w:val="22"/>
          <w:szCs w:val="22"/>
        </w:rPr>
      </w:pPr>
      <w:r w:rsidRPr="002E3511">
        <w:rPr>
          <w:rFonts w:asciiTheme="minorHAnsi" w:hAnsiTheme="minorHAnsi" w:cs="Calibri"/>
          <w:sz w:val="22"/>
          <w:szCs w:val="22"/>
        </w:rPr>
        <w:t>Kompletności urządzeń w zakresie możliwości ich sprawnego działania, w tym m.in. kompletności systemów zasilania,</w:t>
      </w:r>
    </w:p>
    <w:p w:rsidR="00786664" w:rsidRPr="002E3511" w:rsidRDefault="00786664" w:rsidP="000B1165">
      <w:pPr>
        <w:pStyle w:val="Tekstpodstawowy2"/>
        <w:numPr>
          <w:ilvl w:val="0"/>
          <w:numId w:val="22"/>
        </w:numPr>
        <w:suppressAutoHyphens w:val="0"/>
        <w:spacing w:after="0" w:line="240" w:lineRule="auto"/>
        <w:ind w:left="1134" w:hanging="425"/>
        <w:jc w:val="both"/>
        <w:rPr>
          <w:rFonts w:asciiTheme="minorHAnsi" w:hAnsiTheme="minorHAnsi" w:cs="Calibri"/>
          <w:b/>
          <w:sz w:val="22"/>
          <w:szCs w:val="22"/>
        </w:rPr>
      </w:pPr>
      <w:r w:rsidRPr="002E3511">
        <w:rPr>
          <w:rFonts w:asciiTheme="minorHAnsi" w:hAnsiTheme="minorHAnsi" w:cs="Calibri"/>
          <w:sz w:val="22"/>
          <w:szCs w:val="22"/>
        </w:rPr>
        <w:t xml:space="preserve">Sprawdzenie, czy dokumentacja techniczna jest przygotowana przez osobę </w:t>
      </w:r>
      <w:r w:rsidR="004F3DDB" w:rsidRPr="002E3511">
        <w:rPr>
          <w:rFonts w:asciiTheme="minorHAnsi" w:hAnsiTheme="minorHAnsi" w:cs="Calibri"/>
          <w:sz w:val="22"/>
          <w:szCs w:val="22"/>
        </w:rPr>
        <w:br/>
      </w:r>
      <w:r w:rsidRPr="002E3511">
        <w:rPr>
          <w:rFonts w:asciiTheme="minorHAnsi" w:hAnsiTheme="minorHAnsi" w:cs="Calibri"/>
          <w:sz w:val="22"/>
          <w:szCs w:val="22"/>
        </w:rPr>
        <w:t xml:space="preserve">z uprawnieniami budowlanymi właściwymi dla danej specjalności*), jeśli wymaganej jest zgłoszenie do starostwa powiatowego lub czy dokumentacja jest wykonalna jeśli nie była wykonana przez osobę z uprawnieniami budowlanymi a inwestycja realizowana w danym projekcie  nie wymaga zgłoszenia. W drugim przypadku sprawdzenie, czy decyzja </w:t>
      </w:r>
      <w:r w:rsidR="008A75F4">
        <w:rPr>
          <w:rFonts w:asciiTheme="minorHAnsi" w:hAnsiTheme="minorHAnsi" w:cs="Calibri"/>
          <w:sz w:val="22"/>
          <w:szCs w:val="22"/>
        </w:rPr>
        <w:br/>
      </w:r>
      <w:r w:rsidRPr="002E3511">
        <w:rPr>
          <w:rFonts w:asciiTheme="minorHAnsi" w:hAnsiTheme="minorHAnsi" w:cs="Calibri"/>
          <w:sz w:val="22"/>
          <w:szCs w:val="22"/>
        </w:rPr>
        <w:t>o niezgłaszaniu inwestycji jest zgodna z prawem,</w:t>
      </w:r>
    </w:p>
    <w:p w:rsidR="00786664" w:rsidRPr="002E3511" w:rsidRDefault="00786664" w:rsidP="000B1165">
      <w:pPr>
        <w:pStyle w:val="Tekstpodstawowy2"/>
        <w:numPr>
          <w:ilvl w:val="0"/>
          <w:numId w:val="22"/>
        </w:numPr>
        <w:suppressAutoHyphens w:val="0"/>
        <w:spacing w:after="0" w:line="240" w:lineRule="auto"/>
        <w:ind w:left="1134" w:hanging="425"/>
        <w:jc w:val="both"/>
        <w:rPr>
          <w:rFonts w:asciiTheme="minorHAnsi" w:hAnsiTheme="minorHAnsi" w:cs="Calibri"/>
          <w:b/>
          <w:sz w:val="22"/>
          <w:szCs w:val="22"/>
        </w:rPr>
      </w:pPr>
      <w:r w:rsidRPr="002E3511">
        <w:rPr>
          <w:rFonts w:asciiTheme="minorHAnsi" w:hAnsiTheme="minorHAnsi" w:cs="Calibri"/>
          <w:sz w:val="22"/>
          <w:szCs w:val="22"/>
        </w:rPr>
        <w:t xml:space="preserve">W razie potrzeby zebranie </w:t>
      </w:r>
      <w:r w:rsidR="000B1165" w:rsidRPr="002E3511">
        <w:rPr>
          <w:rFonts w:asciiTheme="minorHAnsi" w:hAnsiTheme="minorHAnsi" w:cs="Calibri"/>
          <w:sz w:val="22"/>
          <w:szCs w:val="22"/>
        </w:rPr>
        <w:t>niezbędnego</w:t>
      </w:r>
      <w:r w:rsidRPr="002E3511">
        <w:rPr>
          <w:rFonts w:asciiTheme="minorHAnsi" w:hAnsiTheme="minorHAnsi" w:cs="Calibri"/>
          <w:sz w:val="22"/>
          <w:szCs w:val="22"/>
        </w:rPr>
        <w:t xml:space="preserve"> materiału dowodowego, mającego znaczenie </w:t>
      </w:r>
      <w:r w:rsidR="008A75F4">
        <w:rPr>
          <w:rFonts w:asciiTheme="minorHAnsi" w:hAnsiTheme="minorHAnsi" w:cs="Calibri"/>
          <w:sz w:val="22"/>
          <w:szCs w:val="22"/>
        </w:rPr>
        <w:br/>
      </w:r>
      <w:r w:rsidRPr="002E3511">
        <w:rPr>
          <w:rFonts w:asciiTheme="minorHAnsi" w:hAnsiTheme="minorHAnsi" w:cs="Calibri"/>
          <w:sz w:val="22"/>
          <w:szCs w:val="22"/>
        </w:rPr>
        <w:t>w ewentualnym postępowaniu administracyjnym.</w:t>
      </w:r>
    </w:p>
    <w:p w:rsidR="004F3DDB" w:rsidRPr="002E3511" w:rsidRDefault="004F3DDB" w:rsidP="004F3DDB">
      <w:pPr>
        <w:pStyle w:val="Tekstpodstawowy2"/>
        <w:suppressAutoHyphens w:val="0"/>
        <w:spacing w:after="0" w:line="240" w:lineRule="auto"/>
        <w:ind w:left="709"/>
        <w:jc w:val="both"/>
        <w:rPr>
          <w:rFonts w:asciiTheme="minorHAnsi" w:hAnsiTheme="minorHAnsi" w:cs="Calibri"/>
          <w:b/>
          <w:sz w:val="22"/>
          <w:szCs w:val="22"/>
        </w:rPr>
      </w:pPr>
      <w:r w:rsidRPr="002E3511">
        <w:rPr>
          <w:rFonts w:asciiTheme="minorHAnsi" w:hAnsiTheme="minorHAnsi" w:cs="Calibri"/>
          <w:sz w:val="22"/>
          <w:szCs w:val="22"/>
        </w:rPr>
        <w:t>Wykonawca wyniki przeprowadzonych działań przekaże w formie specjalistycznej opinii.</w:t>
      </w:r>
    </w:p>
    <w:p w:rsidR="004F3DDB" w:rsidRPr="002E3511" w:rsidRDefault="004F3DDB" w:rsidP="004F3DDB">
      <w:pPr>
        <w:pStyle w:val="Tekstpodstawowy2"/>
        <w:suppressAutoHyphens w:val="0"/>
        <w:spacing w:after="0" w:line="240" w:lineRule="auto"/>
        <w:ind w:left="709"/>
        <w:jc w:val="both"/>
        <w:rPr>
          <w:rFonts w:asciiTheme="minorHAnsi" w:hAnsiTheme="minorHAnsi" w:cs="Calibri"/>
          <w:b/>
          <w:sz w:val="22"/>
          <w:szCs w:val="22"/>
        </w:rPr>
      </w:pPr>
    </w:p>
    <w:p w:rsidR="000B1165" w:rsidRPr="002E3511" w:rsidRDefault="000B1165" w:rsidP="0059763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2E3511">
        <w:rPr>
          <w:rFonts w:asciiTheme="minorHAnsi" w:hAnsiTheme="minorHAnsi"/>
          <w:color w:val="000000"/>
          <w:sz w:val="22"/>
          <w:szCs w:val="22"/>
        </w:rPr>
        <w:t xml:space="preserve">W przypadku wystąpienia </w:t>
      </w:r>
      <w:r w:rsidR="008158F5" w:rsidRPr="002E3511">
        <w:rPr>
          <w:rFonts w:asciiTheme="minorHAnsi" w:hAnsiTheme="minorHAnsi"/>
          <w:color w:val="000000"/>
          <w:sz w:val="22"/>
          <w:szCs w:val="22"/>
        </w:rPr>
        <w:t>nowych okoliczności Zamawiający za</w:t>
      </w:r>
      <w:r w:rsidR="002B7F07">
        <w:rPr>
          <w:rFonts w:asciiTheme="minorHAnsi" w:hAnsiTheme="minorHAnsi"/>
          <w:color w:val="000000"/>
          <w:sz w:val="22"/>
          <w:szCs w:val="22"/>
        </w:rPr>
        <w:t>strzega sobie możliwość zlecenia</w:t>
      </w:r>
      <w:r w:rsidR="008158F5" w:rsidRPr="002E3511">
        <w:rPr>
          <w:rFonts w:asciiTheme="minorHAnsi" w:hAnsiTheme="minorHAnsi"/>
          <w:color w:val="000000"/>
          <w:sz w:val="22"/>
          <w:szCs w:val="22"/>
        </w:rPr>
        <w:t xml:space="preserve"> Wykonawcy ponownej kontroli na miejscu realizacji projektu z pracownikami Zamawiającego.</w:t>
      </w:r>
    </w:p>
    <w:p w:rsidR="00786664" w:rsidRPr="002E3511" w:rsidRDefault="000B1165" w:rsidP="00597635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2E3511">
        <w:rPr>
          <w:rFonts w:asciiTheme="minorHAnsi" w:hAnsiTheme="minorHAnsi" w:cs="Calibri"/>
          <w:sz w:val="22"/>
          <w:szCs w:val="22"/>
        </w:rPr>
        <w:t>Niezależnie od udziału w kontrolach na</w:t>
      </w:r>
      <w:r w:rsidR="008F3D1A">
        <w:rPr>
          <w:rFonts w:asciiTheme="minorHAnsi" w:hAnsiTheme="minorHAnsi" w:cs="Calibri"/>
          <w:sz w:val="22"/>
          <w:szCs w:val="22"/>
        </w:rPr>
        <w:t xml:space="preserve"> miejscu Zamawiający przewiduje</w:t>
      </w:r>
      <w:r w:rsidR="00CB5044">
        <w:rPr>
          <w:rFonts w:asciiTheme="minorHAnsi" w:hAnsiTheme="minorHAnsi" w:cs="Calibri"/>
          <w:sz w:val="22"/>
          <w:szCs w:val="22"/>
        </w:rPr>
        <w:t xml:space="preserve"> przeprowadzenie</w:t>
      </w:r>
      <w:r w:rsidRPr="002E3511">
        <w:rPr>
          <w:rFonts w:asciiTheme="minorHAnsi" w:hAnsiTheme="minorHAnsi" w:cs="Calibri"/>
          <w:sz w:val="22"/>
          <w:szCs w:val="22"/>
        </w:rPr>
        <w:t xml:space="preserve"> konsultacji</w:t>
      </w:r>
      <w:r w:rsidR="00CB5044">
        <w:rPr>
          <w:rFonts w:asciiTheme="minorHAnsi" w:hAnsiTheme="minorHAnsi" w:cs="Calibri"/>
          <w:sz w:val="22"/>
          <w:szCs w:val="22"/>
        </w:rPr>
        <w:t xml:space="preserve"> w siedzibie Zamawiającego</w:t>
      </w:r>
      <w:r w:rsidRPr="002E3511">
        <w:rPr>
          <w:rFonts w:asciiTheme="minorHAnsi" w:hAnsiTheme="minorHAnsi" w:cs="Calibri"/>
          <w:sz w:val="22"/>
          <w:szCs w:val="22"/>
        </w:rPr>
        <w:t>, których celem może być weryfikacja lub zgromadzenie materiału dowodowego, wybór sposobu realizacji przedmiotu umowy. Konsultacje będą rozliczane w oparciu o stawkę godzinową.</w:t>
      </w:r>
    </w:p>
    <w:p w:rsidR="001D138E" w:rsidRPr="002E3511" w:rsidRDefault="001D138E" w:rsidP="001D138E">
      <w:pPr>
        <w:pStyle w:val="Akapitzlist1"/>
        <w:jc w:val="both"/>
        <w:rPr>
          <w:rFonts w:asciiTheme="minorHAnsi" w:hAnsiTheme="minorHAnsi"/>
          <w:sz w:val="22"/>
          <w:szCs w:val="22"/>
        </w:rPr>
      </w:pPr>
    </w:p>
    <w:p w:rsidR="001D138E" w:rsidRPr="002E3511" w:rsidRDefault="001D138E" w:rsidP="00597635">
      <w:pPr>
        <w:pStyle w:val="Akapitzlist1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b/>
          <w:color w:val="000000"/>
          <w:sz w:val="22"/>
          <w:szCs w:val="22"/>
        </w:rPr>
        <w:t>Termin wykonania zamówienia:</w:t>
      </w:r>
      <w:r w:rsidR="00056E5B" w:rsidRPr="002E3511">
        <w:rPr>
          <w:rFonts w:asciiTheme="minorHAnsi" w:hAnsiTheme="minorHAnsi"/>
          <w:sz w:val="22"/>
          <w:szCs w:val="22"/>
        </w:rPr>
        <w:t xml:space="preserve"> </w:t>
      </w:r>
      <w:r w:rsidRPr="002E3511">
        <w:rPr>
          <w:rFonts w:asciiTheme="minorHAnsi" w:hAnsiTheme="minorHAnsi"/>
          <w:sz w:val="22"/>
          <w:szCs w:val="22"/>
        </w:rPr>
        <w:t xml:space="preserve">Wykonawca  jest zobowiązany do wykonania usługi w </w:t>
      </w:r>
      <w:r w:rsidRPr="002E3511">
        <w:rPr>
          <w:rFonts w:asciiTheme="minorHAnsi" w:hAnsiTheme="minorHAnsi"/>
          <w:b/>
          <w:sz w:val="22"/>
          <w:szCs w:val="22"/>
        </w:rPr>
        <w:t xml:space="preserve">terminie od dnia podpisania umowy </w:t>
      </w:r>
      <w:r w:rsidR="008158F5" w:rsidRPr="002E3511">
        <w:rPr>
          <w:rFonts w:asciiTheme="minorHAnsi" w:hAnsiTheme="minorHAnsi"/>
          <w:b/>
          <w:sz w:val="22"/>
          <w:szCs w:val="22"/>
        </w:rPr>
        <w:t>do 16 grudnia 2016 r.</w:t>
      </w:r>
      <w:r w:rsidRPr="002E3511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2E3511">
        <w:rPr>
          <w:rFonts w:asciiTheme="minorHAnsi" w:hAnsiTheme="minorHAnsi"/>
          <w:sz w:val="22"/>
          <w:szCs w:val="22"/>
        </w:rPr>
        <w:t>lub do wyczerpania środków przeznaczonych na finansowanie zamówienia.</w:t>
      </w:r>
    </w:p>
    <w:p w:rsidR="001D138E" w:rsidRPr="002E3511" w:rsidRDefault="001D138E" w:rsidP="00597635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54" w:lineRule="exact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E3511">
        <w:rPr>
          <w:rFonts w:asciiTheme="minorHAnsi" w:hAnsiTheme="minorHAnsi"/>
          <w:b/>
          <w:bCs/>
          <w:color w:val="000000"/>
          <w:sz w:val="22"/>
          <w:szCs w:val="22"/>
        </w:rPr>
        <w:t>Kryteria i zasady oceny ofert:</w:t>
      </w:r>
    </w:p>
    <w:p w:rsidR="00EA0D37" w:rsidRPr="002E3511" w:rsidRDefault="00EA0D37" w:rsidP="00597635">
      <w:pPr>
        <w:pStyle w:val="Tekstpodstawowy3"/>
        <w:numPr>
          <w:ilvl w:val="0"/>
          <w:numId w:val="12"/>
        </w:numPr>
        <w:suppressAutoHyphens w:val="0"/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bCs/>
          <w:color w:val="000000"/>
          <w:sz w:val="22"/>
          <w:szCs w:val="22"/>
        </w:rPr>
        <w:t xml:space="preserve">Kryterium, którym Zamawiający będzie kierował się przy wyborze oferty jest: </w:t>
      </w:r>
      <w:r w:rsidRPr="002E3511">
        <w:rPr>
          <w:rFonts w:asciiTheme="minorHAnsi" w:hAnsiTheme="minorHAnsi"/>
          <w:b/>
          <w:bCs/>
          <w:color w:val="000000"/>
          <w:sz w:val="22"/>
          <w:szCs w:val="22"/>
        </w:rPr>
        <w:t xml:space="preserve">cena </w:t>
      </w:r>
      <w:r w:rsidR="003E7834" w:rsidRPr="002E3511">
        <w:rPr>
          <w:rFonts w:asciiTheme="minorHAnsi" w:hAnsiTheme="minorHAnsi"/>
          <w:b/>
          <w:bCs/>
          <w:color w:val="000000"/>
          <w:sz w:val="22"/>
          <w:szCs w:val="22"/>
        </w:rPr>
        <w:t xml:space="preserve">brutto </w:t>
      </w:r>
      <w:r w:rsidRPr="002E3511">
        <w:rPr>
          <w:rFonts w:asciiTheme="minorHAnsi" w:hAnsiTheme="minorHAnsi"/>
          <w:b/>
          <w:bCs/>
          <w:color w:val="000000"/>
          <w:sz w:val="22"/>
          <w:szCs w:val="22"/>
        </w:rPr>
        <w:t>oferty</w:t>
      </w:r>
      <w:r w:rsidR="003E7834" w:rsidRPr="002E3511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2E3511">
        <w:rPr>
          <w:rFonts w:asciiTheme="minorHAnsi" w:hAnsiTheme="minorHAnsi"/>
          <w:b/>
          <w:bCs/>
          <w:color w:val="000000"/>
          <w:sz w:val="22"/>
          <w:szCs w:val="22"/>
        </w:rPr>
        <w:t xml:space="preserve">-100%,  </w:t>
      </w:r>
      <w:r w:rsidRPr="002E3511">
        <w:rPr>
          <w:rFonts w:asciiTheme="minorHAnsi" w:hAnsiTheme="minorHAnsi"/>
          <w:bCs/>
          <w:color w:val="000000"/>
          <w:sz w:val="22"/>
          <w:szCs w:val="22"/>
        </w:rPr>
        <w:t>obliczana według następującego wzoru:</w:t>
      </w:r>
    </w:p>
    <w:p w:rsidR="00D30369" w:rsidRPr="002E3511" w:rsidRDefault="00D30369" w:rsidP="00D30369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Lp=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najtańszej oferty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badanej oferty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x100pkt</m:t>
          </m:r>
        </m:oMath>
      </m:oMathPara>
    </w:p>
    <w:p w:rsidR="00EA0D37" w:rsidRPr="002E3511" w:rsidRDefault="00D30369" w:rsidP="008A75F4">
      <w:pPr>
        <w:autoSpaceDE w:val="0"/>
        <w:autoSpaceDN w:val="0"/>
        <w:adjustRightInd w:val="0"/>
        <w:spacing w:before="120" w:after="120"/>
        <w:ind w:firstLine="357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2E3511">
        <w:rPr>
          <w:rFonts w:asciiTheme="minorHAnsi" w:hAnsiTheme="minorHAnsi"/>
          <w:color w:val="000000"/>
          <w:sz w:val="22"/>
          <w:szCs w:val="22"/>
        </w:rPr>
        <w:t>Lp</w:t>
      </w:r>
      <w:proofErr w:type="spellEnd"/>
      <w:r w:rsidRPr="002E3511">
        <w:rPr>
          <w:rFonts w:asciiTheme="minorHAnsi" w:hAnsiTheme="minorHAnsi"/>
          <w:color w:val="000000"/>
          <w:sz w:val="22"/>
          <w:szCs w:val="22"/>
        </w:rPr>
        <w:t xml:space="preserve"> – liczba punktów przyznana ofercie za kryterium cena oferty.</w:t>
      </w:r>
    </w:p>
    <w:p w:rsidR="00EA0D37" w:rsidRPr="002E3511" w:rsidRDefault="00EA0D37" w:rsidP="00597635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Najkorzystniejszą ofertą będzie oferta, która uzyska w sumie  najwyższą liczbę punktów.</w:t>
      </w:r>
      <w:r w:rsidRPr="002E3511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</w:p>
    <w:p w:rsidR="00EA0D37" w:rsidRPr="002E3511" w:rsidRDefault="00B8457A" w:rsidP="00597635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W celu uzyskania porównywalnych ofert, Zamawiający do oceny przyjmie sumę wartości brutto wynikającej z  podsumowania kolumny</w:t>
      </w:r>
      <w:r w:rsidR="00A448F6" w:rsidRPr="002E3511">
        <w:rPr>
          <w:rFonts w:asciiTheme="minorHAnsi" w:hAnsiTheme="minorHAnsi"/>
          <w:sz w:val="22"/>
          <w:szCs w:val="22"/>
        </w:rPr>
        <w:t xml:space="preserve"> </w:t>
      </w:r>
      <w:r w:rsidR="00D30369" w:rsidRPr="002E3511">
        <w:rPr>
          <w:rFonts w:asciiTheme="minorHAnsi" w:hAnsiTheme="minorHAnsi"/>
          <w:sz w:val="22"/>
          <w:szCs w:val="22"/>
        </w:rPr>
        <w:t>E tabeli z zestawieniem</w:t>
      </w:r>
      <w:r w:rsidR="00A448F6" w:rsidRPr="002E3511">
        <w:rPr>
          <w:rFonts w:asciiTheme="minorHAnsi" w:hAnsiTheme="minorHAnsi"/>
          <w:sz w:val="22"/>
          <w:szCs w:val="22"/>
        </w:rPr>
        <w:t xml:space="preserve"> cenowym w pkt. 7</w:t>
      </w:r>
      <w:r w:rsidRPr="002E3511">
        <w:rPr>
          <w:rFonts w:asciiTheme="minorHAnsi" w:hAnsiTheme="minorHAnsi"/>
          <w:sz w:val="22"/>
          <w:szCs w:val="22"/>
        </w:rPr>
        <w:t xml:space="preserve"> Formularza Ofertowego</w:t>
      </w:r>
      <w:r w:rsidR="00A50C53" w:rsidRPr="002E3511">
        <w:rPr>
          <w:rFonts w:asciiTheme="minorHAnsi" w:hAnsiTheme="minorHAnsi"/>
          <w:sz w:val="22"/>
          <w:szCs w:val="22"/>
        </w:rPr>
        <w:t xml:space="preserve"> </w:t>
      </w:r>
      <w:r w:rsidRPr="002E3511">
        <w:rPr>
          <w:rFonts w:asciiTheme="minorHAnsi" w:hAnsiTheme="minorHAnsi"/>
          <w:sz w:val="22"/>
          <w:szCs w:val="22"/>
        </w:rPr>
        <w:t>załączonego do niniejszego postępowania.</w:t>
      </w:r>
    </w:p>
    <w:p w:rsidR="00F56EBD" w:rsidRPr="002E3511" w:rsidRDefault="00F56EBD" w:rsidP="00597635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W celu zapewnienia porównywalności wszystkich ofert, Zamawiający zastrzega sobie prawo do skontaktowania się z właściwymi Wykonawcami, w celu uzupełnienia lub doprecyzowania ofert.</w:t>
      </w:r>
    </w:p>
    <w:p w:rsidR="00611A37" w:rsidRPr="002E3511" w:rsidRDefault="001D138E" w:rsidP="00597635">
      <w:pPr>
        <w:pStyle w:val="Akapitzlist"/>
        <w:widowControl w:val="0"/>
        <w:numPr>
          <w:ilvl w:val="0"/>
          <w:numId w:val="10"/>
        </w:numPr>
        <w:tabs>
          <w:tab w:val="left" w:pos="1560"/>
        </w:tabs>
        <w:suppressAutoHyphens w:val="0"/>
        <w:autoSpaceDE w:val="0"/>
        <w:autoSpaceDN w:val="0"/>
        <w:adjustRightInd w:val="0"/>
        <w:spacing w:before="120" w:after="120" w:line="240" w:lineRule="auto"/>
        <w:ind w:right="74"/>
        <w:contextualSpacing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b/>
          <w:bCs/>
          <w:sz w:val="22"/>
          <w:szCs w:val="22"/>
        </w:rPr>
        <w:t>Opis sposobu obliczenia ceny brutto oferty:</w:t>
      </w:r>
      <w:r w:rsidR="00611A37" w:rsidRPr="002E351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11A37" w:rsidRPr="002E3511">
        <w:rPr>
          <w:rFonts w:asciiTheme="minorHAnsi" w:hAnsiTheme="minorHAnsi"/>
          <w:sz w:val="22"/>
          <w:szCs w:val="22"/>
        </w:rPr>
        <w:t xml:space="preserve">Wykonawca jest zobowiązany do wypełnienia wszystkich wolnych </w:t>
      </w:r>
      <w:r w:rsidR="004F3DDB" w:rsidRPr="002E3511">
        <w:rPr>
          <w:rFonts w:asciiTheme="minorHAnsi" w:hAnsiTheme="minorHAnsi"/>
          <w:sz w:val="22"/>
          <w:szCs w:val="22"/>
        </w:rPr>
        <w:t>kolumn w tabeli z zestawieniu cenowym w pkt. 7</w:t>
      </w:r>
      <w:r w:rsidR="00611A37" w:rsidRPr="002E3511">
        <w:rPr>
          <w:rFonts w:asciiTheme="minorHAnsi" w:hAnsiTheme="minorHAnsi"/>
          <w:sz w:val="22"/>
          <w:szCs w:val="22"/>
        </w:rPr>
        <w:t xml:space="preserve"> Formularza Ofertowego załączonego do niniejszego postępowania po przez</w:t>
      </w:r>
      <w:r w:rsidR="00C463A7" w:rsidRPr="002E3511">
        <w:rPr>
          <w:rFonts w:asciiTheme="minorHAnsi" w:hAnsiTheme="minorHAnsi"/>
          <w:sz w:val="22"/>
          <w:szCs w:val="22"/>
        </w:rPr>
        <w:t xml:space="preserve"> </w:t>
      </w:r>
      <w:r w:rsidR="00611A37" w:rsidRPr="002E3511">
        <w:rPr>
          <w:rFonts w:asciiTheme="minorHAnsi" w:hAnsiTheme="minorHAnsi"/>
          <w:sz w:val="22"/>
          <w:szCs w:val="22"/>
        </w:rPr>
        <w:t>wskazanie ceny jednostko</w:t>
      </w:r>
      <w:r w:rsidR="00C463A7" w:rsidRPr="002E3511">
        <w:rPr>
          <w:rFonts w:asciiTheme="minorHAnsi" w:hAnsiTheme="minorHAnsi"/>
          <w:sz w:val="22"/>
          <w:szCs w:val="22"/>
        </w:rPr>
        <w:t>wej</w:t>
      </w:r>
      <w:r w:rsidR="00611A37" w:rsidRPr="002E3511">
        <w:rPr>
          <w:rFonts w:asciiTheme="minorHAnsi" w:hAnsiTheme="minorHAnsi"/>
          <w:sz w:val="22"/>
          <w:szCs w:val="22"/>
        </w:rPr>
        <w:t xml:space="preserve"> brutto dla każdej pozycji, </w:t>
      </w:r>
      <w:r w:rsidR="00C463A7" w:rsidRPr="002E3511">
        <w:rPr>
          <w:rFonts w:asciiTheme="minorHAnsi" w:hAnsiTheme="minorHAnsi"/>
          <w:sz w:val="22"/>
          <w:szCs w:val="22"/>
        </w:rPr>
        <w:t xml:space="preserve">wpisania na dole zestawienia cenowego </w:t>
      </w:r>
      <w:r w:rsidR="00611A37" w:rsidRPr="002E3511">
        <w:rPr>
          <w:rFonts w:asciiTheme="minorHAnsi" w:hAnsiTheme="minorHAnsi"/>
          <w:sz w:val="22"/>
          <w:szCs w:val="22"/>
        </w:rPr>
        <w:t>sum</w:t>
      </w:r>
      <w:r w:rsidR="00C463A7" w:rsidRPr="002E3511">
        <w:rPr>
          <w:rFonts w:asciiTheme="minorHAnsi" w:hAnsiTheme="minorHAnsi"/>
          <w:sz w:val="22"/>
          <w:szCs w:val="22"/>
        </w:rPr>
        <w:t>y brutto  każdej</w:t>
      </w:r>
      <w:r w:rsidR="00611A37" w:rsidRPr="002E3511">
        <w:rPr>
          <w:rFonts w:asciiTheme="minorHAnsi" w:hAnsiTheme="minorHAnsi"/>
          <w:sz w:val="22"/>
          <w:szCs w:val="22"/>
        </w:rPr>
        <w:t xml:space="preserve"> kolumn</w:t>
      </w:r>
      <w:r w:rsidR="00C463A7" w:rsidRPr="002E3511">
        <w:rPr>
          <w:rFonts w:asciiTheme="minorHAnsi" w:hAnsiTheme="minorHAnsi"/>
          <w:sz w:val="22"/>
          <w:szCs w:val="22"/>
        </w:rPr>
        <w:t>y</w:t>
      </w:r>
      <w:r w:rsidR="00611A37" w:rsidRPr="002E3511">
        <w:rPr>
          <w:rFonts w:asciiTheme="minorHAnsi" w:hAnsiTheme="minorHAnsi"/>
          <w:sz w:val="22"/>
          <w:szCs w:val="22"/>
        </w:rPr>
        <w:t xml:space="preserve"> oraz </w:t>
      </w:r>
      <w:r w:rsidR="00C463A7" w:rsidRPr="002E3511">
        <w:rPr>
          <w:rFonts w:asciiTheme="minorHAnsi" w:hAnsiTheme="minorHAnsi"/>
          <w:sz w:val="22"/>
          <w:szCs w:val="22"/>
        </w:rPr>
        <w:t>sumy wartości brutto kolumn 1,2 i 3.</w:t>
      </w:r>
    </w:p>
    <w:p w:rsidR="00C463A7" w:rsidRPr="002E3511" w:rsidRDefault="00C463A7" w:rsidP="00C463A7">
      <w:pPr>
        <w:pStyle w:val="Akapitzlist"/>
        <w:widowControl w:val="0"/>
        <w:tabs>
          <w:tab w:val="left" w:pos="1560"/>
        </w:tabs>
        <w:suppressAutoHyphens w:val="0"/>
        <w:autoSpaceDE w:val="0"/>
        <w:autoSpaceDN w:val="0"/>
        <w:adjustRightInd w:val="0"/>
        <w:spacing w:before="120" w:after="120" w:line="240" w:lineRule="auto"/>
        <w:ind w:left="360" w:right="74"/>
        <w:contextualSpacing/>
        <w:jc w:val="both"/>
        <w:rPr>
          <w:rFonts w:asciiTheme="minorHAnsi" w:hAnsiTheme="minorHAnsi"/>
          <w:sz w:val="22"/>
          <w:szCs w:val="22"/>
        </w:rPr>
      </w:pPr>
    </w:p>
    <w:p w:rsidR="001D138E" w:rsidRPr="002E3511" w:rsidRDefault="001D138E" w:rsidP="00597635">
      <w:pPr>
        <w:pStyle w:val="Akapitzlist"/>
        <w:numPr>
          <w:ilvl w:val="0"/>
          <w:numId w:val="10"/>
        </w:numPr>
        <w:spacing w:before="12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b/>
          <w:bCs/>
          <w:sz w:val="22"/>
          <w:szCs w:val="22"/>
        </w:rPr>
        <w:t>Warunki płatności:</w:t>
      </w:r>
    </w:p>
    <w:p w:rsidR="00611A37" w:rsidRPr="002E3511" w:rsidRDefault="00B77043" w:rsidP="00597635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 xml:space="preserve">Zamawiający dokona płatności </w:t>
      </w:r>
      <w:r w:rsidR="00611A37" w:rsidRPr="002E3511">
        <w:rPr>
          <w:rFonts w:asciiTheme="minorHAnsi" w:hAnsiTheme="minorHAnsi"/>
          <w:sz w:val="22"/>
          <w:szCs w:val="22"/>
        </w:rPr>
        <w:t xml:space="preserve">na podstawie dokumentów przelewowych wystawionych z co najmniej 21-dniowym terminem płatności od daty dostarczenia do </w:t>
      </w:r>
      <w:r w:rsidR="0091657A" w:rsidRPr="002E3511">
        <w:rPr>
          <w:rFonts w:asciiTheme="minorHAnsi" w:hAnsiTheme="minorHAnsi"/>
          <w:sz w:val="22"/>
          <w:szCs w:val="22"/>
        </w:rPr>
        <w:t>CPPC</w:t>
      </w:r>
      <w:r w:rsidR="00611A37" w:rsidRPr="002E3511">
        <w:rPr>
          <w:rFonts w:asciiTheme="minorHAnsi" w:hAnsiTheme="minorHAnsi"/>
          <w:sz w:val="22"/>
          <w:szCs w:val="22"/>
        </w:rPr>
        <w:t xml:space="preserve"> prawidłowo wystawionego dokumentu księgowego: faktury VAT lub rachunku.</w:t>
      </w:r>
    </w:p>
    <w:p w:rsidR="00611A37" w:rsidRPr="002E3511" w:rsidRDefault="00611A37" w:rsidP="00597635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 w:cstheme="minorHAnsi"/>
          <w:sz w:val="22"/>
          <w:szCs w:val="22"/>
        </w:rPr>
        <w:t>Podstawą wystawienia faktury będzie podpisanie protok</w:t>
      </w:r>
      <w:r w:rsidR="002E7970" w:rsidRPr="002E3511">
        <w:rPr>
          <w:rFonts w:asciiTheme="minorHAnsi" w:hAnsiTheme="minorHAnsi" w:cstheme="minorHAnsi"/>
          <w:sz w:val="22"/>
          <w:szCs w:val="22"/>
        </w:rPr>
        <w:t>ołu odbioru prawidłowo wykonanego przedmiotu zlecenia.</w:t>
      </w:r>
      <w:r w:rsidRPr="002E35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657A" w:rsidRPr="002E3511" w:rsidRDefault="00611A37" w:rsidP="00597635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 xml:space="preserve">Zamawiający będzie zlecał i </w:t>
      </w:r>
      <w:r w:rsidR="00B77043" w:rsidRPr="002E3511">
        <w:rPr>
          <w:rFonts w:asciiTheme="minorHAnsi" w:hAnsiTheme="minorHAnsi"/>
          <w:sz w:val="22"/>
          <w:szCs w:val="22"/>
        </w:rPr>
        <w:t>rozliczał każdą wykonane zlecenie</w:t>
      </w:r>
      <w:r w:rsidRPr="002E3511">
        <w:rPr>
          <w:rFonts w:asciiTheme="minorHAnsi" w:hAnsiTheme="minorHAnsi"/>
          <w:sz w:val="22"/>
          <w:szCs w:val="22"/>
        </w:rPr>
        <w:t xml:space="preserve"> </w:t>
      </w:r>
      <w:r w:rsidR="00B77043" w:rsidRPr="002E3511">
        <w:rPr>
          <w:rFonts w:asciiTheme="minorHAnsi" w:hAnsiTheme="minorHAnsi"/>
          <w:sz w:val="22"/>
          <w:szCs w:val="22"/>
        </w:rPr>
        <w:t>zgodnie z</w:t>
      </w:r>
      <w:r w:rsidRPr="002E3511">
        <w:rPr>
          <w:rFonts w:asciiTheme="minorHAnsi" w:hAnsiTheme="minorHAnsi"/>
          <w:sz w:val="22"/>
          <w:szCs w:val="22"/>
        </w:rPr>
        <w:t xml:space="preserve"> cen</w:t>
      </w:r>
      <w:r w:rsidR="00B77043" w:rsidRPr="002E3511">
        <w:rPr>
          <w:rFonts w:asciiTheme="minorHAnsi" w:hAnsiTheme="minorHAnsi"/>
          <w:sz w:val="22"/>
          <w:szCs w:val="22"/>
        </w:rPr>
        <w:t>ami jednostkowymi zaoferowanymi</w:t>
      </w:r>
      <w:r w:rsidRPr="002E3511">
        <w:rPr>
          <w:rFonts w:asciiTheme="minorHAnsi" w:hAnsiTheme="minorHAnsi"/>
          <w:sz w:val="22"/>
          <w:szCs w:val="22"/>
        </w:rPr>
        <w:t xml:space="preserve"> w </w:t>
      </w:r>
      <w:r w:rsidR="0091657A" w:rsidRPr="002E3511">
        <w:rPr>
          <w:rFonts w:asciiTheme="minorHAnsi" w:hAnsiTheme="minorHAnsi"/>
          <w:sz w:val="22"/>
          <w:szCs w:val="22"/>
        </w:rPr>
        <w:t>Formularzu Ofertowym Wykonawcy.</w:t>
      </w:r>
    </w:p>
    <w:p w:rsidR="00611A37" w:rsidRPr="002E3511" w:rsidRDefault="00611A37" w:rsidP="00597635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Ceny podane w ofercie nie podlegają zmianom przez cały okres obowiązywania umowy.</w:t>
      </w:r>
    </w:p>
    <w:p w:rsidR="001D138E" w:rsidRPr="002E3511" w:rsidRDefault="00781DD5" w:rsidP="00597635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Ceny jednostkowe brutto w ofercie obejmują wszystkie koszty związane z realizacją zamówienia, w tym opłaty i podatki stanowią w całości należność Wykonawcy z tytułu wykonania zamówienia.</w:t>
      </w:r>
    </w:p>
    <w:p w:rsidR="00781DD5" w:rsidRPr="002E3511" w:rsidRDefault="00781DD5" w:rsidP="00781DD5">
      <w:pPr>
        <w:pStyle w:val="Akapitzlist"/>
        <w:ind w:left="717"/>
        <w:jc w:val="both"/>
        <w:rPr>
          <w:rFonts w:asciiTheme="minorHAnsi" w:hAnsiTheme="minorHAnsi"/>
          <w:sz w:val="22"/>
          <w:szCs w:val="22"/>
        </w:rPr>
      </w:pPr>
    </w:p>
    <w:p w:rsidR="001D138E" w:rsidRPr="002E3511" w:rsidRDefault="001D138E" w:rsidP="00597635">
      <w:pPr>
        <w:pStyle w:val="Akapitzlist"/>
        <w:numPr>
          <w:ilvl w:val="0"/>
          <w:numId w:val="10"/>
        </w:numPr>
        <w:spacing w:before="120"/>
        <w:contextualSpacing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b/>
          <w:bCs/>
          <w:sz w:val="22"/>
          <w:szCs w:val="22"/>
        </w:rPr>
        <w:t>Forma i termin składania ofert:</w:t>
      </w:r>
    </w:p>
    <w:p w:rsidR="00120CF4" w:rsidRPr="002E3511" w:rsidRDefault="00120CF4" w:rsidP="00597635">
      <w:pPr>
        <w:pStyle w:val="Akapitzlis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 xml:space="preserve">Ofertę cenową na Formularzu Ofertowym należy złożyć w terminie </w:t>
      </w:r>
      <w:r w:rsidRPr="002E3511">
        <w:rPr>
          <w:rFonts w:asciiTheme="minorHAnsi" w:hAnsiTheme="minorHAnsi"/>
          <w:b/>
          <w:color w:val="000000"/>
          <w:sz w:val="22"/>
          <w:szCs w:val="22"/>
        </w:rPr>
        <w:t>do</w:t>
      </w:r>
      <w:r w:rsidR="00DE3FE5">
        <w:rPr>
          <w:rFonts w:asciiTheme="minorHAnsi" w:hAnsiTheme="minorHAnsi"/>
          <w:b/>
          <w:color w:val="000000"/>
          <w:sz w:val="22"/>
          <w:szCs w:val="22"/>
        </w:rPr>
        <w:t xml:space="preserve"> 8.03</w:t>
      </w:r>
      <w:bookmarkStart w:id="0" w:name="_GoBack"/>
      <w:bookmarkEnd w:id="0"/>
      <w:r w:rsidR="00DE3FE5">
        <w:rPr>
          <w:rFonts w:asciiTheme="minorHAnsi" w:hAnsiTheme="minorHAnsi"/>
          <w:b/>
          <w:color w:val="000000"/>
          <w:sz w:val="22"/>
          <w:szCs w:val="22"/>
        </w:rPr>
        <w:t>.</w:t>
      </w:r>
      <w:r w:rsidRPr="002E3511">
        <w:rPr>
          <w:rFonts w:asciiTheme="minorHAnsi" w:hAnsiTheme="minorHAnsi"/>
          <w:b/>
          <w:color w:val="000000"/>
          <w:sz w:val="22"/>
          <w:szCs w:val="22"/>
        </w:rPr>
        <w:t>201</w:t>
      </w:r>
      <w:r w:rsidR="001C3E5C" w:rsidRPr="002E3511">
        <w:rPr>
          <w:rFonts w:asciiTheme="minorHAnsi" w:hAnsiTheme="minorHAnsi"/>
          <w:b/>
          <w:color w:val="000000"/>
          <w:sz w:val="22"/>
          <w:szCs w:val="22"/>
        </w:rPr>
        <w:t>6</w:t>
      </w:r>
      <w:r w:rsidRPr="002E3511">
        <w:rPr>
          <w:rFonts w:asciiTheme="minorHAnsi" w:hAnsiTheme="minorHAnsi"/>
          <w:b/>
          <w:color w:val="000000"/>
          <w:sz w:val="22"/>
          <w:szCs w:val="22"/>
        </w:rPr>
        <w:t xml:space="preserve"> r. do godz. 1</w:t>
      </w:r>
      <w:r w:rsidR="001C3E5C" w:rsidRPr="002E3511">
        <w:rPr>
          <w:rFonts w:asciiTheme="minorHAnsi" w:hAnsiTheme="minorHAnsi"/>
          <w:b/>
          <w:color w:val="000000"/>
          <w:sz w:val="22"/>
          <w:szCs w:val="22"/>
        </w:rPr>
        <w:t>6</w:t>
      </w:r>
      <w:r w:rsidRPr="002E3511">
        <w:rPr>
          <w:rFonts w:asciiTheme="minorHAnsi" w:hAnsiTheme="minorHAnsi"/>
          <w:b/>
          <w:color w:val="000000"/>
          <w:sz w:val="22"/>
          <w:szCs w:val="22"/>
        </w:rPr>
        <w:t>.00,</w:t>
      </w:r>
      <w:r w:rsidRPr="002E3511">
        <w:rPr>
          <w:rFonts w:asciiTheme="minorHAnsi" w:hAnsiTheme="minorHAnsi"/>
          <w:sz w:val="22"/>
          <w:szCs w:val="22"/>
        </w:rPr>
        <w:t xml:space="preserve"> w jednej z form:</w:t>
      </w:r>
    </w:p>
    <w:p w:rsidR="001C3E5C" w:rsidRPr="002E3511" w:rsidRDefault="001C3E5C" w:rsidP="00597635">
      <w:pPr>
        <w:pStyle w:val="Akapitzlist"/>
        <w:numPr>
          <w:ilvl w:val="0"/>
          <w:numId w:val="13"/>
        </w:numPr>
        <w:spacing w:before="120"/>
        <w:contextualSpacing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Wykonawca  może złoży</w:t>
      </w:r>
      <w:r w:rsidR="00D20060">
        <w:rPr>
          <w:rFonts w:asciiTheme="minorHAnsi" w:hAnsiTheme="minorHAnsi"/>
          <w:sz w:val="22"/>
          <w:szCs w:val="22"/>
        </w:rPr>
        <w:t>ć tylko jedną ofertę, w poniższej</w:t>
      </w:r>
      <w:r w:rsidRPr="002E3511">
        <w:rPr>
          <w:rFonts w:asciiTheme="minorHAnsi" w:hAnsiTheme="minorHAnsi"/>
          <w:sz w:val="22"/>
          <w:szCs w:val="22"/>
        </w:rPr>
        <w:t xml:space="preserve"> form:</w:t>
      </w:r>
    </w:p>
    <w:p w:rsidR="001C3E5C" w:rsidRPr="00D20060" w:rsidRDefault="001C3E5C" w:rsidP="00597635">
      <w:pPr>
        <w:pStyle w:val="Akapitzlist"/>
        <w:numPr>
          <w:ilvl w:val="0"/>
          <w:numId w:val="14"/>
        </w:numPr>
        <w:spacing w:before="120"/>
        <w:contextualSpacing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lastRenderedPageBreak/>
        <w:t xml:space="preserve">drogą elektroniczną – </w:t>
      </w:r>
      <w:proofErr w:type="spellStart"/>
      <w:r w:rsidRPr="002E3511">
        <w:rPr>
          <w:rFonts w:asciiTheme="minorHAnsi" w:hAnsiTheme="minorHAnsi"/>
          <w:sz w:val="22"/>
          <w:szCs w:val="22"/>
        </w:rPr>
        <w:t>scan</w:t>
      </w:r>
      <w:proofErr w:type="spellEnd"/>
      <w:r w:rsidRPr="002E3511">
        <w:rPr>
          <w:rFonts w:asciiTheme="minorHAnsi" w:hAnsiTheme="minorHAnsi"/>
          <w:sz w:val="22"/>
          <w:szCs w:val="22"/>
        </w:rPr>
        <w:t xml:space="preserve"> podpisanej oferty na adres</w:t>
      </w:r>
      <w:r w:rsidR="00D20060">
        <w:rPr>
          <w:rFonts w:asciiTheme="minorHAnsi" w:hAnsiTheme="minorHAnsi"/>
          <w:sz w:val="22"/>
          <w:szCs w:val="22"/>
        </w:rPr>
        <w:t>y</w:t>
      </w:r>
      <w:r w:rsidRPr="002E3511">
        <w:rPr>
          <w:rFonts w:asciiTheme="minorHAnsi" w:hAnsiTheme="minorHAnsi"/>
          <w:sz w:val="22"/>
          <w:szCs w:val="22"/>
        </w:rPr>
        <w:t>:</w:t>
      </w:r>
      <w:r w:rsidR="00B77043" w:rsidRPr="002E3511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D20060" w:rsidRPr="00F91959">
          <w:rPr>
            <w:rStyle w:val="Hipercze"/>
            <w:rFonts w:asciiTheme="minorHAnsi" w:hAnsiTheme="minorHAnsi"/>
            <w:sz w:val="22"/>
            <w:szCs w:val="22"/>
          </w:rPr>
          <w:t>marek.kossakowski@cppc.gov.pl</w:t>
        </w:r>
      </w:hyperlink>
      <w:r w:rsidR="00D20060">
        <w:rPr>
          <w:rFonts w:asciiTheme="minorHAnsi" w:hAnsiTheme="minorHAnsi"/>
          <w:sz w:val="22"/>
          <w:szCs w:val="22"/>
        </w:rPr>
        <w:t>,</w:t>
      </w:r>
      <w:r w:rsidR="00D20060">
        <w:rPr>
          <w:rFonts w:asciiTheme="minorHAnsi" w:hAnsiTheme="minorHAnsi"/>
          <w:b/>
          <w:sz w:val="22"/>
          <w:szCs w:val="22"/>
        </w:rPr>
        <w:t xml:space="preserve"> </w:t>
      </w:r>
      <w:hyperlink r:id="rId12" w:history="1">
        <w:r w:rsidR="00D20060" w:rsidRPr="00D20060">
          <w:rPr>
            <w:rStyle w:val="Hipercze"/>
            <w:rFonts w:asciiTheme="minorHAnsi" w:hAnsiTheme="minorHAnsi"/>
            <w:sz w:val="22"/>
            <w:szCs w:val="22"/>
          </w:rPr>
          <w:t>bartosz.glusek@cppc.gov.pl</w:t>
        </w:r>
      </w:hyperlink>
    </w:p>
    <w:p w:rsidR="001C3E5C" w:rsidRPr="002E3511" w:rsidRDefault="001C3E5C" w:rsidP="001C3E5C">
      <w:pPr>
        <w:pStyle w:val="Akapitzlist"/>
        <w:spacing w:after="120"/>
        <w:ind w:left="1068"/>
        <w:contextualSpacing/>
        <w:rPr>
          <w:rFonts w:asciiTheme="minorHAnsi" w:hAnsiTheme="minorHAnsi"/>
          <w:b/>
          <w:sz w:val="22"/>
          <w:szCs w:val="22"/>
        </w:rPr>
      </w:pPr>
    </w:p>
    <w:p w:rsidR="001C3E5C" w:rsidRPr="002E3511" w:rsidRDefault="001C3E5C" w:rsidP="00597635">
      <w:pPr>
        <w:pStyle w:val="Akapitzlist"/>
        <w:numPr>
          <w:ilvl w:val="0"/>
          <w:numId w:val="10"/>
        </w:numPr>
        <w:spacing w:before="240" w:after="120"/>
        <w:contextualSpacing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b/>
          <w:bCs/>
          <w:sz w:val="22"/>
          <w:szCs w:val="22"/>
        </w:rPr>
        <w:t xml:space="preserve">Udzielanie wyjaśnień dotyczących zapytania: </w:t>
      </w:r>
      <w:r w:rsidR="00D20060">
        <w:rPr>
          <w:rFonts w:asciiTheme="minorHAnsi" w:hAnsiTheme="minorHAnsi"/>
          <w:sz w:val="22"/>
          <w:szCs w:val="22"/>
        </w:rPr>
        <w:t>należy składać w</w:t>
      </w:r>
      <w:r w:rsidRPr="002E3511">
        <w:rPr>
          <w:rFonts w:asciiTheme="minorHAnsi" w:hAnsiTheme="minorHAnsi"/>
          <w:sz w:val="22"/>
          <w:szCs w:val="22"/>
        </w:rPr>
        <w:t xml:space="preserve"> form</w:t>
      </w:r>
      <w:r w:rsidR="00D20060">
        <w:rPr>
          <w:rFonts w:asciiTheme="minorHAnsi" w:hAnsiTheme="minorHAnsi"/>
          <w:sz w:val="22"/>
          <w:szCs w:val="22"/>
        </w:rPr>
        <w:t>ie podanej</w:t>
      </w:r>
      <w:r w:rsidRPr="002E3511">
        <w:rPr>
          <w:rFonts w:asciiTheme="minorHAnsi" w:hAnsiTheme="minorHAnsi"/>
          <w:sz w:val="22"/>
          <w:szCs w:val="22"/>
        </w:rPr>
        <w:t xml:space="preserve"> w pkt. 8 Zapytania ofertowego.</w:t>
      </w:r>
    </w:p>
    <w:p w:rsidR="001C3E5C" w:rsidRPr="002E3511" w:rsidRDefault="001C3E5C" w:rsidP="001C3E5C">
      <w:pPr>
        <w:pStyle w:val="Akapitzlist"/>
        <w:spacing w:before="240" w:after="120"/>
        <w:ind w:left="360"/>
        <w:contextualSpacing/>
        <w:rPr>
          <w:rFonts w:asciiTheme="minorHAnsi" w:hAnsiTheme="minorHAnsi"/>
          <w:b/>
          <w:sz w:val="22"/>
          <w:szCs w:val="22"/>
        </w:rPr>
      </w:pPr>
    </w:p>
    <w:p w:rsidR="001C3E5C" w:rsidRPr="002E3511" w:rsidRDefault="001C3E5C" w:rsidP="00597635">
      <w:pPr>
        <w:pStyle w:val="Akapitzlist"/>
        <w:numPr>
          <w:ilvl w:val="0"/>
          <w:numId w:val="10"/>
        </w:numPr>
        <w:spacing w:before="1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b/>
          <w:bCs/>
          <w:color w:val="000000"/>
          <w:sz w:val="22"/>
          <w:szCs w:val="22"/>
        </w:rPr>
        <w:t>Informacja o oświadczeniach  i dokumentach, jakie mają dostarczyć Wykonawcy w celu potwierdzenia spełnienia warunków udziału w postępowaniu, stanowiące integralną część oferty:</w:t>
      </w:r>
    </w:p>
    <w:p w:rsidR="001C3E5C" w:rsidRPr="002E3511" w:rsidRDefault="001C3E5C" w:rsidP="008A75F4">
      <w:pPr>
        <w:pStyle w:val="Akapitzlist"/>
        <w:numPr>
          <w:ilvl w:val="0"/>
          <w:numId w:val="15"/>
        </w:numPr>
        <w:suppressAutoHyphens w:val="0"/>
        <w:spacing w:line="276" w:lineRule="auto"/>
        <w:ind w:left="714" w:hanging="357"/>
        <w:jc w:val="both"/>
        <w:rPr>
          <w:rFonts w:asciiTheme="minorHAnsi" w:hAnsiTheme="minorHAnsi"/>
          <w:bCs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Wypełniony i podpisany Formularz o</w:t>
      </w:r>
      <w:r w:rsidR="0028098B">
        <w:rPr>
          <w:rFonts w:asciiTheme="minorHAnsi" w:hAnsiTheme="minorHAnsi"/>
          <w:sz w:val="22"/>
          <w:szCs w:val="22"/>
        </w:rPr>
        <w:t>fertowy wraz z załącznikiem nr 2</w:t>
      </w:r>
      <w:r w:rsidRPr="002E3511">
        <w:rPr>
          <w:rFonts w:asciiTheme="minorHAnsi" w:hAnsiTheme="minorHAnsi"/>
          <w:sz w:val="22"/>
          <w:szCs w:val="22"/>
        </w:rPr>
        <w:t>.</w:t>
      </w:r>
    </w:p>
    <w:p w:rsidR="00E240FC" w:rsidRPr="002E3511" w:rsidRDefault="00E240FC" w:rsidP="008A75F4">
      <w:pPr>
        <w:pStyle w:val="Akapitzlist"/>
        <w:numPr>
          <w:ilvl w:val="0"/>
          <w:numId w:val="15"/>
        </w:numPr>
        <w:suppressAutoHyphens w:val="0"/>
        <w:spacing w:line="276" w:lineRule="auto"/>
        <w:ind w:left="714" w:hanging="357"/>
        <w:jc w:val="both"/>
        <w:rPr>
          <w:rFonts w:asciiTheme="minorHAnsi" w:hAnsiTheme="minorHAnsi"/>
          <w:bCs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 xml:space="preserve">Dokument potwierdzający wykonanie 10 opinii </w:t>
      </w:r>
      <w:r w:rsidRPr="002E3511">
        <w:rPr>
          <w:rFonts w:asciiTheme="minorHAnsi" w:hAnsiTheme="minorHAnsi"/>
          <w:kern w:val="0"/>
          <w:sz w:val="22"/>
          <w:szCs w:val="22"/>
          <w:lang w:eastAsia="pl-PL" w:bidi="ar-SA"/>
        </w:rPr>
        <w:t xml:space="preserve"> specjalistycznych w przeciągu ostatnich 2 lat w zakresie weryfikacji poprawności wybudowania i funkcjonowania infrastruktury światłowodowej lub infrastruktury radiowej.</w:t>
      </w:r>
    </w:p>
    <w:p w:rsidR="00E240FC" w:rsidRPr="002E3511" w:rsidRDefault="00E240FC" w:rsidP="008A75F4">
      <w:pPr>
        <w:pStyle w:val="Akapitzlist"/>
        <w:numPr>
          <w:ilvl w:val="0"/>
          <w:numId w:val="15"/>
        </w:numPr>
        <w:suppressAutoHyphens w:val="0"/>
        <w:spacing w:line="276" w:lineRule="auto"/>
        <w:ind w:left="714" w:hanging="357"/>
        <w:jc w:val="both"/>
        <w:rPr>
          <w:rFonts w:asciiTheme="minorHAnsi" w:hAnsiTheme="minorHAnsi"/>
          <w:bCs/>
          <w:sz w:val="22"/>
          <w:szCs w:val="22"/>
        </w:rPr>
      </w:pPr>
      <w:r w:rsidRPr="002E3511">
        <w:rPr>
          <w:rFonts w:asciiTheme="minorHAnsi" w:hAnsiTheme="minorHAnsi"/>
          <w:kern w:val="0"/>
          <w:sz w:val="22"/>
          <w:szCs w:val="22"/>
          <w:lang w:eastAsia="pl-PL" w:bidi="ar-SA"/>
        </w:rPr>
        <w:t>Życiorysy (CV) osób oddelegowanych do realizacji zamówienia.</w:t>
      </w:r>
    </w:p>
    <w:p w:rsidR="00E240FC" w:rsidRPr="002E3511" w:rsidRDefault="00E240FC" w:rsidP="008A75F4">
      <w:pPr>
        <w:pStyle w:val="Akapitzlist"/>
        <w:numPr>
          <w:ilvl w:val="0"/>
          <w:numId w:val="15"/>
        </w:numPr>
        <w:suppressAutoHyphens w:val="0"/>
        <w:spacing w:line="276" w:lineRule="auto"/>
        <w:ind w:left="714" w:hanging="357"/>
        <w:jc w:val="both"/>
        <w:rPr>
          <w:rFonts w:asciiTheme="minorHAnsi" w:hAnsiTheme="minorHAnsi"/>
          <w:bCs/>
          <w:sz w:val="22"/>
          <w:szCs w:val="22"/>
        </w:rPr>
      </w:pPr>
      <w:r w:rsidRPr="002E3511">
        <w:rPr>
          <w:rFonts w:asciiTheme="minorHAnsi" w:hAnsiTheme="minorHAnsi"/>
          <w:kern w:val="0"/>
          <w:sz w:val="22"/>
          <w:szCs w:val="22"/>
          <w:lang w:eastAsia="pl-PL" w:bidi="ar-SA"/>
        </w:rPr>
        <w:t xml:space="preserve">Dokument potwierdzający </w:t>
      </w:r>
      <w:r w:rsidRPr="002E3511">
        <w:rPr>
          <w:rFonts w:asciiTheme="minorHAnsi" w:hAnsiTheme="minorHAnsi"/>
          <w:sz w:val="22"/>
          <w:szCs w:val="22"/>
        </w:rPr>
        <w:t>wpis osób oddelegowanych do realizacji zamówienia na listę biegłych sądowych z zakresu informatyki i teleinformatyki zgodnie z Rozporządzenie Ministra Sprawiedliwości z dnia 24.01.2005r. w sprawie biegłych sądowych (Dz. U. Nr 15, poz. 133).</w:t>
      </w:r>
    </w:p>
    <w:p w:rsidR="001C3E5C" w:rsidRPr="002E3511" w:rsidRDefault="001C3E5C" w:rsidP="00597635">
      <w:pPr>
        <w:pStyle w:val="Tekstpodstawowywcity"/>
        <w:numPr>
          <w:ilvl w:val="0"/>
          <w:numId w:val="10"/>
        </w:numPr>
        <w:spacing w:before="120" w:after="0"/>
        <w:jc w:val="both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b/>
          <w:sz w:val="22"/>
          <w:szCs w:val="22"/>
        </w:rPr>
        <w:t>Warunki umowy:</w:t>
      </w:r>
    </w:p>
    <w:p w:rsidR="001C3E5C" w:rsidRPr="002E3511" w:rsidRDefault="001C3E5C" w:rsidP="00597635">
      <w:pPr>
        <w:pStyle w:val="Akapitzlist"/>
        <w:numPr>
          <w:ilvl w:val="0"/>
          <w:numId w:val="16"/>
        </w:numPr>
        <w:suppressAutoHyphens w:val="0"/>
        <w:spacing w:line="240" w:lineRule="auto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2E3511">
        <w:rPr>
          <w:rFonts w:asciiTheme="minorHAnsi" w:hAnsiTheme="minorHAnsi"/>
          <w:color w:val="000000"/>
          <w:sz w:val="22"/>
          <w:szCs w:val="22"/>
        </w:rPr>
        <w:t>Z wyłonionym Wykonawcą zostanie zawarta pisemna umowa, zgodnie z Istotnymi Postanowieniami Umowy zamieszczonymi w ogłoszeniu.</w:t>
      </w:r>
    </w:p>
    <w:p w:rsidR="001C3E5C" w:rsidRPr="002E3511" w:rsidRDefault="001C3E5C" w:rsidP="00597635">
      <w:pPr>
        <w:pStyle w:val="Akapitzlist"/>
        <w:numPr>
          <w:ilvl w:val="0"/>
          <w:numId w:val="16"/>
        </w:numPr>
        <w:suppressAutoHyphens w:val="0"/>
        <w:spacing w:after="100" w:afterAutospacing="1" w:line="240" w:lineRule="auto"/>
        <w:ind w:left="714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2E3511">
        <w:rPr>
          <w:rFonts w:asciiTheme="minorHAnsi" w:hAnsiTheme="minorHAnsi"/>
          <w:color w:val="000000"/>
          <w:sz w:val="22"/>
          <w:szCs w:val="22"/>
        </w:rPr>
        <w:t>Pozostałe warunki dotyczące realizacji zamówienia zostały określone w Istotnych Postanowieniach Umowy.</w:t>
      </w:r>
    </w:p>
    <w:p w:rsidR="003B1298" w:rsidRPr="002E3511" w:rsidRDefault="003B1298" w:rsidP="00597635">
      <w:pPr>
        <w:pStyle w:val="Akapitzlist"/>
        <w:numPr>
          <w:ilvl w:val="0"/>
          <w:numId w:val="10"/>
        </w:numPr>
        <w:suppressAutoHyphens w:val="0"/>
        <w:spacing w:after="120" w:line="240" w:lineRule="auto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2E3511">
        <w:rPr>
          <w:rFonts w:asciiTheme="minorHAnsi" w:hAnsiTheme="minorHAnsi"/>
          <w:b/>
          <w:iCs/>
          <w:sz w:val="22"/>
          <w:szCs w:val="22"/>
        </w:rPr>
        <w:t>Informacje na temat zakresu wykluczenia:</w:t>
      </w:r>
    </w:p>
    <w:p w:rsidR="003B1298" w:rsidRPr="002E3511" w:rsidRDefault="003B1298" w:rsidP="003B1298">
      <w:pPr>
        <w:pStyle w:val="Akapitzlist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 xml:space="preserve">W celu uniknięcia konfliktów interesów zamówienia publiczne, z wyjątkiem zamówień sektorowych, udzielane przez Wykonawców nie będących podmiotem zobowiązanym do stosowania ustawy </w:t>
      </w:r>
      <w:proofErr w:type="spellStart"/>
      <w:r w:rsidRPr="002E3511">
        <w:rPr>
          <w:rFonts w:asciiTheme="minorHAnsi" w:hAnsiTheme="minorHAnsi"/>
          <w:sz w:val="22"/>
          <w:szCs w:val="22"/>
        </w:rPr>
        <w:t>Pzp</w:t>
      </w:r>
      <w:proofErr w:type="spellEnd"/>
      <w:r w:rsidRPr="002E3511">
        <w:rPr>
          <w:rFonts w:asciiTheme="minorHAnsi" w:hAnsiTheme="minorHAnsi"/>
          <w:sz w:val="22"/>
          <w:szCs w:val="22"/>
        </w:rPr>
        <w:t xml:space="preserve"> zgodnie z art.3 ustawy </w:t>
      </w:r>
      <w:proofErr w:type="spellStart"/>
      <w:r w:rsidRPr="002E3511">
        <w:rPr>
          <w:rFonts w:asciiTheme="minorHAnsi" w:hAnsiTheme="minorHAnsi"/>
          <w:sz w:val="22"/>
          <w:szCs w:val="22"/>
        </w:rPr>
        <w:t>Pzp</w:t>
      </w:r>
      <w:proofErr w:type="spellEnd"/>
      <w:r w:rsidRPr="002E3511">
        <w:rPr>
          <w:rFonts w:asciiTheme="minorHAnsi" w:hAnsiTheme="minorHAnsi"/>
          <w:sz w:val="22"/>
          <w:szCs w:val="22"/>
        </w:rPr>
        <w:t>, nie mogą być udzielane podmiotom powiązanym z nim osobowo lub kapitałowo. Przez powiązania kapitałowe lub osobowe rozumie się wzajemne powiązania między Wykonawcą lub osobami upoważnionymi do zaciągania zobowiązań w imieniu Wykonawcy lub osobami wykonującymi w imieniu Wykonawcy czynności związanych z przygotowaniem i przeprowadzeniem procedury wyboru wykonawcy a wykonawcą, polegające w szczególności na:</w:t>
      </w:r>
    </w:p>
    <w:p w:rsidR="003B1298" w:rsidRPr="002E3511" w:rsidRDefault="003B1298" w:rsidP="00597635">
      <w:pPr>
        <w:pStyle w:val="Akapitzlist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3B1298" w:rsidRPr="002E3511" w:rsidRDefault="003B1298" w:rsidP="00597635">
      <w:pPr>
        <w:pStyle w:val="Akapitzlist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posiadaniu  co najmniej 10 % udziałów lub akcji;</w:t>
      </w:r>
    </w:p>
    <w:p w:rsidR="003B1298" w:rsidRPr="002E3511" w:rsidRDefault="003B1298" w:rsidP="00597635">
      <w:pPr>
        <w:pStyle w:val="Akapitzlist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3B1298" w:rsidRPr="002E3511" w:rsidRDefault="003B1298" w:rsidP="00597635">
      <w:pPr>
        <w:pStyle w:val="Akapitzlist"/>
        <w:numPr>
          <w:ilvl w:val="0"/>
          <w:numId w:val="17"/>
        </w:numPr>
        <w:suppressAutoHyphens w:val="0"/>
        <w:spacing w:after="120"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w linii prostej, pokrewieństwa lub powinowactwa w linii bocznej do drugiego stopnia lub </w:t>
      </w:r>
      <w:r w:rsidR="00D20060">
        <w:rPr>
          <w:rFonts w:asciiTheme="minorHAnsi" w:hAnsiTheme="minorHAnsi"/>
          <w:sz w:val="22"/>
          <w:szCs w:val="22"/>
        </w:rPr>
        <w:br/>
      </w:r>
      <w:r w:rsidRPr="002E3511">
        <w:rPr>
          <w:rFonts w:asciiTheme="minorHAnsi" w:hAnsiTheme="minorHAnsi"/>
          <w:sz w:val="22"/>
          <w:szCs w:val="22"/>
        </w:rPr>
        <w:t>w stosunku przysposobienia, opieki lub kurateli.</w:t>
      </w:r>
    </w:p>
    <w:p w:rsidR="00120CF4" w:rsidRPr="002E3511" w:rsidRDefault="00120CF4" w:rsidP="00597635">
      <w:pPr>
        <w:pStyle w:val="Akapitzlist"/>
        <w:numPr>
          <w:ilvl w:val="0"/>
          <w:numId w:val="10"/>
        </w:numPr>
        <w:suppressAutoHyphens w:val="0"/>
        <w:spacing w:before="12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E3511">
        <w:rPr>
          <w:rFonts w:asciiTheme="minorHAnsi" w:hAnsiTheme="minorHAnsi"/>
          <w:b/>
          <w:bCs/>
          <w:sz w:val="22"/>
          <w:szCs w:val="22"/>
        </w:rPr>
        <w:t>Informacje dodatkowe:</w:t>
      </w:r>
    </w:p>
    <w:p w:rsidR="00E32BEF" w:rsidRPr="002E3511" w:rsidRDefault="00120CF4" w:rsidP="0059763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 xml:space="preserve">Wykonawca ma prawo złożyć tylko jedną ofertę. Złożenie przez tego samego Wykonawcę więcej niż jednej oferty, w sposób inny niż określony w pkt. </w:t>
      </w:r>
      <w:r w:rsidR="00E32BEF" w:rsidRPr="002E3511">
        <w:rPr>
          <w:rFonts w:asciiTheme="minorHAnsi" w:hAnsiTheme="minorHAnsi"/>
          <w:sz w:val="22"/>
          <w:szCs w:val="22"/>
        </w:rPr>
        <w:t>8</w:t>
      </w:r>
      <w:r w:rsidRPr="002E3511">
        <w:rPr>
          <w:rFonts w:asciiTheme="minorHAnsi" w:hAnsiTheme="minorHAnsi"/>
          <w:sz w:val="22"/>
          <w:szCs w:val="22"/>
        </w:rPr>
        <w:t xml:space="preserve"> lub po terminie, spowoduje jej odrzucenie.</w:t>
      </w:r>
    </w:p>
    <w:p w:rsidR="00846C97" w:rsidRPr="002E3511" w:rsidRDefault="00846C97" w:rsidP="0059763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2E3511">
        <w:rPr>
          <w:rFonts w:asciiTheme="minorHAnsi" w:hAnsiTheme="minorHAnsi"/>
          <w:color w:val="000000"/>
          <w:sz w:val="22"/>
          <w:szCs w:val="22"/>
        </w:rPr>
        <w:t>Zamawiający zastrzega sobie prawo do unieważnienia przedmiotowego rozeznania na każdym jego etapie, bez podania przyczyny.</w:t>
      </w:r>
    </w:p>
    <w:p w:rsidR="00B8303B" w:rsidRPr="002E3511" w:rsidRDefault="00B8303B" w:rsidP="00B8303B">
      <w:pPr>
        <w:tabs>
          <w:tab w:val="left" w:pos="3780"/>
          <w:tab w:val="left" w:pos="4320"/>
        </w:tabs>
        <w:spacing w:before="240"/>
        <w:rPr>
          <w:rFonts w:asciiTheme="minorHAnsi" w:hAnsiTheme="minorHAnsi"/>
          <w:b/>
          <w:sz w:val="22"/>
          <w:szCs w:val="22"/>
        </w:rPr>
      </w:pPr>
    </w:p>
    <w:p w:rsidR="00B8303B" w:rsidRPr="002E3511" w:rsidRDefault="00B8303B" w:rsidP="00B8303B">
      <w:pPr>
        <w:tabs>
          <w:tab w:val="left" w:pos="3780"/>
          <w:tab w:val="left" w:pos="4320"/>
        </w:tabs>
        <w:spacing w:before="240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b/>
          <w:sz w:val="22"/>
          <w:szCs w:val="22"/>
        </w:rPr>
        <w:lastRenderedPageBreak/>
        <w:t>Załącznik nr 1 do zapytania ofertowego – Formularz Oferty</w:t>
      </w:r>
    </w:p>
    <w:p w:rsidR="00B8303B" w:rsidRPr="002E3511" w:rsidRDefault="00B8303B" w:rsidP="00B8303B">
      <w:pPr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……………………………………………………..                                          Warszawa ................................. .................</w:t>
      </w:r>
    </w:p>
    <w:p w:rsidR="00B8303B" w:rsidRPr="002E3511" w:rsidRDefault="00B8303B" w:rsidP="00B8303B">
      <w:pPr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Dane Wykonawcy</w:t>
      </w:r>
      <w:r w:rsidRPr="002E3511">
        <w:rPr>
          <w:rFonts w:asciiTheme="minorHAnsi" w:hAnsiTheme="minorHAnsi"/>
          <w:sz w:val="22"/>
          <w:szCs w:val="22"/>
        </w:rPr>
        <w:tab/>
      </w:r>
      <w:r w:rsidRPr="002E3511">
        <w:rPr>
          <w:rFonts w:asciiTheme="minorHAnsi" w:hAnsiTheme="minorHAnsi"/>
          <w:sz w:val="22"/>
          <w:szCs w:val="22"/>
        </w:rPr>
        <w:tab/>
      </w:r>
      <w:r w:rsidRPr="002E3511">
        <w:rPr>
          <w:rFonts w:asciiTheme="minorHAnsi" w:hAnsiTheme="minorHAnsi"/>
          <w:sz w:val="22"/>
          <w:szCs w:val="22"/>
        </w:rPr>
        <w:tab/>
      </w:r>
      <w:r w:rsidRPr="002E3511">
        <w:rPr>
          <w:rFonts w:asciiTheme="minorHAnsi" w:hAnsiTheme="minorHAnsi"/>
          <w:sz w:val="22"/>
          <w:szCs w:val="22"/>
        </w:rPr>
        <w:tab/>
      </w:r>
      <w:r w:rsidRPr="002E3511">
        <w:rPr>
          <w:rFonts w:asciiTheme="minorHAnsi" w:hAnsiTheme="minorHAnsi"/>
          <w:sz w:val="22"/>
          <w:szCs w:val="22"/>
        </w:rPr>
        <w:tab/>
      </w:r>
      <w:r w:rsidRPr="002E3511">
        <w:rPr>
          <w:rFonts w:asciiTheme="minorHAnsi" w:hAnsiTheme="minorHAnsi"/>
          <w:sz w:val="22"/>
          <w:szCs w:val="22"/>
        </w:rPr>
        <w:tab/>
        <w:t xml:space="preserve">                              </w:t>
      </w:r>
    </w:p>
    <w:p w:rsidR="00B8303B" w:rsidRPr="002E3511" w:rsidRDefault="00B8303B" w:rsidP="00B8303B">
      <w:pPr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rPr>
          <w:rFonts w:asciiTheme="minorHAnsi" w:hAnsiTheme="minorHAnsi"/>
          <w:sz w:val="22"/>
          <w:szCs w:val="22"/>
        </w:rPr>
      </w:pPr>
    </w:p>
    <w:p w:rsidR="00B8303B" w:rsidRPr="006B291A" w:rsidRDefault="00B8303B" w:rsidP="00B8303B">
      <w:pPr>
        <w:jc w:val="center"/>
        <w:rPr>
          <w:rFonts w:asciiTheme="minorHAnsi" w:hAnsiTheme="minorHAnsi"/>
          <w:sz w:val="22"/>
          <w:szCs w:val="22"/>
        </w:rPr>
      </w:pPr>
      <w:r w:rsidRPr="006B291A">
        <w:rPr>
          <w:rFonts w:asciiTheme="minorHAnsi" w:hAnsiTheme="minorHAnsi"/>
          <w:sz w:val="22"/>
          <w:szCs w:val="22"/>
        </w:rPr>
        <w:t>FORMULARZ OFERTOWY</w:t>
      </w:r>
    </w:p>
    <w:p w:rsidR="00B8303B" w:rsidRPr="002E3511" w:rsidRDefault="006B291A" w:rsidP="00876321">
      <w:pPr>
        <w:jc w:val="center"/>
        <w:rPr>
          <w:rFonts w:asciiTheme="minorHAnsi" w:hAnsiTheme="minorHAnsi"/>
          <w:sz w:val="22"/>
          <w:szCs w:val="22"/>
        </w:rPr>
      </w:pPr>
      <w:r w:rsidRPr="006B291A">
        <w:rPr>
          <w:rFonts w:asciiTheme="minorHAnsi" w:hAnsiTheme="minorHAnsi"/>
          <w:sz w:val="22"/>
          <w:szCs w:val="22"/>
        </w:rPr>
        <w:t>na zlecenie przeprowadzenia kontroli na miejscu w celu wydania opinii eksperta z zakresu informatyki i teleinformatyki oraz przeprowadzania konsultacji z zakresu informatyki i teleinformatyki.</w:t>
      </w:r>
    </w:p>
    <w:p w:rsidR="00B8303B" w:rsidRPr="002E3511" w:rsidRDefault="00B8303B" w:rsidP="00B8303B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Zamawiający:</w:t>
      </w:r>
    </w:p>
    <w:p w:rsidR="00B8303B" w:rsidRPr="002E3511" w:rsidRDefault="002E3511" w:rsidP="00B8303B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Centrum Projektów Polska Cyfrowa</w:t>
      </w:r>
    </w:p>
    <w:p w:rsidR="00B8303B" w:rsidRPr="002E3511" w:rsidRDefault="00B8303B" w:rsidP="00B8303B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ul. Syreny 23</w:t>
      </w:r>
      <w:r w:rsidRPr="002E3511">
        <w:rPr>
          <w:rFonts w:asciiTheme="minorHAnsi" w:hAnsiTheme="minorHAnsi"/>
          <w:sz w:val="22"/>
          <w:szCs w:val="22"/>
        </w:rPr>
        <w:br/>
        <w:t>01-150 Warszawa</w:t>
      </w:r>
      <w:r w:rsidRPr="002E3511">
        <w:rPr>
          <w:rFonts w:asciiTheme="minorHAnsi" w:hAnsiTheme="minorHAnsi"/>
          <w:sz w:val="22"/>
          <w:szCs w:val="22"/>
        </w:rPr>
        <w:br/>
        <w:t>NIP: 526-27-35-917</w:t>
      </w:r>
    </w:p>
    <w:p w:rsidR="00B8303B" w:rsidRPr="002E3511" w:rsidRDefault="00B8303B" w:rsidP="00B8303B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Wykonawca:</w:t>
      </w:r>
    </w:p>
    <w:p w:rsidR="00B8303B" w:rsidRPr="002E3511" w:rsidRDefault="00B8303B" w:rsidP="00B8303B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Nazwa ………………………</w:t>
      </w:r>
    </w:p>
    <w:p w:rsidR="00B8303B" w:rsidRPr="002E3511" w:rsidRDefault="00B8303B" w:rsidP="00B8303B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Adres ………………………..</w:t>
      </w:r>
    </w:p>
    <w:p w:rsidR="00B8303B" w:rsidRPr="002E3511" w:rsidRDefault="00B8303B" w:rsidP="00B8303B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NIP…………………………..</w:t>
      </w:r>
    </w:p>
    <w:p w:rsidR="00B8303B" w:rsidRPr="002E3511" w:rsidRDefault="00B8303B" w:rsidP="00B8303B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Telefon ……………………...</w:t>
      </w:r>
    </w:p>
    <w:p w:rsidR="00B8303B" w:rsidRPr="002E3511" w:rsidRDefault="00B8303B" w:rsidP="00B8303B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Faks …………………………</w:t>
      </w:r>
    </w:p>
    <w:p w:rsidR="00B8303B" w:rsidRPr="002E3511" w:rsidRDefault="00B8303B" w:rsidP="00B8303B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Email ………………………..</w:t>
      </w:r>
    </w:p>
    <w:p w:rsidR="00B8303B" w:rsidRPr="002E3511" w:rsidRDefault="00B8303B" w:rsidP="00B8303B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75282B" w:rsidRPr="0075282B" w:rsidRDefault="00B8303B" w:rsidP="0075282B">
      <w:pPr>
        <w:numPr>
          <w:ilvl w:val="0"/>
          <w:numId w:val="23"/>
        </w:numPr>
        <w:tabs>
          <w:tab w:val="left" w:pos="3400"/>
        </w:tabs>
        <w:suppressAutoHyphens w:val="0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 xml:space="preserve">Nazwa i opis przedmiotu zamówienia: </w:t>
      </w:r>
      <w:r w:rsidR="0075282B" w:rsidRPr="0075282B">
        <w:rPr>
          <w:rFonts w:asciiTheme="minorHAnsi" w:hAnsiTheme="minorHAnsi"/>
          <w:b/>
          <w:sz w:val="22"/>
          <w:szCs w:val="22"/>
        </w:rPr>
        <w:t xml:space="preserve">udziału w kontrolach na miejscu w ramach projektów działania 8.3 i 8.4 Programu Operacyjnego Innowacyjna Gospodarka prowadzonych przez Centrum Projektów Polska Cyfrowa w celu wydania opinii eksperta z zakresu informatyki </w:t>
      </w:r>
      <w:r w:rsidR="0075282B">
        <w:rPr>
          <w:rFonts w:asciiTheme="minorHAnsi" w:hAnsiTheme="minorHAnsi"/>
          <w:b/>
          <w:sz w:val="22"/>
          <w:szCs w:val="22"/>
        </w:rPr>
        <w:br/>
      </w:r>
      <w:r w:rsidR="0075282B" w:rsidRPr="0075282B">
        <w:rPr>
          <w:rFonts w:asciiTheme="minorHAnsi" w:hAnsiTheme="minorHAnsi"/>
          <w:b/>
          <w:sz w:val="22"/>
          <w:szCs w:val="22"/>
        </w:rPr>
        <w:t>i teleinformatyki. Przeniesienia na Zamawiającego praw autorskich do utworów powstałych w ramach realizacji przedmiotu zamówienia</w:t>
      </w:r>
    </w:p>
    <w:p w:rsidR="00B8303B" w:rsidRPr="002E3511" w:rsidRDefault="00B8303B" w:rsidP="00D20060">
      <w:pPr>
        <w:tabs>
          <w:tab w:val="left" w:pos="3400"/>
        </w:tabs>
        <w:suppressAutoHyphens w:val="0"/>
        <w:spacing w:line="24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numPr>
          <w:ilvl w:val="0"/>
          <w:numId w:val="23"/>
        </w:numPr>
        <w:tabs>
          <w:tab w:val="left" w:pos="3400"/>
        </w:tabs>
        <w:suppressAutoHyphens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 xml:space="preserve">Kryteria oceny ofert: cena – 100% </w:t>
      </w:r>
    </w:p>
    <w:p w:rsidR="00B8303B" w:rsidRPr="002E3511" w:rsidRDefault="00B8303B" w:rsidP="00B8303B">
      <w:pPr>
        <w:numPr>
          <w:ilvl w:val="0"/>
          <w:numId w:val="23"/>
        </w:numPr>
        <w:tabs>
          <w:tab w:val="left" w:pos="3400"/>
        </w:tabs>
        <w:suppressAutoHyphens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Warunki udziału w postępowaniu: zgodnie z pkt. 2 zapytania ofertowego;</w:t>
      </w:r>
    </w:p>
    <w:p w:rsidR="00B8303B" w:rsidRPr="002E3511" w:rsidRDefault="00B8303B" w:rsidP="00B8303B">
      <w:pPr>
        <w:pStyle w:val="Akapitzlist"/>
        <w:numPr>
          <w:ilvl w:val="0"/>
          <w:numId w:val="23"/>
        </w:numPr>
        <w:tabs>
          <w:tab w:val="left" w:pos="3400"/>
        </w:tabs>
        <w:suppressAutoHyphens w:val="0"/>
        <w:spacing w:line="24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Termin i miejsce wykonania zamówienia: zgodnie z warunkami określonymi w IPU;</w:t>
      </w:r>
    </w:p>
    <w:p w:rsidR="00B8303B" w:rsidRPr="002E3511" w:rsidRDefault="00B8303B" w:rsidP="00B8303B">
      <w:pPr>
        <w:numPr>
          <w:ilvl w:val="0"/>
          <w:numId w:val="23"/>
        </w:numPr>
        <w:tabs>
          <w:tab w:val="left" w:pos="3400"/>
        </w:tabs>
        <w:suppressAutoHyphens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Warunki płatności: zgodnie z warunkami określonymi w IPU;</w:t>
      </w:r>
    </w:p>
    <w:p w:rsidR="00B8303B" w:rsidRPr="002E3511" w:rsidRDefault="00B8303B" w:rsidP="00B8303B">
      <w:pPr>
        <w:numPr>
          <w:ilvl w:val="0"/>
          <w:numId w:val="23"/>
        </w:numPr>
        <w:tabs>
          <w:tab w:val="left" w:pos="3400"/>
        </w:tabs>
        <w:suppressAutoHyphens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Forma złożenia oferty:</w:t>
      </w:r>
    </w:p>
    <w:p w:rsidR="00A448F6" w:rsidRPr="002E3511" w:rsidRDefault="00B8303B" w:rsidP="00A448F6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 xml:space="preserve">Ofertę na formularzu oferty należy złożyć w terminie </w:t>
      </w:r>
      <w:r w:rsidRPr="002E3511">
        <w:rPr>
          <w:rFonts w:asciiTheme="minorHAnsi" w:hAnsiTheme="minorHAnsi"/>
          <w:b/>
          <w:sz w:val="22"/>
          <w:szCs w:val="22"/>
          <w:u w:val="single"/>
        </w:rPr>
        <w:t xml:space="preserve">do dnia </w:t>
      </w:r>
      <w:r w:rsidR="00DE3FE5">
        <w:rPr>
          <w:rFonts w:asciiTheme="minorHAnsi" w:hAnsiTheme="minorHAnsi"/>
          <w:b/>
          <w:sz w:val="22"/>
          <w:szCs w:val="22"/>
          <w:u w:val="single"/>
        </w:rPr>
        <w:t>08.03</w:t>
      </w:r>
      <w:r w:rsidR="00D20060">
        <w:rPr>
          <w:rFonts w:asciiTheme="minorHAnsi" w:hAnsiTheme="minorHAnsi"/>
          <w:b/>
          <w:sz w:val="22"/>
          <w:szCs w:val="22"/>
          <w:u w:val="single"/>
        </w:rPr>
        <w:t>.2016 r. godz. 16</w:t>
      </w:r>
      <w:r w:rsidRPr="002E3511">
        <w:rPr>
          <w:rFonts w:asciiTheme="minorHAnsi" w:hAnsiTheme="minorHAnsi"/>
          <w:b/>
          <w:sz w:val="22"/>
          <w:szCs w:val="22"/>
          <w:u w:val="single"/>
        </w:rPr>
        <w:t>:00</w:t>
      </w:r>
      <w:r w:rsidRPr="002E3511">
        <w:rPr>
          <w:rFonts w:asciiTheme="minorHAnsi" w:hAnsiTheme="minorHAnsi"/>
          <w:sz w:val="22"/>
          <w:szCs w:val="22"/>
        </w:rPr>
        <w:t xml:space="preserve"> </w:t>
      </w:r>
      <w:r w:rsidR="006B291A">
        <w:rPr>
          <w:rFonts w:asciiTheme="minorHAnsi" w:hAnsiTheme="minorHAnsi"/>
          <w:sz w:val="22"/>
          <w:szCs w:val="22"/>
        </w:rPr>
        <w:br/>
      </w:r>
      <w:r w:rsidRPr="002E3511">
        <w:rPr>
          <w:rFonts w:asciiTheme="minorHAnsi" w:hAnsiTheme="minorHAnsi"/>
          <w:sz w:val="22"/>
          <w:szCs w:val="22"/>
        </w:rPr>
        <w:t>w formie elektronicznej (skan podpisanej oferty) na adres</w:t>
      </w:r>
      <w:r w:rsidR="00D20060">
        <w:rPr>
          <w:rFonts w:asciiTheme="minorHAnsi" w:hAnsiTheme="minorHAnsi"/>
          <w:sz w:val="22"/>
          <w:szCs w:val="22"/>
        </w:rPr>
        <w:t>y</w:t>
      </w:r>
      <w:r w:rsidRPr="002E3511">
        <w:rPr>
          <w:rFonts w:asciiTheme="minorHAnsi" w:hAnsiTheme="minorHAnsi"/>
          <w:sz w:val="22"/>
          <w:szCs w:val="22"/>
        </w:rPr>
        <w:t xml:space="preserve"> e-mail: </w:t>
      </w:r>
      <w:hyperlink r:id="rId13" w:history="1">
        <w:r w:rsidR="002E3511" w:rsidRPr="002E3511">
          <w:rPr>
            <w:rStyle w:val="Hipercze"/>
            <w:rFonts w:asciiTheme="minorHAnsi" w:hAnsiTheme="minorHAnsi"/>
            <w:sz w:val="22"/>
            <w:szCs w:val="22"/>
          </w:rPr>
          <w:t>marek.kossakowski@cppc.gov.pl</w:t>
        </w:r>
      </w:hyperlink>
      <w:r w:rsidR="00D20060">
        <w:rPr>
          <w:rFonts w:asciiTheme="minorHAnsi" w:hAnsiTheme="minorHAnsi"/>
          <w:sz w:val="22"/>
          <w:szCs w:val="22"/>
        </w:rPr>
        <w:t>,</w:t>
      </w:r>
      <w:r w:rsidR="00D20060">
        <w:rPr>
          <w:rFonts w:asciiTheme="minorHAnsi" w:hAnsiTheme="minorHAnsi"/>
          <w:b/>
          <w:sz w:val="22"/>
          <w:szCs w:val="22"/>
        </w:rPr>
        <w:t xml:space="preserve"> </w:t>
      </w:r>
      <w:hyperlink r:id="rId14" w:history="1">
        <w:r w:rsidR="00D20060" w:rsidRPr="00D20060">
          <w:rPr>
            <w:rStyle w:val="Hipercze"/>
            <w:rFonts w:asciiTheme="minorHAnsi" w:hAnsiTheme="minorHAnsi"/>
            <w:sz w:val="22"/>
            <w:szCs w:val="22"/>
          </w:rPr>
          <w:t>bartosz.glusek@cppc.gov.pl</w:t>
        </w:r>
      </w:hyperlink>
    </w:p>
    <w:p w:rsidR="00B8303B" w:rsidRPr="002E3511" w:rsidRDefault="00B8303B" w:rsidP="00A448F6">
      <w:pPr>
        <w:pStyle w:val="Akapitzlist"/>
        <w:numPr>
          <w:ilvl w:val="0"/>
          <w:numId w:val="23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Oferuję wykonanie przedmiotu zamówienia za:</w:t>
      </w:r>
    </w:p>
    <w:p w:rsidR="00D30369" w:rsidRPr="002E3511" w:rsidRDefault="00D30369" w:rsidP="00D30369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180"/>
        <w:gridCol w:w="2240"/>
        <w:gridCol w:w="1440"/>
        <w:gridCol w:w="1571"/>
      </w:tblGrid>
      <w:tr w:rsidR="00D30369" w:rsidRPr="002E3511" w:rsidTr="00895241">
        <w:trPr>
          <w:trHeight w:val="6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Czynność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J. m.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Cena brutto za jednostkę miary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Cena całkowita brutto (zł) [C x D]</w:t>
            </w:r>
          </w:p>
        </w:tc>
      </w:tr>
      <w:tr w:rsidR="00D30369" w:rsidRPr="002E3511" w:rsidTr="00895241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</w:p>
        </w:tc>
      </w:tr>
      <w:tr w:rsidR="00D30369" w:rsidRPr="002E3511" w:rsidTr="00895241">
        <w:trPr>
          <w:trHeight w:val="5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udział w jednej kontroli na miejscu realizacji projektu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kontrola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30369" w:rsidRPr="002E3511" w:rsidTr="00895241">
        <w:trPr>
          <w:trHeight w:val="5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konsultacje z Wykonawcą (kwota za jedną godzinę)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konsultacja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30369" w:rsidRPr="002E3511" w:rsidTr="00895241">
        <w:trPr>
          <w:trHeight w:val="5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udział w ponownej kontroli na miejscu realizacji projektu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kontrola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30369" w:rsidRPr="002E3511" w:rsidTr="00895241">
        <w:trPr>
          <w:trHeight w:val="28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0369" w:rsidRPr="002E3511" w:rsidRDefault="00D30369" w:rsidP="0089524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69" w:rsidRPr="002E3511" w:rsidRDefault="00D30369" w:rsidP="0089524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D30369" w:rsidRPr="002E3511" w:rsidRDefault="00D30369" w:rsidP="00D30369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D30369" w:rsidRPr="002E3511" w:rsidRDefault="00D30369" w:rsidP="00D30369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Cena całkowita brutto wynika z sumowania wszystkich pozycji kolumny E.</w:t>
      </w:r>
    </w:p>
    <w:p w:rsidR="00D30369" w:rsidRPr="002E3511" w:rsidRDefault="00D30369" w:rsidP="00D30369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Ilości przyjęte przez Zamawiającego nie będą wiążące w trakcie realizacji umowy.</w:t>
      </w:r>
    </w:p>
    <w:p w:rsidR="00B8303B" w:rsidRPr="002E3511" w:rsidRDefault="00B8303B" w:rsidP="002E3511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b/>
          <w:sz w:val="22"/>
          <w:szCs w:val="22"/>
        </w:rPr>
        <w:t>Załączniki do oferty:</w:t>
      </w:r>
    </w:p>
    <w:p w:rsidR="00B8303B" w:rsidRPr="002E3511" w:rsidRDefault="00B8303B" w:rsidP="00B8303B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8303B" w:rsidRPr="002E3511" w:rsidRDefault="00B8303B" w:rsidP="00B8303B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b/>
          <w:sz w:val="22"/>
          <w:szCs w:val="22"/>
        </w:rPr>
        <w:t>W celu potwierdzenia wymagań stawianym Wykonawcom w zakresie kwalifikacj</w:t>
      </w:r>
      <w:r w:rsidR="006B291A">
        <w:rPr>
          <w:rFonts w:asciiTheme="minorHAnsi" w:hAnsiTheme="minorHAnsi"/>
          <w:b/>
          <w:sz w:val="22"/>
          <w:szCs w:val="22"/>
        </w:rPr>
        <w:t>i ekspertów określonych w pkt. 2</w:t>
      </w:r>
      <w:r w:rsidRPr="002E3511">
        <w:rPr>
          <w:rFonts w:asciiTheme="minorHAnsi" w:hAnsiTheme="minorHAnsi"/>
          <w:b/>
          <w:sz w:val="22"/>
          <w:szCs w:val="22"/>
        </w:rPr>
        <w:t xml:space="preserve"> zapytania ofertowego oprócz wypełnienia załącznika nr 2 obligatoryjnie należy dołączyć do oferty życiorys ekspertów delegowanych do realizacji zadania, z którego jednoznacznie wynikać będzie potwierdzenie opisanych w treści załącznika warunków</w:t>
      </w:r>
    </w:p>
    <w:p w:rsidR="00B8303B" w:rsidRPr="002E3511" w:rsidRDefault="00B8303B" w:rsidP="00B8303B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8303B" w:rsidRPr="002E3511" w:rsidRDefault="00B8303B" w:rsidP="00B8303B">
      <w:pPr>
        <w:ind w:left="1440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B8303B" w:rsidRPr="002E3511" w:rsidRDefault="00B8303B" w:rsidP="00B8303B">
      <w:pPr>
        <w:ind w:left="1440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B8303B" w:rsidRPr="002E3511" w:rsidRDefault="00B8303B" w:rsidP="00B8303B">
      <w:pPr>
        <w:ind w:left="1440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- ……………………………………….</w:t>
      </w:r>
    </w:p>
    <w:p w:rsidR="00B8303B" w:rsidRPr="002E3511" w:rsidRDefault="00B8303B" w:rsidP="00B8303B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8303B" w:rsidRPr="002E3511" w:rsidRDefault="00B8303B" w:rsidP="002E3511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 xml:space="preserve">                                                 podpis osoby uprawnionej            </w:t>
      </w:r>
    </w:p>
    <w:p w:rsidR="00B8303B" w:rsidRPr="002E3511" w:rsidRDefault="00B8303B" w:rsidP="00B8303B">
      <w:p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2E3511">
        <w:rPr>
          <w:rFonts w:asciiTheme="minorHAnsi" w:hAnsiTheme="minorHAnsi"/>
          <w:i/>
          <w:sz w:val="22"/>
          <w:szCs w:val="22"/>
        </w:rPr>
        <w:t>Pouczenie:</w:t>
      </w:r>
    </w:p>
    <w:p w:rsidR="00B8303B" w:rsidRPr="002E3511" w:rsidRDefault="00B8303B" w:rsidP="00B8303B">
      <w:pPr>
        <w:pStyle w:val="Akapitzlist"/>
        <w:numPr>
          <w:ilvl w:val="0"/>
          <w:numId w:val="24"/>
        </w:numPr>
        <w:tabs>
          <w:tab w:val="left" w:pos="1440"/>
        </w:tabs>
        <w:suppressAutoHyphens w:val="0"/>
        <w:spacing w:line="24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2E3511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8303B" w:rsidRPr="002E3511" w:rsidRDefault="006B291A" w:rsidP="00B8303B">
      <w:pPr>
        <w:pStyle w:val="Akapitzlist"/>
        <w:numPr>
          <w:ilvl w:val="0"/>
          <w:numId w:val="25"/>
        </w:numPr>
        <w:tabs>
          <w:tab w:val="left" w:pos="1440"/>
        </w:tabs>
        <w:suppressAutoHyphens w:val="0"/>
        <w:spacing w:line="24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</w:t>
      </w:r>
      <w:r w:rsidR="00B8303B" w:rsidRPr="002E3511">
        <w:rPr>
          <w:rFonts w:asciiTheme="minorHAnsi" w:hAnsiTheme="minorHAnsi"/>
          <w:i/>
          <w:sz w:val="22"/>
          <w:szCs w:val="22"/>
        </w:rPr>
        <w:t>złożoną po terminie lub w sposób inny niż określony w pkt 6;</w:t>
      </w:r>
    </w:p>
    <w:p w:rsidR="00B8303B" w:rsidRPr="002E3511" w:rsidRDefault="00B8303B" w:rsidP="00B8303B">
      <w:pPr>
        <w:pStyle w:val="Akapitzlist"/>
        <w:numPr>
          <w:ilvl w:val="0"/>
          <w:numId w:val="25"/>
        </w:numPr>
        <w:tabs>
          <w:tab w:val="left" w:pos="1440"/>
        </w:tabs>
        <w:suppressAutoHyphens w:val="0"/>
        <w:spacing w:line="240" w:lineRule="auto"/>
        <w:ind w:left="1418" w:hanging="710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2E3511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8303B" w:rsidRPr="002E3511" w:rsidRDefault="00B8303B" w:rsidP="00B8303B">
      <w:pPr>
        <w:pStyle w:val="Akapitzlist"/>
        <w:numPr>
          <w:ilvl w:val="0"/>
          <w:numId w:val="25"/>
        </w:numPr>
        <w:tabs>
          <w:tab w:val="left" w:pos="1440"/>
        </w:tabs>
        <w:suppressAutoHyphens w:val="0"/>
        <w:spacing w:line="240" w:lineRule="auto"/>
        <w:ind w:left="1418" w:hanging="709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2E3511">
        <w:rPr>
          <w:rFonts w:asciiTheme="minorHAnsi" w:hAnsiTheme="minorHAnsi"/>
          <w:i/>
          <w:sz w:val="22"/>
          <w:szCs w:val="22"/>
        </w:rPr>
        <w:t>bez załączonego życiorysu ekspertów oraz w przypadku kiedy załączony życiorys nie potwierdzi spełnienia postawionych warunków.</w:t>
      </w:r>
    </w:p>
    <w:p w:rsidR="00B8303B" w:rsidRPr="002E3511" w:rsidRDefault="00B8303B" w:rsidP="00B8303B">
      <w:pPr>
        <w:pStyle w:val="Akapitzlist"/>
        <w:jc w:val="both"/>
        <w:rPr>
          <w:rFonts w:asciiTheme="minorHAnsi" w:hAnsiTheme="minorHAnsi"/>
          <w:i/>
          <w:sz w:val="22"/>
          <w:szCs w:val="22"/>
        </w:rPr>
      </w:pPr>
    </w:p>
    <w:p w:rsidR="00B8303B" w:rsidRPr="002E3511" w:rsidRDefault="00B8303B" w:rsidP="00B8303B">
      <w:pPr>
        <w:pStyle w:val="Akapitzlist"/>
        <w:ind w:left="-142"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zapytania na każdym jego etapie, bez podania przyczyn. </w:t>
      </w:r>
    </w:p>
    <w:p w:rsidR="00B8303B" w:rsidRPr="002E3511" w:rsidRDefault="00B8303B" w:rsidP="00B8303B">
      <w:pPr>
        <w:tabs>
          <w:tab w:val="left" w:pos="3780"/>
          <w:tab w:val="left" w:pos="4320"/>
        </w:tabs>
        <w:ind w:left="357"/>
        <w:jc w:val="both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 xml:space="preserve">                  </w:t>
      </w:r>
      <w:r w:rsidRPr="002E3511">
        <w:rPr>
          <w:rFonts w:asciiTheme="minorHAnsi" w:hAnsiTheme="minorHAnsi"/>
          <w:sz w:val="22"/>
          <w:szCs w:val="22"/>
        </w:rPr>
        <w:tab/>
      </w:r>
      <w:r w:rsidRPr="002E3511">
        <w:rPr>
          <w:rFonts w:asciiTheme="minorHAnsi" w:hAnsiTheme="minorHAnsi"/>
          <w:sz w:val="22"/>
          <w:szCs w:val="22"/>
        </w:rPr>
        <w:tab/>
      </w:r>
      <w:r w:rsidRPr="002E3511">
        <w:rPr>
          <w:rFonts w:asciiTheme="minorHAnsi" w:hAnsiTheme="minorHAnsi"/>
          <w:sz w:val="22"/>
          <w:szCs w:val="22"/>
        </w:rPr>
        <w:tab/>
      </w:r>
      <w:r w:rsidRPr="002E3511">
        <w:rPr>
          <w:rFonts w:asciiTheme="minorHAnsi" w:hAnsiTheme="minorHAnsi"/>
          <w:sz w:val="22"/>
          <w:szCs w:val="22"/>
        </w:rPr>
        <w:tab/>
      </w:r>
      <w:r w:rsidRPr="002E3511">
        <w:rPr>
          <w:rFonts w:asciiTheme="minorHAnsi" w:hAnsiTheme="minorHAnsi"/>
          <w:sz w:val="22"/>
          <w:szCs w:val="22"/>
        </w:rPr>
        <w:tab/>
      </w:r>
    </w:p>
    <w:p w:rsidR="00B8303B" w:rsidRPr="002E3511" w:rsidRDefault="00B8303B" w:rsidP="00B8303B">
      <w:pPr>
        <w:rPr>
          <w:rFonts w:asciiTheme="minorHAnsi" w:hAnsiTheme="minorHAnsi"/>
          <w:sz w:val="22"/>
          <w:szCs w:val="22"/>
        </w:rPr>
      </w:pPr>
    </w:p>
    <w:p w:rsidR="00B8303B" w:rsidRPr="002E3511" w:rsidRDefault="002E3511" w:rsidP="00520024">
      <w:pPr>
        <w:pStyle w:val="Akapitzlist"/>
        <w:spacing w:beforeLines="60" w:before="144" w:afterLines="60" w:after="144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b/>
          <w:sz w:val="22"/>
          <w:szCs w:val="22"/>
        </w:rPr>
        <w:t>Z</w:t>
      </w:r>
      <w:r w:rsidR="00B8303B" w:rsidRPr="002E3511">
        <w:rPr>
          <w:rFonts w:asciiTheme="minorHAnsi" w:hAnsiTheme="minorHAnsi"/>
          <w:b/>
          <w:sz w:val="22"/>
          <w:szCs w:val="22"/>
        </w:rPr>
        <w:t>ałącznik nr 2 do zapytania ofertowego  – Wykaz osób</w:t>
      </w:r>
    </w:p>
    <w:p w:rsidR="00B8303B" w:rsidRPr="002E3511" w:rsidRDefault="00B8303B" w:rsidP="00520024">
      <w:pPr>
        <w:pStyle w:val="Akapitzlist"/>
        <w:spacing w:beforeLines="60" w:before="144" w:afterLines="60" w:after="144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B8303B" w:rsidRPr="002E3511" w:rsidRDefault="00B8303B" w:rsidP="00520024">
      <w:pPr>
        <w:pStyle w:val="Akapitzlist"/>
        <w:spacing w:beforeLines="60" w:before="144" w:afterLines="60" w:after="144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b/>
          <w:sz w:val="22"/>
          <w:szCs w:val="22"/>
        </w:rPr>
        <w:t xml:space="preserve">Tabela: Wykaz osób </w:t>
      </w:r>
    </w:p>
    <w:p w:rsidR="00B8303B" w:rsidRPr="002E3511" w:rsidRDefault="00B8303B" w:rsidP="00B8303B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b/>
          <w:sz w:val="22"/>
          <w:szCs w:val="22"/>
        </w:rPr>
        <w:t xml:space="preserve">Oświadczam, iż w wykonywaniu zamówienia będą uczestniczyły następujące osoby: 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134"/>
        <w:gridCol w:w="1417"/>
        <w:gridCol w:w="4678"/>
      </w:tblGrid>
      <w:tr w:rsidR="00B8303B" w:rsidRPr="002E3511" w:rsidTr="00895241">
        <w:trPr>
          <w:trHeight w:val="2123"/>
        </w:trPr>
        <w:tc>
          <w:tcPr>
            <w:tcW w:w="425" w:type="dxa"/>
          </w:tcPr>
          <w:p w:rsidR="00B8303B" w:rsidRPr="002E3511" w:rsidRDefault="00B8303B" w:rsidP="00895241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8303B" w:rsidRPr="002E3511" w:rsidRDefault="00B8303B" w:rsidP="00895241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269" w:type="dxa"/>
          </w:tcPr>
          <w:p w:rsidR="00B8303B" w:rsidRPr="002E3511" w:rsidRDefault="00B8303B" w:rsidP="00895241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8303B" w:rsidRPr="002E3511" w:rsidRDefault="00B8303B" w:rsidP="00895241">
            <w:pPr>
              <w:pStyle w:val="Tekstpodstawowy"/>
              <w:ind w:hanging="92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sz w:val="22"/>
                <w:szCs w:val="22"/>
              </w:rPr>
              <w:t>Rola</w:t>
            </w:r>
          </w:p>
        </w:tc>
        <w:tc>
          <w:tcPr>
            <w:tcW w:w="1134" w:type="dxa"/>
          </w:tcPr>
          <w:p w:rsidR="00B8303B" w:rsidRPr="002E3511" w:rsidRDefault="00B8303B" w:rsidP="00895241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8303B" w:rsidRPr="002E3511" w:rsidRDefault="00B8303B" w:rsidP="00895241">
            <w:pPr>
              <w:pStyle w:val="Tekstpodstawowy"/>
              <w:ind w:left="7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  <w:r w:rsidRPr="002E3511">
              <w:rPr>
                <w:rFonts w:asciiTheme="minorHAnsi" w:hAnsiTheme="minorHAnsi"/>
                <w:sz w:val="22"/>
                <w:szCs w:val="22"/>
              </w:rPr>
              <w:br/>
              <w:t xml:space="preserve">i nazwisko </w:t>
            </w:r>
          </w:p>
        </w:tc>
        <w:tc>
          <w:tcPr>
            <w:tcW w:w="1417" w:type="dxa"/>
          </w:tcPr>
          <w:p w:rsidR="00B8303B" w:rsidRPr="002E3511" w:rsidRDefault="00B8303B" w:rsidP="00895241">
            <w:pPr>
              <w:pStyle w:val="Tekstpodstawowy"/>
              <w:ind w:left="7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sz w:val="22"/>
                <w:szCs w:val="22"/>
              </w:rPr>
              <w:t>Informacja o podstawie dysponowania wskazanymi osobami</w:t>
            </w:r>
          </w:p>
        </w:tc>
        <w:tc>
          <w:tcPr>
            <w:tcW w:w="4678" w:type="dxa"/>
          </w:tcPr>
          <w:p w:rsidR="00B8303B" w:rsidRPr="002E3511" w:rsidRDefault="00B8303B" w:rsidP="00895241">
            <w:pPr>
              <w:pStyle w:val="Tekstpodstawowy"/>
              <w:ind w:left="72" w:hanging="8"/>
              <w:rPr>
                <w:rFonts w:asciiTheme="minorHAnsi" w:hAnsiTheme="minorHAnsi"/>
                <w:sz w:val="22"/>
                <w:szCs w:val="22"/>
              </w:rPr>
            </w:pPr>
            <w:r w:rsidRPr="002E3511">
              <w:rPr>
                <w:rFonts w:asciiTheme="minorHAnsi" w:hAnsiTheme="minorHAnsi"/>
                <w:sz w:val="22"/>
                <w:szCs w:val="22"/>
              </w:rPr>
              <w:t>Informacje potwierdzające spełnianie przez poszczególne osoby warunków określonych w pkt 2 i</w:t>
            </w:r>
            <w:r w:rsidR="002E35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E3511">
              <w:rPr>
                <w:rFonts w:asciiTheme="minorHAnsi" w:hAnsiTheme="minorHAnsi"/>
                <w:sz w:val="22"/>
                <w:szCs w:val="22"/>
              </w:rPr>
              <w:t>3 zapytania ofertowego (w tym wykształcenie, opracowane analizy i doświadczenie)</w:t>
            </w:r>
          </w:p>
          <w:p w:rsidR="00B8303B" w:rsidRPr="002E3511" w:rsidRDefault="00B8303B" w:rsidP="00895241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303B" w:rsidRPr="002E3511" w:rsidRDefault="00B8303B" w:rsidP="00895241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  <w:r w:rsidRPr="002E3511">
              <w:rPr>
                <w:rFonts w:asciiTheme="minorHAnsi" w:hAnsiTheme="minorHAnsi"/>
                <w:b/>
                <w:sz w:val="22"/>
                <w:szCs w:val="22"/>
              </w:rPr>
              <w:t>Umiejętności, kwalifikacje, doświadczenie, wykształcenie osoby.</w:t>
            </w:r>
          </w:p>
          <w:p w:rsidR="00B8303B" w:rsidRPr="002E3511" w:rsidRDefault="00B8303B" w:rsidP="00895241">
            <w:pPr>
              <w:pStyle w:val="Tekstpodstawowy"/>
              <w:ind w:left="21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303B" w:rsidRPr="002E3511" w:rsidTr="00895241">
        <w:trPr>
          <w:cantSplit/>
          <w:trHeight w:val="348"/>
        </w:trPr>
        <w:tc>
          <w:tcPr>
            <w:tcW w:w="425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3511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2269" w:type="dxa"/>
          </w:tcPr>
          <w:p w:rsidR="00B8303B" w:rsidRPr="002E3511" w:rsidRDefault="00B8303B" w:rsidP="008952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3511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ind w:left="3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3511">
              <w:rPr>
                <w:rFonts w:asciiTheme="minorHAnsi" w:hAnsiTheme="minorHAnsi"/>
                <w:b/>
                <w:sz w:val="22"/>
                <w:szCs w:val="22"/>
              </w:rPr>
              <w:t>C</w:t>
            </w:r>
          </w:p>
        </w:tc>
        <w:tc>
          <w:tcPr>
            <w:tcW w:w="1417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ind w:left="3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3511">
              <w:rPr>
                <w:rFonts w:asciiTheme="minorHAnsi" w:hAnsiTheme="minorHAnsi"/>
                <w:b/>
                <w:sz w:val="22"/>
                <w:szCs w:val="22"/>
              </w:rPr>
              <w:t>D</w:t>
            </w:r>
          </w:p>
        </w:tc>
        <w:tc>
          <w:tcPr>
            <w:tcW w:w="4678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ind w:left="35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3511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B8303B" w:rsidRPr="002E3511" w:rsidTr="00895241">
        <w:trPr>
          <w:trHeight w:val="206"/>
        </w:trPr>
        <w:tc>
          <w:tcPr>
            <w:tcW w:w="425" w:type="dxa"/>
          </w:tcPr>
          <w:p w:rsidR="00B8303B" w:rsidRPr="002E3511" w:rsidRDefault="00B8303B" w:rsidP="00895241">
            <w:pPr>
              <w:pStyle w:val="Akapitzlist"/>
              <w:widowControl w:val="0"/>
              <w:tabs>
                <w:tab w:val="left" w:pos="10940"/>
              </w:tabs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E3511">
              <w:rPr>
                <w:rStyle w:val="dane1"/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B8303B" w:rsidRPr="002E3511" w:rsidRDefault="00B8303B" w:rsidP="00895241">
            <w:pPr>
              <w:pStyle w:val="Akapitzlist"/>
              <w:widowControl w:val="0"/>
              <w:tabs>
                <w:tab w:val="left" w:pos="10940"/>
              </w:tabs>
              <w:ind w:left="0"/>
              <w:rPr>
                <w:rStyle w:val="dane1"/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303B" w:rsidRPr="002E3511" w:rsidTr="00895241">
        <w:trPr>
          <w:trHeight w:val="206"/>
        </w:trPr>
        <w:tc>
          <w:tcPr>
            <w:tcW w:w="425" w:type="dxa"/>
          </w:tcPr>
          <w:p w:rsidR="00B8303B" w:rsidRPr="002E3511" w:rsidRDefault="00B8303B" w:rsidP="00895241">
            <w:pPr>
              <w:pStyle w:val="Akapitzlist"/>
              <w:widowControl w:val="0"/>
              <w:tabs>
                <w:tab w:val="left" w:pos="10940"/>
              </w:tabs>
              <w:ind w:left="0"/>
              <w:rPr>
                <w:rStyle w:val="dane1"/>
                <w:rFonts w:asciiTheme="minorHAnsi" w:hAnsiTheme="minorHAnsi"/>
                <w:color w:val="000000"/>
                <w:sz w:val="22"/>
                <w:szCs w:val="22"/>
              </w:rPr>
            </w:pPr>
            <w:r w:rsidRPr="002E3511">
              <w:rPr>
                <w:rStyle w:val="dane1"/>
                <w:rFonts w:asciiTheme="minorHAnsi" w:hAnsiTheme="minorHAns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69" w:type="dxa"/>
          </w:tcPr>
          <w:p w:rsidR="00B8303B" w:rsidRPr="002E3511" w:rsidRDefault="00B8303B" w:rsidP="00895241">
            <w:pPr>
              <w:pStyle w:val="Akapitzlist"/>
              <w:widowControl w:val="0"/>
              <w:tabs>
                <w:tab w:val="left" w:pos="10940"/>
              </w:tabs>
              <w:ind w:left="0"/>
              <w:rPr>
                <w:rStyle w:val="dane1"/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303B" w:rsidRPr="002E3511" w:rsidTr="00895241">
        <w:trPr>
          <w:trHeight w:val="206"/>
        </w:trPr>
        <w:tc>
          <w:tcPr>
            <w:tcW w:w="425" w:type="dxa"/>
          </w:tcPr>
          <w:p w:rsidR="00B8303B" w:rsidRPr="002E3511" w:rsidRDefault="00B8303B" w:rsidP="00895241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B8303B" w:rsidRPr="002E3511" w:rsidRDefault="00B8303B" w:rsidP="00895241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303B" w:rsidRPr="002E3511" w:rsidTr="00895241">
        <w:trPr>
          <w:trHeight w:val="831"/>
        </w:trPr>
        <w:tc>
          <w:tcPr>
            <w:tcW w:w="425" w:type="dxa"/>
          </w:tcPr>
          <w:p w:rsidR="00B8303B" w:rsidRPr="002E3511" w:rsidRDefault="00B8303B" w:rsidP="00895241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B8303B" w:rsidRPr="002E3511" w:rsidRDefault="00B8303B" w:rsidP="00895241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B8303B" w:rsidRPr="002E3511" w:rsidRDefault="00B8303B" w:rsidP="00895241">
            <w:pPr>
              <w:pStyle w:val="Tekstpodstawowy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8303B" w:rsidRPr="002E3511" w:rsidRDefault="00B8303B" w:rsidP="00B8303B">
      <w:pPr>
        <w:tabs>
          <w:tab w:val="left" w:pos="5145"/>
        </w:tabs>
        <w:jc w:val="both"/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tabs>
          <w:tab w:val="left" w:pos="5145"/>
        </w:tabs>
        <w:jc w:val="both"/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tabs>
          <w:tab w:val="left" w:pos="5145"/>
        </w:tabs>
        <w:jc w:val="both"/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tabs>
          <w:tab w:val="left" w:pos="5145"/>
        </w:tabs>
        <w:jc w:val="both"/>
        <w:rPr>
          <w:rFonts w:asciiTheme="minorHAnsi" w:hAnsiTheme="minorHAnsi"/>
          <w:sz w:val="22"/>
          <w:szCs w:val="22"/>
        </w:rPr>
      </w:pPr>
    </w:p>
    <w:p w:rsidR="00B8303B" w:rsidRPr="002E3511" w:rsidRDefault="00B8303B" w:rsidP="00B8303B">
      <w:pPr>
        <w:tabs>
          <w:tab w:val="left" w:pos="5145"/>
        </w:tabs>
        <w:jc w:val="both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>______________, dnia ____________2015 r.</w:t>
      </w:r>
      <w:r w:rsidRPr="002E3511">
        <w:rPr>
          <w:rFonts w:asciiTheme="minorHAnsi" w:hAnsiTheme="minorHAnsi"/>
          <w:b/>
          <w:sz w:val="22"/>
          <w:szCs w:val="22"/>
        </w:rPr>
        <w:t xml:space="preserve">        </w:t>
      </w:r>
      <w:r w:rsidRPr="002E3511">
        <w:rPr>
          <w:rFonts w:asciiTheme="minorHAnsi" w:hAnsiTheme="minorHAnsi"/>
          <w:b/>
          <w:sz w:val="22"/>
          <w:szCs w:val="22"/>
        </w:rPr>
        <w:tab/>
      </w:r>
    </w:p>
    <w:p w:rsidR="00B8303B" w:rsidRPr="002E3511" w:rsidRDefault="00B8303B" w:rsidP="00B8303B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  <w:r w:rsidRPr="002E3511">
        <w:rPr>
          <w:rFonts w:asciiTheme="minorHAnsi" w:hAnsiTheme="minorHAnsi"/>
          <w:b/>
          <w:sz w:val="22"/>
          <w:szCs w:val="22"/>
        </w:rPr>
        <w:tab/>
      </w:r>
      <w:r w:rsidRPr="002E3511">
        <w:rPr>
          <w:rFonts w:asciiTheme="minorHAnsi" w:hAnsiTheme="minorHAnsi"/>
          <w:b/>
          <w:sz w:val="22"/>
          <w:szCs w:val="22"/>
        </w:rPr>
        <w:tab/>
        <w:t xml:space="preserve">                              </w:t>
      </w:r>
      <w:r w:rsidRPr="002E3511">
        <w:rPr>
          <w:rFonts w:asciiTheme="minorHAnsi" w:hAnsiTheme="minorHAnsi"/>
          <w:b/>
          <w:sz w:val="22"/>
          <w:szCs w:val="22"/>
        </w:rPr>
        <w:tab/>
      </w:r>
      <w:r w:rsidRPr="002E3511">
        <w:rPr>
          <w:rFonts w:asciiTheme="minorHAnsi" w:hAnsiTheme="minorHAnsi"/>
          <w:b/>
          <w:sz w:val="22"/>
          <w:szCs w:val="22"/>
        </w:rPr>
        <w:tab/>
      </w:r>
      <w:r w:rsidRPr="002E3511">
        <w:rPr>
          <w:rFonts w:asciiTheme="minorHAnsi" w:hAnsiTheme="minorHAnsi"/>
          <w:b/>
          <w:sz w:val="22"/>
          <w:szCs w:val="22"/>
        </w:rPr>
        <w:tab/>
        <w:t xml:space="preserve">           ...........................................................</w:t>
      </w:r>
    </w:p>
    <w:p w:rsidR="00B8303B" w:rsidRPr="002E3511" w:rsidRDefault="00B8303B" w:rsidP="00B8303B">
      <w:pPr>
        <w:pStyle w:val="Tekstpodstawowy"/>
        <w:tabs>
          <w:tab w:val="left" w:pos="5812"/>
        </w:tabs>
        <w:spacing w:after="60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ab/>
        <w:t>podpis osoby/</w:t>
      </w:r>
      <w:proofErr w:type="spellStart"/>
      <w:r w:rsidRPr="002E3511">
        <w:rPr>
          <w:rFonts w:asciiTheme="minorHAnsi" w:hAnsiTheme="minorHAnsi"/>
          <w:sz w:val="22"/>
          <w:szCs w:val="22"/>
        </w:rPr>
        <w:t>ób</w:t>
      </w:r>
      <w:proofErr w:type="spellEnd"/>
      <w:r w:rsidRPr="002E3511">
        <w:rPr>
          <w:rFonts w:asciiTheme="minorHAnsi" w:hAnsiTheme="minorHAnsi"/>
          <w:sz w:val="22"/>
          <w:szCs w:val="22"/>
        </w:rPr>
        <w:t xml:space="preserve"> uprawnionej/</w:t>
      </w:r>
      <w:proofErr w:type="spellStart"/>
      <w:r w:rsidRPr="002E3511">
        <w:rPr>
          <w:rFonts w:asciiTheme="minorHAnsi" w:hAnsiTheme="minorHAnsi"/>
          <w:sz w:val="22"/>
          <w:szCs w:val="22"/>
        </w:rPr>
        <w:t>ych</w:t>
      </w:r>
      <w:proofErr w:type="spellEnd"/>
    </w:p>
    <w:p w:rsidR="00B8303B" w:rsidRPr="002E3511" w:rsidRDefault="00B8303B" w:rsidP="00B8303B">
      <w:pPr>
        <w:pStyle w:val="Tekstpodstawowy"/>
        <w:spacing w:after="60" w:line="360" w:lineRule="auto"/>
        <w:ind w:left="4248"/>
        <w:rPr>
          <w:rFonts w:asciiTheme="minorHAnsi" w:hAnsiTheme="minorHAnsi"/>
          <w:sz w:val="22"/>
          <w:szCs w:val="22"/>
        </w:rPr>
      </w:pPr>
      <w:r w:rsidRPr="002E3511">
        <w:rPr>
          <w:rFonts w:asciiTheme="minorHAnsi" w:hAnsiTheme="minorHAnsi"/>
          <w:sz w:val="22"/>
          <w:szCs w:val="22"/>
        </w:rPr>
        <w:t xml:space="preserve">                                 do reprezentowania Wykonawcy</w:t>
      </w:r>
    </w:p>
    <w:p w:rsidR="00F23FF6" w:rsidRPr="002E3511" w:rsidRDefault="00F23FF6" w:rsidP="00F23FF6">
      <w:pPr>
        <w:pStyle w:val="Akapitzlist1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23FF6" w:rsidRPr="008010FA" w:rsidRDefault="00F23FF6" w:rsidP="00F23FF6">
      <w:pPr>
        <w:pStyle w:val="Akapitzlist1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23FF6" w:rsidRPr="008010FA" w:rsidRDefault="00F23FF6" w:rsidP="00F23FF6">
      <w:pPr>
        <w:pStyle w:val="Akapitzlist1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23FF6" w:rsidRPr="008010FA" w:rsidRDefault="00F23FF6" w:rsidP="00F23FF6">
      <w:pPr>
        <w:pStyle w:val="Akapitzlist1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56305" w:rsidRPr="008010FA" w:rsidRDefault="00156305" w:rsidP="00120CF4">
      <w:pPr>
        <w:suppressAutoHyphens w:val="0"/>
        <w:spacing w:line="240" w:lineRule="auto"/>
        <w:ind w:left="426" w:hanging="426"/>
        <w:rPr>
          <w:rFonts w:asciiTheme="minorHAnsi" w:hAnsiTheme="minorHAnsi"/>
          <w:color w:val="000000"/>
          <w:sz w:val="22"/>
          <w:szCs w:val="22"/>
        </w:rPr>
      </w:pPr>
    </w:p>
    <w:sectPr w:rsidR="00156305" w:rsidRPr="008010FA" w:rsidSect="006A251A">
      <w:headerReference w:type="default" r:id="rId15"/>
      <w:footerReference w:type="default" r:id="rId16"/>
      <w:pgSz w:w="11906" w:h="16838"/>
      <w:pgMar w:top="1191" w:right="1418" w:bottom="1191" w:left="1418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E2" w:rsidRDefault="001B7CE2" w:rsidP="005B7EA4">
      <w:pPr>
        <w:spacing w:line="240" w:lineRule="auto"/>
      </w:pPr>
      <w:r>
        <w:separator/>
      </w:r>
    </w:p>
  </w:endnote>
  <w:endnote w:type="continuationSeparator" w:id="0">
    <w:p w:rsidR="001B7CE2" w:rsidRDefault="001B7CE2" w:rsidP="005B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F6" w:rsidRDefault="00F23FF6" w:rsidP="00F23FF6">
    <w:pPr>
      <w:pStyle w:val="Stopka"/>
      <w:rPr>
        <w:rFonts w:asciiTheme="minorHAnsi" w:hAnsiTheme="minorHAnsi"/>
        <w:sz w:val="16"/>
        <w:szCs w:val="16"/>
      </w:rPr>
    </w:pPr>
  </w:p>
  <w:p w:rsidR="00F23FF6" w:rsidRPr="00F23FF6" w:rsidRDefault="002B7F07" w:rsidP="002B7F07">
    <w:pPr>
      <w:pStyle w:val="Stopka"/>
      <w:jc w:val="center"/>
      <w:rPr>
        <w:rFonts w:asciiTheme="minorHAnsi" w:hAnsiTheme="minorHAnsi"/>
        <w:sz w:val="16"/>
        <w:szCs w:val="16"/>
      </w:rPr>
    </w:pPr>
    <w:r w:rsidRPr="002B7F07">
      <w:rPr>
        <w:rFonts w:asciiTheme="minorHAnsi" w:hAnsiTheme="minorHAnsi"/>
        <w:sz w:val="16"/>
        <w:szCs w:val="16"/>
      </w:rPr>
      <w:t>Zamówienie jest współfinansowane ze środków Europejskiego Funduszu Rozwoju Regionalnego w ramach Pomocy Technicznej Programu Operacyjnego Polska Cyfrowa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E2" w:rsidRDefault="001B7CE2" w:rsidP="005B7EA4">
      <w:pPr>
        <w:spacing w:line="240" w:lineRule="auto"/>
      </w:pPr>
      <w:r>
        <w:separator/>
      </w:r>
    </w:p>
  </w:footnote>
  <w:footnote w:type="continuationSeparator" w:id="0">
    <w:p w:rsidR="001B7CE2" w:rsidRDefault="001B7CE2" w:rsidP="005B7E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2302"/>
      <w:gridCol w:w="2303"/>
      <w:gridCol w:w="2303"/>
    </w:tblGrid>
    <w:tr w:rsidR="00F23FF6" w:rsidTr="000E0CC7">
      <w:tc>
        <w:tcPr>
          <w:tcW w:w="2302" w:type="dxa"/>
          <w:vAlign w:val="center"/>
        </w:tcPr>
        <w:p w:rsidR="00F23FF6" w:rsidRDefault="00F23FF6" w:rsidP="000E0CC7">
          <w:pPr>
            <w:pStyle w:val="Nagwek"/>
            <w:jc w:val="center"/>
          </w:pPr>
          <w:r>
            <w:rPr>
              <w:noProof/>
              <w:color w:val="808000"/>
              <w:lang w:eastAsia="pl-PL" w:bidi="ar-SA"/>
            </w:rPr>
            <w:drawing>
              <wp:inline distT="0" distB="0" distL="0" distR="0">
                <wp:extent cx="1155143" cy="451104"/>
                <wp:effectExtent l="0" t="0" r="0" b="0"/>
                <wp:docPr id="39" name="Obraz 39" descr="http://www.wwpe.gov.pl/_img/popc2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http://www.wwpe.gov.pl/_img/popc2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845" cy="4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2" w:type="dxa"/>
          <w:vAlign w:val="center"/>
        </w:tcPr>
        <w:p w:rsidR="00F23FF6" w:rsidRDefault="00F23FF6" w:rsidP="000E0CC7">
          <w:pPr>
            <w:pStyle w:val="Nagwek"/>
            <w:jc w:val="center"/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-5080</wp:posOffset>
                </wp:positionV>
                <wp:extent cx="914400" cy="438150"/>
                <wp:effectExtent l="0" t="0" r="0" b="0"/>
                <wp:wrapNone/>
                <wp:docPr id="4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  <w:vAlign w:val="center"/>
        </w:tcPr>
        <w:p w:rsidR="00F23FF6" w:rsidRDefault="00F23FF6" w:rsidP="000E0CC7">
          <w:pPr>
            <w:pStyle w:val="Nagwek"/>
            <w:jc w:val="center"/>
          </w:pPr>
        </w:p>
      </w:tc>
      <w:tc>
        <w:tcPr>
          <w:tcW w:w="2303" w:type="dxa"/>
          <w:vAlign w:val="center"/>
        </w:tcPr>
        <w:p w:rsidR="00F23FF6" w:rsidRDefault="00F23FF6" w:rsidP="000E0CC7">
          <w:pPr>
            <w:pStyle w:val="Nagwek"/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257130" cy="390144"/>
                <wp:effectExtent l="0" t="0" r="0" b="0"/>
                <wp:docPr id="5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507" cy="39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3FF6" w:rsidRDefault="00F23F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C70CE30"/>
    <w:name w:val="WWNum1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2.%3.%4.%5.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5"/>
    <w:multiLevelType w:val="multilevel"/>
    <w:tmpl w:val="06869C6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5">
    <w:nsid w:val="00000007"/>
    <w:multiLevelType w:val="multilevel"/>
    <w:tmpl w:val="305A3BA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6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8">
    <w:nsid w:val="0000000B"/>
    <w:multiLevelType w:val="multilevel"/>
    <w:tmpl w:val="0000000B"/>
    <w:name w:val="WWNum16"/>
    <w:lvl w:ilvl="0">
      <w:start w:val="1"/>
      <w:numFmt w:val="lowerLetter"/>
      <w:lvlText w:val="%1)"/>
      <w:lvlJc w:val="left"/>
      <w:pPr>
        <w:tabs>
          <w:tab w:val="num" w:pos="-22"/>
        </w:tabs>
        <w:ind w:left="698" w:hanging="360"/>
      </w:pPr>
    </w:lvl>
    <w:lvl w:ilvl="1">
      <w:start w:val="1"/>
      <w:numFmt w:val="lowerLetter"/>
      <w:lvlText w:val="%2."/>
      <w:lvlJc w:val="left"/>
      <w:pPr>
        <w:tabs>
          <w:tab w:val="num" w:pos="-22"/>
        </w:tabs>
        <w:ind w:left="1418" w:hanging="360"/>
      </w:pPr>
    </w:lvl>
    <w:lvl w:ilvl="2">
      <w:start w:val="1"/>
      <w:numFmt w:val="lowerRoman"/>
      <w:lvlText w:val="%2.%3."/>
      <w:lvlJc w:val="right"/>
      <w:pPr>
        <w:tabs>
          <w:tab w:val="num" w:pos="-22"/>
        </w:tabs>
        <w:ind w:left="2138" w:hanging="180"/>
      </w:pPr>
    </w:lvl>
    <w:lvl w:ilvl="3">
      <w:start w:val="1"/>
      <w:numFmt w:val="decimal"/>
      <w:lvlText w:val="%2.%3.%4."/>
      <w:lvlJc w:val="left"/>
      <w:pPr>
        <w:tabs>
          <w:tab w:val="num" w:pos="-22"/>
        </w:tabs>
        <w:ind w:left="2858" w:hanging="360"/>
      </w:pPr>
    </w:lvl>
    <w:lvl w:ilvl="4">
      <w:start w:val="1"/>
      <w:numFmt w:val="lowerLetter"/>
      <w:lvlText w:val="%2.%3.%4.%5."/>
      <w:lvlJc w:val="left"/>
      <w:pPr>
        <w:tabs>
          <w:tab w:val="num" w:pos="-22"/>
        </w:tabs>
        <w:ind w:left="3578" w:hanging="360"/>
      </w:pPr>
    </w:lvl>
    <w:lvl w:ilvl="5">
      <w:start w:val="1"/>
      <w:numFmt w:val="lowerRoman"/>
      <w:lvlText w:val="%2.%3.%4.%5.%6."/>
      <w:lvlJc w:val="right"/>
      <w:pPr>
        <w:tabs>
          <w:tab w:val="num" w:pos="-22"/>
        </w:tabs>
        <w:ind w:left="4298" w:hanging="180"/>
      </w:pPr>
    </w:lvl>
    <w:lvl w:ilvl="6">
      <w:start w:val="1"/>
      <w:numFmt w:val="decimal"/>
      <w:lvlText w:val="%2.%3.%4.%5.%6.%7."/>
      <w:lvlJc w:val="left"/>
      <w:pPr>
        <w:tabs>
          <w:tab w:val="num" w:pos="-22"/>
        </w:tabs>
        <w:ind w:left="50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2"/>
        </w:tabs>
        <w:ind w:left="573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2"/>
        </w:tabs>
        <w:ind w:left="6458" w:hanging="180"/>
      </w:pPr>
    </w:lvl>
  </w:abstractNum>
  <w:abstractNum w:abstractNumId="9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40" w:hanging="180"/>
      </w:pPr>
    </w:lvl>
  </w:abstractNum>
  <w:abstractNum w:abstractNumId="1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>
    <w:nsid w:val="0000000F"/>
    <w:multiLevelType w:val="multilevel"/>
    <w:tmpl w:val="0000000F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12"/>
    <w:multiLevelType w:val="multilevel"/>
    <w:tmpl w:val="00000012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3"/>
    <w:multiLevelType w:val="multilevel"/>
    <w:tmpl w:val="00000013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14"/>
    <w:multiLevelType w:val="multilevel"/>
    <w:tmpl w:val="00000014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0" w:hanging="180"/>
      </w:pPr>
    </w:lvl>
  </w:abstractNum>
  <w:abstractNum w:abstractNumId="18">
    <w:nsid w:val="00000015"/>
    <w:multiLevelType w:val="multilevel"/>
    <w:tmpl w:val="00000015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9">
    <w:nsid w:val="00000016"/>
    <w:multiLevelType w:val="multilevel"/>
    <w:tmpl w:val="00000016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Utsaah" w:hAnsi="Utsaah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0">
    <w:nsid w:val="00000017"/>
    <w:multiLevelType w:val="multilevel"/>
    <w:tmpl w:val="00000017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1200" w:hanging="360"/>
      </w:pPr>
      <w:rPr>
        <w:rFonts w:ascii="Utsaah" w:hAnsi="Utsaah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/>
      </w:rPr>
    </w:lvl>
  </w:abstractNum>
  <w:abstractNum w:abstractNumId="21">
    <w:nsid w:val="00000018"/>
    <w:multiLevelType w:val="multilevel"/>
    <w:tmpl w:val="00000018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5D974F3"/>
    <w:multiLevelType w:val="hybridMultilevel"/>
    <w:tmpl w:val="9A30B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0C1E09F0"/>
    <w:multiLevelType w:val="hybridMultilevel"/>
    <w:tmpl w:val="5AF60AAC"/>
    <w:lvl w:ilvl="0" w:tplc="DCB6BC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B5B60"/>
    <w:multiLevelType w:val="hybridMultilevel"/>
    <w:tmpl w:val="099041D6"/>
    <w:lvl w:ilvl="0" w:tplc="04488DB6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4314BD0"/>
    <w:multiLevelType w:val="hybridMultilevel"/>
    <w:tmpl w:val="7480E306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2B04EF"/>
    <w:multiLevelType w:val="hybridMultilevel"/>
    <w:tmpl w:val="11041CA4"/>
    <w:lvl w:ilvl="0" w:tplc="6B6A1F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1A7E11C8"/>
    <w:multiLevelType w:val="hybridMultilevel"/>
    <w:tmpl w:val="9CCCD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14902"/>
    <w:multiLevelType w:val="hybridMultilevel"/>
    <w:tmpl w:val="C09EE6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9322FD"/>
    <w:multiLevelType w:val="hybridMultilevel"/>
    <w:tmpl w:val="E294F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712CA8"/>
    <w:multiLevelType w:val="hybridMultilevel"/>
    <w:tmpl w:val="A44CA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CC3F3D"/>
    <w:multiLevelType w:val="hybridMultilevel"/>
    <w:tmpl w:val="177E9E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830970"/>
    <w:multiLevelType w:val="hybridMultilevel"/>
    <w:tmpl w:val="A4141E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B92F84"/>
    <w:multiLevelType w:val="hybridMultilevel"/>
    <w:tmpl w:val="B2108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361D0"/>
    <w:multiLevelType w:val="hybridMultilevel"/>
    <w:tmpl w:val="7062FBEA"/>
    <w:lvl w:ilvl="0" w:tplc="CE8081C4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BA45AC"/>
    <w:multiLevelType w:val="hybridMultilevel"/>
    <w:tmpl w:val="47143E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1217C0A"/>
    <w:multiLevelType w:val="hybridMultilevel"/>
    <w:tmpl w:val="18B4398C"/>
    <w:lvl w:ilvl="0" w:tplc="0A3ACF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23DEA"/>
    <w:multiLevelType w:val="hybridMultilevel"/>
    <w:tmpl w:val="FE709F32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379E2"/>
    <w:multiLevelType w:val="hybridMultilevel"/>
    <w:tmpl w:val="26B4372E"/>
    <w:lvl w:ilvl="0" w:tplc="C11AA1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E3F9B"/>
    <w:multiLevelType w:val="hybridMultilevel"/>
    <w:tmpl w:val="C70CAC26"/>
    <w:lvl w:ilvl="0" w:tplc="90989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209C5"/>
    <w:multiLevelType w:val="hybridMultilevel"/>
    <w:tmpl w:val="829C060A"/>
    <w:lvl w:ilvl="0" w:tplc="20F0EB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1EE03B5"/>
    <w:multiLevelType w:val="hybridMultilevel"/>
    <w:tmpl w:val="E3D88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E73B59"/>
    <w:multiLevelType w:val="hybridMultilevel"/>
    <w:tmpl w:val="D6B8FC62"/>
    <w:lvl w:ilvl="0" w:tplc="F40ABB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335312"/>
    <w:multiLevelType w:val="hybridMultilevel"/>
    <w:tmpl w:val="3BEEA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41"/>
  </w:num>
  <w:num w:numId="5">
    <w:abstractNumId w:val="38"/>
  </w:num>
  <w:num w:numId="6">
    <w:abstractNumId w:val="25"/>
  </w:num>
  <w:num w:numId="7">
    <w:abstractNumId w:val="26"/>
  </w:num>
  <w:num w:numId="8">
    <w:abstractNumId w:val="34"/>
  </w:num>
  <w:num w:numId="9">
    <w:abstractNumId w:val="35"/>
  </w:num>
  <w:num w:numId="10">
    <w:abstractNumId w:val="44"/>
  </w:num>
  <w:num w:numId="11">
    <w:abstractNumId w:val="27"/>
  </w:num>
  <w:num w:numId="12">
    <w:abstractNumId w:val="39"/>
  </w:num>
  <w:num w:numId="13">
    <w:abstractNumId w:val="37"/>
  </w:num>
  <w:num w:numId="14">
    <w:abstractNumId w:val="42"/>
  </w:num>
  <w:num w:numId="15">
    <w:abstractNumId w:val="23"/>
  </w:num>
  <w:num w:numId="16">
    <w:abstractNumId w:val="45"/>
  </w:num>
  <w:num w:numId="17">
    <w:abstractNumId w:val="29"/>
  </w:num>
  <w:num w:numId="18">
    <w:abstractNumId w:val="36"/>
  </w:num>
  <w:num w:numId="19">
    <w:abstractNumId w:val="30"/>
  </w:num>
  <w:num w:numId="20">
    <w:abstractNumId w:val="22"/>
  </w:num>
  <w:num w:numId="21">
    <w:abstractNumId w:val="28"/>
  </w:num>
  <w:num w:numId="22">
    <w:abstractNumId w:val="43"/>
  </w:num>
  <w:num w:numId="23">
    <w:abstractNumId w:val="31"/>
  </w:num>
  <w:num w:numId="24">
    <w:abstractNumId w:val="40"/>
  </w:num>
  <w:num w:numId="25">
    <w:abstractNumId w:val="33"/>
  </w:num>
  <w:num w:numId="26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0B"/>
    <w:rsid w:val="0002250A"/>
    <w:rsid w:val="00023EFA"/>
    <w:rsid w:val="00033233"/>
    <w:rsid w:val="00034304"/>
    <w:rsid w:val="00047B4F"/>
    <w:rsid w:val="00056E5B"/>
    <w:rsid w:val="00081015"/>
    <w:rsid w:val="000924F7"/>
    <w:rsid w:val="000B1165"/>
    <w:rsid w:val="000B3584"/>
    <w:rsid w:val="000C3AC1"/>
    <w:rsid w:val="000E10D7"/>
    <w:rsid w:val="000F44F3"/>
    <w:rsid w:val="0010611F"/>
    <w:rsid w:val="001129F2"/>
    <w:rsid w:val="001143F2"/>
    <w:rsid w:val="00116EE5"/>
    <w:rsid w:val="00120CF4"/>
    <w:rsid w:val="00125B78"/>
    <w:rsid w:val="001311BE"/>
    <w:rsid w:val="001435E6"/>
    <w:rsid w:val="00146F70"/>
    <w:rsid w:val="00156305"/>
    <w:rsid w:val="00172CF4"/>
    <w:rsid w:val="00176254"/>
    <w:rsid w:val="0019700D"/>
    <w:rsid w:val="001A0D28"/>
    <w:rsid w:val="001B3FF6"/>
    <w:rsid w:val="001B7C12"/>
    <w:rsid w:val="001B7CE2"/>
    <w:rsid w:val="001C3843"/>
    <w:rsid w:val="001C3E5C"/>
    <w:rsid w:val="001D138E"/>
    <w:rsid w:val="001D2CB2"/>
    <w:rsid w:val="001D3CEB"/>
    <w:rsid w:val="001D4428"/>
    <w:rsid w:val="001E6534"/>
    <w:rsid w:val="001F2D25"/>
    <w:rsid w:val="001F481F"/>
    <w:rsid w:val="002055AB"/>
    <w:rsid w:val="002109E8"/>
    <w:rsid w:val="00210B46"/>
    <w:rsid w:val="0024056D"/>
    <w:rsid w:val="002425FA"/>
    <w:rsid w:val="00256708"/>
    <w:rsid w:val="002676B1"/>
    <w:rsid w:val="00277CF5"/>
    <w:rsid w:val="0028098B"/>
    <w:rsid w:val="00286C0F"/>
    <w:rsid w:val="00297E4B"/>
    <w:rsid w:val="002B12A4"/>
    <w:rsid w:val="002B5347"/>
    <w:rsid w:val="002B7F07"/>
    <w:rsid w:val="002D1F59"/>
    <w:rsid w:val="002D52C1"/>
    <w:rsid w:val="002D6554"/>
    <w:rsid w:val="002E1B4F"/>
    <w:rsid w:val="002E2FC5"/>
    <w:rsid w:val="002E3511"/>
    <w:rsid w:val="002E6887"/>
    <w:rsid w:val="002E7970"/>
    <w:rsid w:val="00325237"/>
    <w:rsid w:val="003428C0"/>
    <w:rsid w:val="0036189E"/>
    <w:rsid w:val="0036264D"/>
    <w:rsid w:val="0037177B"/>
    <w:rsid w:val="003756F6"/>
    <w:rsid w:val="0038637A"/>
    <w:rsid w:val="003B1298"/>
    <w:rsid w:val="003E7834"/>
    <w:rsid w:val="004039B7"/>
    <w:rsid w:val="004057E1"/>
    <w:rsid w:val="00411F1B"/>
    <w:rsid w:val="004126C7"/>
    <w:rsid w:val="004570D5"/>
    <w:rsid w:val="00463B85"/>
    <w:rsid w:val="0047199B"/>
    <w:rsid w:val="00472A05"/>
    <w:rsid w:val="00476085"/>
    <w:rsid w:val="00482A55"/>
    <w:rsid w:val="004922B4"/>
    <w:rsid w:val="00497151"/>
    <w:rsid w:val="004C01E9"/>
    <w:rsid w:val="004E67B3"/>
    <w:rsid w:val="004F3DDB"/>
    <w:rsid w:val="004F5AE0"/>
    <w:rsid w:val="005106EF"/>
    <w:rsid w:val="00520024"/>
    <w:rsid w:val="0052366E"/>
    <w:rsid w:val="00524635"/>
    <w:rsid w:val="00527DB0"/>
    <w:rsid w:val="00544466"/>
    <w:rsid w:val="00550829"/>
    <w:rsid w:val="00566BF9"/>
    <w:rsid w:val="005838F1"/>
    <w:rsid w:val="005908AA"/>
    <w:rsid w:val="00594978"/>
    <w:rsid w:val="00597635"/>
    <w:rsid w:val="005A0C25"/>
    <w:rsid w:val="005B2873"/>
    <w:rsid w:val="005B782E"/>
    <w:rsid w:val="005B7EA4"/>
    <w:rsid w:val="005E2338"/>
    <w:rsid w:val="005E7AA5"/>
    <w:rsid w:val="00611A37"/>
    <w:rsid w:val="00615660"/>
    <w:rsid w:val="006228DA"/>
    <w:rsid w:val="00685984"/>
    <w:rsid w:val="006A251A"/>
    <w:rsid w:val="006B291A"/>
    <w:rsid w:val="006B4D02"/>
    <w:rsid w:val="006F2CAB"/>
    <w:rsid w:val="006F42E5"/>
    <w:rsid w:val="007073AD"/>
    <w:rsid w:val="007106D6"/>
    <w:rsid w:val="00730BFC"/>
    <w:rsid w:val="00732E6C"/>
    <w:rsid w:val="00734A2F"/>
    <w:rsid w:val="007406EE"/>
    <w:rsid w:val="0075282B"/>
    <w:rsid w:val="007620AD"/>
    <w:rsid w:val="00763BC9"/>
    <w:rsid w:val="0076502E"/>
    <w:rsid w:val="00780966"/>
    <w:rsid w:val="00781DD5"/>
    <w:rsid w:val="00786664"/>
    <w:rsid w:val="007B2E8A"/>
    <w:rsid w:val="007B7678"/>
    <w:rsid w:val="007D42B9"/>
    <w:rsid w:val="007D482A"/>
    <w:rsid w:val="007E1C02"/>
    <w:rsid w:val="007E252B"/>
    <w:rsid w:val="007E367A"/>
    <w:rsid w:val="008010FA"/>
    <w:rsid w:val="008027A3"/>
    <w:rsid w:val="00805F25"/>
    <w:rsid w:val="00807B69"/>
    <w:rsid w:val="0081487A"/>
    <w:rsid w:val="008158F5"/>
    <w:rsid w:val="00827631"/>
    <w:rsid w:val="00846C97"/>
    <w:rsid w:val="00862C16"/>
    <w:rsid w:val="00876321"/>
    <w:rsid w:val="00894304"/>
    <w:rsid w:val="008A75F4"/>
    <w:rsid w:val="008C6B36"/>
    <w:rsid w:val="008D1377"/>
    <w:rsid w:val="008D3BE2"/>
    <w:rsid w:val="008E6542"/>
    <w:rsid w:val="008F10CC"/>
    <w:rsid w:val="008F3D1A"/>
    <w:rsid w:val="008F486E"/>
    <w:rsid w:val="0090575F"/>
    <w:rsid w:val="0091657A"/>
    <w:rsid w:val="00916A36"/>
    <w:rsid w:val="009250C9"/>
    <w:rsid w:val="00943C9C"/>
    <w:rsid w:val="009515CF"/>
    <w:rsid w:val="00953C67"/>
    <w:rsid w:val="0097204B"/>
    <w:rsid w:val="009744D3"/>
    <w:rsid w:val="009A2304"/>
    <w:rsid w:val="009B4577"/>
    <w:rsid w:val="009D7048"/>
    <w:rsid w:val="009D714F"/>
    <w:rsid w:val="009F26BB"/>
    <w:rsid w:val="00A03197"/>
    <w:rsid w:val="00A10DCE"/>
    <w:rsid w:val="00A273D0"/>
    <w:rsid w:val="00A306BF"/>
    <w:rsid w:val="00A448F6"/>
    <w:rsid w:val="00A50BAE"/>
    <w:rsid w:val="00A50C53"/>
    <w:rsid w:val="00A6182D"/>
    <w:rsid w:val="00A82637"/>
    <w:rsid w:val="00AB09CC"/>
    <w:rsid w:val="00AB469F"/>
    <w:rsid w:val="00AC7B58"/>
    <w:rsid w:val="00AD6B82"/>
    <w:rsid w:val="00AD7C80"/>
    <w:rsid w:val="00B0264B"/>
    <w:rsid w:val="00B13D21"/>
    <w:rsid w:val="00B16043"/>
    <w:rsid w:val="00B20455"/>
    <w:rsid w:val="00B378C2"/>
    <w:rsid w:val="00B50117"/>
    <w:rsid w:val="00B5737D"/>
    <w:rsid w:val="00B656BF"/>
    <w:rsid w:val="00B74F2F"/>
    <w:rsid w:val="00B77043"/>
    <w:rsid w:val="00B81A8B"/>
    <w:rsid w:val="00B8303B"/>
    <w:rsid w:val="00B8457A"/>
    <w:rsid w:val="00BA0489"/>
    <w:rsid w:val="00BC28CA"/>
    <w:rsid w:val="00BD5D45"/>
    <w:rsid w:val="00BE0797"/>
    <w:rsid w:val="00BF08F9"/>
    <w:rsid w:val="00C0628F"/>
    <w:rsid w:val="00C411E2"/>
    <w:rsid w:val="00C463A7"/>
    <w:rsid w:val="00C56517"/>
    <w:rsid w:val="00C6727E"/>
    <w:rsid w:val="00C73F8E"/>
    <w:rsid w:val="00C817E5"/>
    <w:rsid w:val="00CA1E1F"/>
    <w:rsid w:val="00CA65E1"/>
    <w:rsid w:val="00CB5044"/>
    <w:rsid w:val="00CC7AC1"/>
    <w:rsid w:val="00CD462C"/>
    <w:rsid w:val="00CD6D46"/>
    <w:rsid w:val="00D118B3"/>
    <w:rsid w:val="00D20060"/>
    <w:rsid w:val="00D30369"/>
    <w:rsid w:val="00D41CE9"/>
    <w:rsid w:val="00D50032"/>
    <w:rsid w:val="00D607ED"/>
    <w:rsid w:val="00D60939"/>
    <w:rsid w:val="00D8597A"/>
    <w:rsid w:val="00D8641A"/>
    <w:rsid w:val="00D90698"/>
    <w:rsid w:val="00D914AD"/>
    <w:rsid w:val="00DD0EB1"/>
    <w:rsid w:val="00DD3BD1"/>
    <w:rsid w:val="00DE3FE5"/>
    <w:rsid w:val="00DF6E1B"/>
    <w:rsid w:val="00E21C72"/>
    <w:rsid w:val="00E240FC"/>
    <w:rsid w:val="00E32BEF"/>
    <w:rsid w:val="00E3360B"/>
    <w:rsid w:val="00E35F1B"/>
    <w:rsid w:val="00E47FC4"/>
    <w:rsid w:val="00E54981"/>
    <w:rsid w:val="00E606D8"/>
    <w:rsid w:val="00EA0D37"/>
    <w:rsid w:val="00EB5C7C"/>
    <w:rsid w:val="00EC3A0F"/>
    <w:rsid w:val="00EC4A75"/>
    <w:rsid w:val="00EC7DEE"/>
    <w:rsid w:val="00ED74E9"/>
    <w:rsid w:val="00F23FF6"/>
    <w:rsid w:val="00F41E7D"/>
    <w:rsid w:val="00F56EBD"/>
    <w:rsid w:val="00F63C14"/>
    <w:rsid w:val="00F93AAD"/>
    <w:rsid w:val="00FA08B2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99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99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8597A"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1D138E"/>
    <w:pPr>
      <w:suppressAutoHyphens w:val="0"/>
      <w:spacing w:after="120" w:line="240" w:lineRule="auto"/>
      <w:ind w:left="283"/>
    </w:pPr>
    <w:rPr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138E"/>
    <w:rPr>
      <w:sz w:val="24"/>
      <w:szCs w:val="24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A0D37"/>
    <w:pPr>
      <w:spacing w:after="120"/>
    </w:pPr>
    <w:rPr>
      <w:rFonts w:cs="Mangal"/>
      <w:sz w:val="16"/>
      <w:szCs w:val="14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A0D37"/>
    <w:rPr>
      <w:rFonts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786664"/>
    <w:pPr>
      <w:spacing w:after="120" w:line="480" w:lineRule="auto"/>
    </w:pPr>
    <w:rPr>
      <w:rFonts w:cs="Mangal"/>
      <w:szCs w:val="21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786664"/>
    <w:rPr>
      <w:rFonts w:cs="Mangal"/>
      <w:kern w:val="1"/>
      <w:sz w:val="24"/>
      <w:szCs w:val="21"/>
      <w:lang w:eastAsia="hi-IN" w:bidi="hi-IN"/>
    </w:rPr>
  </w:style>
  <w:style w:type="character" w:customStyle="1" w:styleId="dane1">
    <w:name w:val="dane1"/>
    <w:basedOn w:val="Domylnaczcionkaakapitu"/>
    <w:uiPriority w:val="99"/>
    <w:rsid w:val="00B8303B"/>
    <w:rPr>
      <w:rFonts w:cs="Times New Roman"/>
      <w:color w:val="0000CD"/>
    </w:rPr>
  </w:style>
  <w:style w:type="character" w:styleId="UyteHipercze">
    <w:name w:val="FollowedHyperlink"/>
    <w:basedOn w:val="Domylnaczcionkaakapitu"/>
    <w:uiPriority w:val="99"/>
    <w:semiHidden/>
    <w:unhideWhenUsed/>
    <w:rsid w:val="00D20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AE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A50BAE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50BAE"/>
  </w:style>
  <w:style w:type="character" w:customStyle="1" w:styleId="Nagwek1Znak">
    <w:name w:val="Nagłówek 1 Znak"/>
    <w:basedOn w:val="Domylnaczcionkaakapitu1"/>
    <w:rsid w:val="00A50BAE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1"/>
    <w:rsid w:val="00A50BA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1"/>
    <w:rsid w:val="00A50BAE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1"/>
    <w:rsid w:val="00A50BAE"/>
    <w:rPr>
      <w:rFonts w:ascii="Tahoma" w:eastAsia="Times New Roman" w:hAnsi="Tahoma" w:cs="Garamond"/>
      <w:sz w:val="16"/>
      <w:szCs w:val="16"/>
    </w:rPr>
  </w:style>
  <w:style w:type="character" w:customStyle="1" w:styleId="AkapitzlistZnak">
    <w:name w:val="Akapit z listą Znak"/>
    <w:aliases w:val="L1 Znak,Numerowanie Znak,List Paragraph Znak"/>
    <w:uiPriority w:val="99"/>
    <w:rsid w:val="00A50BAE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1"/>
    <w:qFormat/>
    <w:rsid w:val="00A50BAE"/>
    <w:rPr>
      <w:b/>
      <w:bCs/>
    </w:rPr>
  </w:style>
  <w:style w:type="character" w:styleId="Hipercze">
    <w:name w:val="Hyperlink"/>
    <w:basedOn w:val="Domylnaczcionkaakapitu1"/>
    <w:rsid w:val="00A50BAE"/>
    <w:rPr>
      <w:color w:val="0000FF"/>
      <w:u w:val="single"/>
    </w:rPr>
  </w:style>
  <w:style w:type="character" w:customStyle="1" w:styleId="lead">
    <w:name w:val="lead"/>
    <w:basedOn w:val="Domylnaczcionkaakapitu1"/>
    <w:rsid w:val="00A50BAE"/>
  </w:style>
  <w:style w:type="character" w:customStyle="1" w:styleId="StopkaZnak">
    <w:name w:val="Stopka Znak"/>
    <w:basedOn w:val="Domylnaczcionkaakapitu1"/>
    <w:rsid w:val="00A50BAE"/>
    <w:rPr>
      <w:rFonts w:eastAsia="SimSun"/>
    </w:rPr>
  </w:style>
  <w:style w:type="character" w:customStyle="1" w:styleId="ListLabel1">
    <w:name w:val="ListLabel 1"/>
    <w:rsid w:val="00A50BAE"/>
    <w:rPr>
      <w:b w:val="0"/>
      <w:i w:val="0"/>
    </w:rPr>
  </w:style>
  <w:style w:type="character" w:customStyle="1" w:styleId="ListLabel2">
    <w:name w:val="ListLabel 2"/>
    <w:rsid w:val="00A50BAE"/>
    <w:rPr>
      <w:b w:val="0"/>
    </w:rPr>
  </w:style>
  <w:style w:type="character" w:customStyle="1" w:styleId="ListLabel3">
    <w:name w:val="ListLabel 3"/>
    <w:rsid w:val="00A50BAE"/>
    <w:rPr>
      <w:sz w:val="20"/>
      <w:szCs w:val="20"/>
    </w:rPr>
  </w:style>
  <w:style w:type="character" w:customStyle="1" w:styleId="ListLabel4">
    <w:name w:val="ListLabel 4"/>
    <w:rsid w:val="00A50BAE"/>
    <w:rPr>
      <w:rFonts w:cs="Courier New"/>
    </w:rPr>
  </w:style>
  <w:style w:type="character" w:customStyle="1" w:styleId="ListLabel5">
    <w:name w:val="ListLabel 5"/>
    <w:rsid w:val="00A50BAE"/>
    <w:rPr>
      <w:b/>
      <w:i w:val="0"/>
    </w:rPr>
  </w:style>
  <w:style w:type="character" w:customStyle="1" w:styleId="Znakinumeracji">
    <w:name w:val="Znaki numeracji"/>
    <w:rsid w:val="00A50BAE"/>
  </w:style>
  <w:style w:type="character" w:customStyle="1" w:styleId="Symbolewypunktowania">
    <w:name w:val="Symbole wypunktowania"/>
    <w:rsid w:val="00A50BA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50B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50BAE"/>
    <w:pPr>
      <w:spacing w:after="120"/>
    </w:pPr>
  </w:style>
  <w:style w:type="paragraph" w:styleId="Lista">
    <w:name w:val="List"/>
    <w:basedOn w:val="Tekstpodstawowy"/>
    <w:rsid w:val="00A50BAE"/>
    <w:rPr>
      <w:rFonts w:cs="Mangal"/>
    </w:rPr>
  </w:style>
  <w:style w:type="paragraph" w:customStyle="1" w:styleId="Podpis1">
    <w:name w:val="Podpis1"/>
    <w:basedOn w:val="Normalny"/>
    <w:rsid w:val="00A50B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50BAE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A50BAE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A50BAE"/>
    <w:pPr>
      <w:spacing w:after="120"/>
    </w:pPr>
    <w:rPr>
      <w:sz w:val="16"/>
      <w:szCs w:val="16"/>
    </w:rPr>
  </w:style>
  <w:style w:type="paragraph" w:customStyle="1" w:styleId="Tekstdymka1">
    <w:name w:val="Tekst dymka1"/>
    <w:basedOn w:val="Normalny"/>
    <w:rsid w:val="00A50BAE"/>
    <w:rPr>
      <w:rFonts w:ascii="Tahoma" w:hAnsi="Tahoma" w:cs="Garamond"/>
      <w:sz w:val="16"/>
      <w:szCs w:val="16"/>
    </w:rPr>
  </w:style>
  <w:style w:type="paragraph" w:customStyle="1" w:styleId="Akapitzlist1">
    <w:name w:val="Akapit z listą1"/>
    <w:basedOn w:val="Normalny"/>
    <w:rsid w:val="00A50BAE"/>
    <w:pPr>
      <w:ind w:left="720"/>
    </w:pPr>
  </w:style>
  <w:style w:type="paragraph" w:customStyle="1" w:styleId="Default">
    <w:name w:val="Default"/>
    <w:rsid w:val="00A50BAE"/>
    <w:pPr>
      <w:suppressAutoHyphens/>
      <w:spacing w:line="100" w:lineRule="atLeast"/>
    </w:pPr>
    <w:rPr>
      <w:rFonts w:ascii="Bookman Old Style" w:eastAsia="Calibri" w:hAnsi="Bookman Old Style" w:cs="Bookman Old Style"/>
      <w:color w:val="000000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50BAE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styleId="Stopka">
    <w:name w:val="footer"/>
    <w:basedOn w:val="Normalny"/>
    <w:rsid w:val="00A50BAE"/>
    <w:pPr>
      <w:suppressLineNumbers/>
      <w:tabs>
        <w:tab w:val="center" w:pos="4536"/>
        <w:tab w:val="right" w:pos="9072"/>
      </w:tabs>
    </w:pPr>
    <w:rPr>
      <w:rFonts w:ascii="Calibri" w:eastAsia="SimSun" w:hAnsi="Calibri"/>
      <w:sz w:val="22"/>
      <w:szCs w:val="22"/>
    </w:rPr>
  </w:style>
  <w:style w:type="paragraph" w:customStyle="1" w:styleId="Zawartotabeli">
    <w:name w:val="Zawartość tabeli"/>
    <w:basedOn w:val="Normalny"/>
    <w:rsid w:val="00A50BAE"/>
    <w:pPr>
      <w:suppressLineNumbers/>
    </w:pPr>
  </w:style>
  <w:style w:type="paragraph" w:customStyle="1" w:styleId="Nagwektabeli">
    <w:name w:val="Nagłówek tabeli"/>
    <w:basedOn w:val="Zawartotabeli"/>
    <w:rsid w:val="00A50BAE"/>
    <w:pPr>
      <w:jc w:val="center"/>
    </w:pPr>
    <w:rPr>
      <w:b/>
      <w:bCs/>
    </w:rPr>
  </w:style>
  <w:style w:type="paragraph" w:styleId="Akapitzlist">
    <w:name w:val="List Paragraph"/>
    <w:aliases w:val="L1,Numerowanie,List Paragraph"/>
    <w:basedOn w:val="Normalny"/>
    <w:uiPriority w:val="99"/>
    <w:qFormat/>
    <w:rsid w:val="002425FA"/>
    <w:pPr>
      <w:ind w:left="708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87A"/>
    <w:rPr>
      <w:rFonts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87A"/>
    <w:rPr>
      <w:rFonts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1487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1487A"/>
    <w:rPr>
      <w:rFonts w:ascii="Tahoma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8597A"/>
    <w:rPr>
      <w:rFonts w:ascii="Calibri" w:eastAsia="SimSu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7E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B7EA4"/>
    <w:rPr>
      <w:rFonts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97E4B"/>
    <w:rPr>
      <w:color w:val="808080"/>
    </w:rPr>
  </w:style>
  <w:style w:type="character" w:customStyle="1" w:styleId="FontStyle23">
    <w:name w:val="Font Style23"/>
    <w:uiPriority w:val="99"/>
    <w:rsid w:val="009A23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9A2304"/>
    <w:pPr>
      <w:widowControl w:val="0"/>
      <w:suppressAutoHyphens w:val="0"/>
      <w:autoSpaceDE w:val="0"/>
      <w:autoSpaceDN w:val="0"/>
      <w:adjustRightInd w:val="0"/>
      <w:spacing w:line="414" w:lineRule="exact"/>
      <w:ind w:hanging="547"/>
    </w:pPr>
    <w:rPr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1D138E"/>
    <w:pPr>
      <w:suppressAutoHyphens w:val="0"/>
      <w:spacing w:after="120" w:line="240" w:lineRule="auto"/>
      <w:ind w:left="283"/>
    </w:pPr>
    <w:rPr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138E"/>
    <w:rPr>
      <w:sz w:val="24"/>
      <w:szCs w:val="24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EA0D37"/>
    <w:pPr>
      <w:spacing w:after="120"/>
    </w:pPr>
    <w:rPr>
      <w:rFonts w:cs="Mangal"/>
      <w:sz w:val="16"/>
      <w:szCs w:val="14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EA0D37"/>
    <w:rPr>
      <w:rFonts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786664"/>
    <w:pPr>
      <w:spacing w:after="120" w:line="480" w:lineRule="auto"/>
    </w:pPr>
    <w:rPr>
      <w:rFonts w:cs="Mangal"/>
      <w:szCs w:val="21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786664"/>
    <w:rPr>
      <w:rFonts w:cs="Mangal"/>
      <w:kern w:val="1"/>
      <w:sz w:val="24"/>
      <w:szCs w:val="21"/>
      <w:lang w:eastAsia="hi-IN" w:bidi="hi-IN"/>
    </w:rPr>
  </w:style>
  <w:style w:type="character" w:customStyle="1" w:styleId="dane1">
    <w:name w:val="dane1"/>
    <w:basedOn w:val="Domylnaczcionkaakapitu"/>
    <w:uiPriority w:val="99"/>
    <w:rsid w:val="00B8303B"/>
    <w:rPr>
      <w:rFonts w:cs="Times New Roman"/>
      <w:color w:val="0000CD"/>
    </w:rPr>
  </w:style>
  <w:style w:type="character" w:styleId="UyteHipercze">
    <w:name w:val="FollowedHyperlink"/>
    <w:basedOn w:val="Domylnaczcionkaakapitu"/>
    <w:uiPriority w:val="99"/>
    <w:semiHidden/>
    <w:unhideWhenUsed/>
    <w:rsid w:val="00D20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ek.kossakowski@cppc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rtosz.glusek@cppc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ek.kossakowski@cppc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portalzp.pl/kody-cpv/szczegoly/uslugi-doradcze-w-zakresie-systemow-i-doradztwo-techniczne-840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doradcze-w-zakresie-sprzetu-komputerowego-8261/" TargetMode="External"/><Relationship Id="rId14" Type="http://schemas.openxmlformats.org/officeDocument/2006/relationships/hyperlink" Target="mailto:bartosz.glusek@cppc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wwpe.gov.pl/index.php?params%5bsection_id%5d=22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929D2-A6AD-4087-AE3B-321FBE4C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1975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Links>
    <vt:vector size="18" baseType="variant">
      <vt:variant>
        <vt:i4>2359324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  <vt:variant>
        <vt:i4>1703982</vt:i4>
      </vt:variant>
      <vt:variant>
        <vt:i4>3</vt:i4>
      </vt:variant>
      <vt:variant>
        <vt:i4>0</vt:i4>
      </vt:variant>
      <vt:variant>
        <vt:i4>5</vt:i4>
      </vt:variant>
      <vt:variant>
        <vt:lpwstr>mailto:oferty.administracja@wwpe.gov.pl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http://www.wwpe.gov.pl/index.php?params[section_id]=22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mkosiorek</dc:creator>
  <cp:lastModifiedBy>Bartosz Głusek</cp:lastModifiedBy>
  <cp:revision>5</cp:revision>
  <cp:lastPrinted>2016-02-22T13:37:00Z</cp:lastPrinted>
  <dcterms:created xsi:type="dcterms:W3CDTF">2016-02-22T13:32:00Z</dcterms:created>
  <dcterms:modified xsi:type="dcterms:W3CDTF">2016-03-01T10:41:00Z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