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967"/>
        <w:tblW w:w="9878" w:type="dxa"/>
        <w:tblLook w:val="00A0"/>
      </w:tblPr>
      <w:tblGrid>
        <w:gridCol w:w="4686"/>
        <w:gridCol w:w="1926"/>
        <w:gridCol w:w="3266"/>
      </w:tblGrid>
      <w:tr w:rsidR="007B71B7" w:rsidRPr="00893CEF" w:rsidTr="00C4093C">
        <w:trPr>
          <w:trHeight w:val="1424"/>
        </w:trPr>
        <w:tc>
          <w:tcPr>
            <w:tcW w:w="4686" w:type="dxa"/>
          </w:tcPr>
          <w:p w:rsidR="007B71B7" w:rsidRPr="00893CEF" w:rsidRDefault="007B71B7" w:rsidP="00C4093C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926" w:type="dxa"/>
            <w:vAlign w:val="center"/>
          </w:tcPr>
          <w:p w:rsidR="007B71B7" w:rsidRPr="00893CEF" w:rsidRDefault="007B71B7" w:rsidP="00C4093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3266" w:type="dxa"/>
            <w:vAlign w:val="center"/>
          </w:tcPr>
          <w:p w:rsidR="007B71B7" w:rsidRPr="00893CEF" w:rsidRDefault="007B71B7" w:rsidP="00C4093C">
            <w:pPr>
              <w:jc w:val="right"/>
              <w:rPr>
                <w:rFonts w:ascii="Times New Roman" w:hAnsi="Times New Roman"/>
                <w:noProof/>
              </w:rPr>
            </w:pPr>
          </w:p>
        </w:tc>
      </w:tr>
    </w:tbl>
    <w:p w:rsidR="000447E1" w:rsidRPr="00070348" w:rsidRDefault="000447E1" w:rsidP="000447E1">
      <w:pPr>
        <w:jc w:val="center"/>
        <w:rPr>
          <w:rFonts w:ascii="Times New Roman" w:hAnsi="Times New Roman"/>
          <w:b/>
        </w:rPr>
      </w:pPr>
      <w:r w:rsidRPr="00070348">
        <w:rPr>
          <w:rFonts w:ascii="Times New Roman" w:hAnsi="Times New Roman"/>
          <w:b/>
        </w:rPr>
        <w:t>FORMULARZ OFERTOWY</w:t>
      </w:r>
    </w:p>
    <w:p w:rsidR="000447E1" w:rsidRPr="00070348" w:rsidRDefault="004D0B88" w:rsidP="000447E1">
      <w:pPr>
        <w:spacing w:after="0"/>
        <w:jc w:val="center"/>
        <w:rPr>
          <w:rFonts w:ascii="Times New Roman" w:hAnsi="Times New Roman"/>
          <w:b/>
        </w:rPr>
      </w:pPr>
      <w:r w:rsidRPr="004D0B88">
        <w:rPr>
          <w:rFonts w:ascii="Times New Roman" w:hAnsi="Times New Roman"/>
          <w:b/>
        </w:rPr>
        <w:t>Na s</w:t>
      </w:r>
      <w:r>
        <w:rPr>
          <w:rFonts w:ascii="Times New Roman" w:hAnsi="Times New Roman"/>
          <w:b/>
        </w:rPr>
        <w:t>przedaż i sukcesywne dostawy akcesoriów i materiałów biurowych oraz papieru kserograficznego</w:t>
      </w:r>
      <w:r w:rsidRPr="00070348">
        <w:rPr>
          <w:rFonts w:ascii="Times New Roman" w:hAnsi="Times New Roman"/>
          <w:b/>
        </w:rPr>
        <w:t xml:space="preserve"> </w:t>
      </w:r>
      <w:r w:rsidR="00452999">
        <w:rPr>
          <w:rFonts w:ascii="Times New Roman" w:hAnsi="Times New Roman"/>
          <w:b/>
        </w:rPr>
        <w:t>na potrzeby</w:t>
      </w:r>
      <w:r w:rsidR="00452999" w:rsidRPr="00486353">
        <w:rPr>
          <w:rFonts w:ascii="Times New Roman" w:hAnsi="Times New Roman"/>
        </w:rPr>
        <w:t xml:space="preserve"> </w:t>
      </w:r>
      <w:r w:rsidR="00452999" w:rsidRPr="00EE3259">
        <w:rPr>
          <w:rFonts w:ascii="Times New Roman" w:hAnsi="Times New Roman"/>
          <w:b/>
        </w:rPr>
        <w:t>CPPC</w:t>
      </w:r>
      <w:r w:rsidR="00452999">
        <w:rPr>
          <w:rFonts w:ascii="Times New Roman" w:hAnsi="Times New Roman"/>
          <w:b/>
        </w:rPr>
        <w:t xml:space="preserve"> </w:t>
      </w:r>
      <w:r w:rsidR="00452999">
        <w:rPr>
          <w:rFonts w:ascii="Times New Roman" w:hAnsi="Times New Roman"/>
          <w:b/>
        </w:rPr>
        <w:br/>
        <w:t>w siedzib</w:t>
      </w:r>
      <w:r w:rsidR="003D3BDC">
        <w:rPr>
          <w:rFonts w:ascii="Times New Roman" w:hAnsi="Times New Roman"/>
          <w:b/>
        </w:rPr>
        <w:t>ach</w:t>
      </w:r>
      <w:r w:rsidR="00452999">
        <w:rPr>
          <w:rFonts w:ascii="Times New Roman" w:hAnsi="Times New Roman"/>
          <w:b/>
        </w:rPr>
        <w:t xml:space="preserve"> przy ul. Syreny 23 oraz ul. Żurawiej 6/12 w Warszawie.</w:t>
      </w:r>
    </w:p>
    <w:p w:rsidR="000447E1" w:rsidRPr="00070348" w:rsidRDefault="000447E1" w:rsidP="000447E1">
      <w:pPr>
        <w:spacing w:after="0"/>
        <w:jc w:val="center"/>
        <w:rPr>
          <w:rFonts w:ascii="Times New Roman" w:hAnsi="Times New Roman"/>
        </w:rPr>
      </w:pPr>
    </w:p>
    <w:p w:rsidR="000447E1" w:rsidRPr="00070348" w:rsidRDefault="000447E1" w:rsidP="000447E1">
      <w:pPr>
        <w:tabs>
          <w:tab w:val="left" w:pos="3400"/>
        </w:tabs>
        <w:spacing w:after="120"/>
        <w:rPr>
          <w:rFonts w:ascii="Times New Roman" w:hAnsi="Times New Roman"/>
          <w:b/>
        </w:rPr>
      </w:pPr>
      <w:r w:rsidRPr="00070348">
        <w:rPr>
          <w:rFonts w:ascii="Times New Roman" w:hAnsi="Times New Roman"/>
          <w:b/>
        </w:rPr>
        <w:t>Zamawiający: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Centrum Projektów Polska Cyfrowa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  <w:i/>
        </w:rPr>
      </w:pPr>
      <w:r w:rsidRPr="00070348">
        <w:rPr>
          <w:rFonts w:ascii="Times New Roman" w:hAnsi="Times New Roman"/>
          <w:i/>
        </w:rPr>
        <w:t>ul. Syreny 23, 01-150 Warszawa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  <w:i/>
          <w:lang w:val="en-US"/>
        </w:rPr>
      </w:pPr>
      <w:r w:rsidRPr="00070348">
        <w:rPr>
          <w:rFonts w:ascii="Times New Roman" w:hAnsi="Times New Roman"/>
          <w:i/>
          <w:lang w:val="en-US"/>
        </w:rPr>
        <w:t xml:space="preserve">tel. 0 22 315 22 00, 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  <w:i/>
          <w:lang w:val="en-US"/>
        </w:rPr>
      </w:pPr>
      <w:r w:rsidRPr="00070348">
        <w:rPr>
          <w:rFonts w:ascii="Times New Roman" w:hAnsi="Times New Roman"/>
          <w:i/>
          <w:lang w:val="en-US"/>
        </w:rPr>
        <w:t>faks 0 22 315 22 02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  <w:i/>
          <w:lang w:val="en-US"/>
        </w:rPr>
      </w:pPr>
      <w:r w:rsidRPr="00070348">
        <w:rPr>
          <w:rFonts w:ascii="Times New Roman" w:hAnsi="Times New Roman"/>
          <w:i/>
          <w:lang w:val="en-US"/>
        </w:rPr>
        <w:t>NIP 526 27 35 917</w:t>
      </w:r>
    </w:p>
    <w:p w:rsidR="000447E1" w:rsidRPr="00070348" w:rsidRDefault="002B5E22" w:rsidP="000447E1">
      <w:pPr>
        <w:tabs>
          <w:tab w:val="left" w:pos="3400"/>
        </w:tabs>
        <w:rPr>
          <w:rFonts w:ascii="Times New Roman" w:hAnsi="Times New Roman"/>
          <w:i/>
          <w:lang w:val="en-US"/>
        </w:rPr>
      </w:pPr>
      <w:hyperlink r:id="rId8" w:history="1">
        <w:r w:rsidR="000447E1" w:rsidRPr="00EF4872">
          <w:rPr>
            <w:rStyle w:val="Hipercze"/>
            <w:rFonts w:ascii="Times New Roman" w:hAnsi="Times New Roman"/>
            <w:i/>
            <w:lang w:val="en-US"/>
          </w:rPr>
          <w:t>www.cppc.gov.pl</w:t>
        </w:r>
      </w:hyperlink>
    </w:p>
    <w:p w:rsidR="000447E1" w:rsidRPr="00070348" w:rsidRDefault="000447E1" w:rsidP="000447E1">
      <w:pPr>
        <w:tabs>
          <w:tab w:val="left" w:pos="3400"/>
        </w:tabs>
        <w:spacing w:after="120"/>
        <w:rPr>
          <w:rFonts w:ascii="Times New Roman" w:hAnsi="Times New Roman"/>
          <w:b/>
        </w:rPr>
      </w:pPr>
      <w:r w:rsidRPr="00070348">
        <w:rPr>
          <w:rFonts w:ascii="Times New Roman" w:eastAsia="Times New Roman" w:hAnsi="Times New Roman"/>
          <w:b/>
          <w:lang w:eastAsia="pl-PL"/>
        </w:rPr>
        <w:t>Wykonawca</w:t>
      </w:r>
      <w:r w:rsidRPr="00070348">
        <w:rPr>
          <w:rFonts w:ascii="Times New Roman" w:hAnsi="Times New Roman"/>
          <w:b/>
        </w:rPr>
        <w:t>: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</w:rPr>
      </w:pPr>
      <w:r w:rsidRPr="00070348">
        <w:rPr>
          <w:rFonts w:ascii="Times New Roman" w:hAnsi="Times New Roman"/>
        </w:rPr>
        <w:t>Nazwa ……………………………………………………………………..………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</w:rPr>
      </w:pPr>
      <w:r w:rsidRPr="00070348">
        <w:rPr>
          <w:rFonts w:ascii="Times New Roman" w:hAnsi="Times New Roman"/>
        </w:rPr>
        <w:t>Adres ……………………………………………………………………….……..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</w:rPr>
      </w:pPr>
      <w:r w:rsidRPr="00070348">
        <w:rPr>
          <w:rFonts w:ascii="Times New Roman" w:hAnsi="Times New Roman"/>
        </w:rPr>
        <w:t>NIP…………………………………………………………………………..……..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</w:rPr>
      </w:pPr>
      <w:r w:rsidRPr="00070348">
        <w:rPr>
          <w:rFonts w:ascii="Times New Roman" w:hAnsi="Times New Roman"/>
        </w:rPr>
        <w:t>Telefon ………………………………………………………………….……...</w:t>
      </w:r>
    </w:p>
    <w:p w:rsidR="000447E1" w:rsidRPr="00070348" w:rsidRDefault="000447E1" w:rsidP="000447E1">
      <w:pPr>
        <w:tabs>
          <w:tab w:val="left" w:pos="3400"/>
        </w:tabs>
        <w:spacing w:after="0"/>
        <w:rPr>
          <w:rFonts w:ascii="Times New Roman" w:hAnsi="Times New Roman"/>
        </w:rPr>
      </w:pPr>
      <w:r w:rsidRPr="00070348">
        <w:rPr>
          <w:rFonts w:ascii="Times New Roman" w:hAnsi="Times New Roman"/>
        </w:rPr>
        <w:t>Faks ………………………………………………………………………………</w:t>
      </w:r>
    </w:p>
    <w:p w:rsidR="000447E1" w:rsidRPr="00070348" w:rsidRDefault="000447E1" w:rsidP="000447E1">
      <w:pPr>
        <w:tabs>
          <w:tab w:val="left" w:pos="3400"/>
        </w:tabs>
        <w:spacing w:before="120" w:after="0"/>
        <w:rPr>
          <w:rFonts w:ascii="Times New Roman" w:hAnsi="Times New Roman"/>
        </w:rPr>
      </w:pPr>
      <w:r w:rsidRPr="00070348">
        <w:rPr>
          <w:rFonts w:ascii="Times New Roman" w:hAnsi="Times New Roman"/>
        </w:rPr>
        <w:t>Email …………………………………………………………….……………..</w:t>
      </w:r>
    </w:p>
    <w:p w:rsidR="000447E1" w:rsidRPr="00070348" w:rsidRDefault="000447E1" w:rsidP="000447E1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</w:rPr>
      </w:pPr>
      <w:r w:rsidRPr="00070348">
        <w:rPr>
          <w:rFonts w:ascii="Times New Roman" w:hAnsi="Times New Roman"/>
          <w:bCs/>
        </w:rPr>
        <w:t>Nazwa i opis przedmiotu zamówienia:</w:t>
      </w:r>
    </w:p>
    <w:p w:rsidR="000447E1" w:rsidRPr="001970AF" w:rsidRDefault="004D0B88" w:rsidP="001970AF">
      <w:pPr>
        <w:pStyle w:val="Akapitzlist"/>
        <w:numPr>
          <w:ilvl w:val="0"/>
          <w:numId w:val="9"/>
        </w:numPr>
        <w:spacing w:after="0"/>
        <w:ind w:left="709" w:hanging="357"/>
        <w:contextualSpacing w:val="0"/>
        <w:jc w:val="both"/>
        <w:rPr>
          <w:rFonts w:ascii="Times New Roman" w:hAnsi="Times New Roman"/>
        </w:rPr>
      </w:pPr>
      <w:r w:rsidRPr="004D0B88">
        <w:rPr>
          <w:rFonts w:ascii="Times New Roman" w:hAnsi="Times New Roman"/>
        </w:rPr>
        <w:t xml:space="preserve">sprzedaż i sukcesywne dostawy akcesoriów i materiałów biurowych oraz papieru kserograficznego </w:t>
      </w:r>
      <w:r w:rsidR="00452999">
        <w:rPr>
          <w:rFonts w:ascii="Times New Roman" w:hAnsi="Times New Roman"/>
        </w:rPr>
        <w:t>w asortymencie wskazanym</w:t>
      </w:r>
      <w:r w:rsidR="000447E1">
        <w:rPr>
          <w:rFonts w:ascii="Times New Roman" w:hAnsi="Times New Roman"/>
        </w:rPr>
        <w:t xml:space="preserve"> w załączniku do </w:t>
      </w:r>
      <w:r w:rsidR="00452999">
        <w:rPr>
          <w:rFonts w:ascii="Times New Roman" w:hAnsi="Times New Roman"/>
        </w:rPr>
        <w:t>Formularza ofertowego.</w:t>
      </w:r>
      <w:r w:rsidR="000447E1">
        <w:rPr>
          <w:rFonts w:ascii="Times New Roman" w:hAnsi="Times New Roman"/>
        </w:rPr>
        <w:t xml:space="preserve"> </w:t>
      </w:r>
    </w:p>
    <w:p w:rsidR="000447E1" w:rsidRPr="00553387" w:rsidRDefault="000447E1" w:rsidP="001970AF">
      <w:pPr>
        <w:pStyle w:val="Akapitzlist"/>
        <w:numPr>
          <w:ilvl w:val="2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</w:rPr>
      </w:pPr>
      <w:r w:rsidRPr="00553387">
        <w:rPr>
          <w:rFonts w:ascii="Times New Roman" w:hAnsi="Times New Roman"/>
        </w:rPr>
        <w:t xml:space="preserve">Kryteria oceny ofert: </w:t>
      </w:r>
      <w:r w:rsidR="001970AF">
        <w:rPr>
          <w:rFonts w:ascii="Times New Roman" w:hAnsi="Times New Roman"/>
          <w:b/>
        </w:rPr>
        <w:t xml:space="preserve">wartość oferty brutto </w:t>
      </w:r>
      <w:r w:rsidRPr="00553387">
        <w:rPr>
          <w:rFonts w:ascii="Times New Roman" w:hAnsi="Times New Roman"/>
          <w:b/>
        </w:rPr>
        <w:t>.</w:t>
      </w:r>
    </w:p>
    <w:p w:rsidR="000447E1" w:rsidRPr="004D0B88" w:rsidRDefault="000447E1" w:rsidP="000447E1">
      <w:pPr>
        <w:numPr>
          <w:ilvl w:val="2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bCs/>
          <w:iCs/>
          <w:lang w:eastAsia="pl-PL"/>
        </w:rPr>
      </w:pPr>
      <w:r w:rsidRPr="004D0B88">
        <w:rPr>
          <w:rFonts w:ascii="Times New Roman" w:hAnsi="Times New Roman"/>
        </w:rPr>
        <w:t>Termin i miejsce w</w:t>
      </w:r>
      <w:r w:rsidR="00FA5C92" w:rsidRPr="004D0B88">
        <w:rPr>
          <w:rFonts w:ascii="Times New Roman" w:hAnsi="Times New Roman"/>
        </w:rPr>
        <w:t xml:space="preserve">ykonania zamówienia: </w:t>
      </w:r>
      <w:r w:rsidR="004D0B88" w:rsidRPr="004D0B88">
        <w:rPr>
          <w:rFonts w:ascii="Times New Roman" w:hAnsi="Times New Roman"/>
        </w:rPr>
        <w:t xml:space="preserve">w siedzibach Zamawiającego w terminie </w:t>
      </w:r>
      <w:r w:rsidR="004D0B88" w:rsidRPr="004D0B88">
        <w:rPr>
          <w:rFonts w:ascii="Times New Roman" w:hAnsi="Times New Roman"/>
          <w:bCs/>
          <w:iCs/>
        </w:rPr>
        <w:t>od dnia podpisania Umowy do dnia 15 grudnia 2016r. (przewidywany termin zawarcia umowy – czerwiec 2015</w:t>
      </w:r>
      <w:r w:rsidR="003D3BDC">
        <w:rPr>
          <w:rFonts w:ascii="Times New Roman" w:hAnsi="Times New Roman"/>
          <w:bCs/>
          <w:iCs/>
        </w:rPr>
        <w:t xml:space="preserve"> </w:t>
      </w:r>
      <w:r w:rsidR="004D0B88" w:rsidRPr="004D0B88">
        <w:rPr>
          <w:rFonts w:ascii="Times New Roman" w:hAnsi="Times New Roman"/>
          <w:bCs/>
          <w:iCs/>
        </w:rPr>
        <w:t xml:space="preserve">r.) lub do wyczerpania kwoty umowy w zależności, która z wymienionych okoliczności nastąpi wcześniej. </w:t>
      </w:r>
    </w:p>
    <w:p w:rsidR="000447E1" w:rsidRPr="00070348" w:rsidRDefault="000447E1" w:rsidP="000447E1">
      <w:pPr>
        <w:pStyle w:val="Akapitzlist"/>
        <w:numPr>
          <w:ilvl w:val="2"/>
          <w:numId w:val="6"/>
        </w:numPr>
        <w:spacing w:before="120" w:after="0"/>
        <w:ind w:left="284" w:hanging="284"/>
        <w:jc w:val="both"/>
        <w:rPr>
          <w:rFonts w:ascii="Times New Roman" w:hAnsi="Times New Roman"/>
          <w:bCs/>
          <w:lang w:eastAsia="pl-PL"/>
        </w:rPr>
      </w:pPr>
      <w:r w:rsidRPr="004D0B88">
        <w:rPr>
          <w:rFonts w:ascii="Times New Roman" w:hAnsi="Times New Roman"/>
          <w:bCs/>
          <w:lang w:eastAsia="pl-PL"/>
        </w:rPr>
        <w:t>Warunki płatności</w:t>
      </w:r>
    </w:p>
    <w:p w:rsidR="000447E1" w:rsidRPr="00FA5C92" w:rsidRDefault="00FA5C92" w:rsidP="000447E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A5C92">
        <w:rPr>
          <w:rFonts w:ascii="Times New Roman" w:hAnsi="Times New Roman"/>
        </w:rPr>
        <w:t xml:space="preserve">płatności za </w:t>
      </w:r>
      <w:r w:rsidR="003D3BDC">
        <w:rPr>
          <w:rFonts w:ascii="Times New Roman" w:hAnsi="Times New Roman"/>
        </w:rPr>
        <w:t>realizację</w:t>
      </w:r>
      <w:r w:rsidRPr="00FA5C92">
        <w:rPr>
          <w:rFonts w:ascii="Times New Roman" w:hAnsi="Times New Roman"/>
        </w:rPr>
        <w:t xml:space="preserve"> </w:t>
      </w:r>
      <w:r w:rsidR="003D3BDC">
        <w:rPr>
          <w:rFonts w:ascii="Times New Roman" w:hAnsi="Times New Roman"/>
        </w:rPr>
        <w:t>przedmiotu zamówienia,</w:t>
      </w:r>
      <w:r w:rsidR="000447E1" w:rsidRPr="00FA5C92">
        <w:rPr>
          <w:rFonts w:ascii="Times New Roman" w:hAnsi="Times New Roman"/>
        </w:rPr>
        <w:t xml:space="preserve"> w czasie </w:t>
      </w:r>
      <w:r w:rsidRPr="00FA5C92">
        <w:rPr>
          <w:rFonts w:ascii="Times New Roman" w:hAnsi="Times New Roman"/>
        </w:rPr>
        <w:t>trwania umowy b</w:t>
      </w:r>
      <w:r w:rsidR="000447E1" w:rsidRPr="00FA5C92">
        <w:rPr>
          <w:rFonts w:ascii="Times New Roman" w:hAnsi="Times New Roman"/>
        </w:rPr>
        <w:t>ędą dokonywane z</w:t>
      </w:r>
      <w:r w:rsidR="003D3BDC">
        <w:rPr>
          <w:rFonts w:ascii="Times New Roman" w:hAnsi="Times New Roman"/>
        </w:rPr>
        <w:t> </w:t>
      </w:r>
      <w:r w:rsidR="000447E1" w:rsidRPr="00FA5C92">
        <w:rPr>
          <w:rFonts w:ascii="Times New Roman" w:hAnsi="Times New Roman"/>
        </w:rPr>
        <w:t>dołu na podstawie dokumentów przelewowych, wystawionych z co najmniej 21-dniowym terminem płatności od daty dostarczenia do CPPC prawidłowo wystawionego dokumentu księg</w:t>
      </w:r>
      <w:r>
        <w:rPr>
          <w:rFonts w:ascii="Times New Roman" w:hAnsi="Times New Roman"/>
        </w:rPr>
        <w:t>owego: faktury VAT lub rachunku zgodnego z zamawianą ilością artykułów.</w:t>
      </w:r>
    </w:p>
    <w:p w:rsidR="000447E1" w:rsidRPr="006D6574" w:rsidRDefault="000447E1" w:rsidP="000447E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FA5C92">
        <w:rPr>
          <w:rFonts w:ascii="Times New Roman" w:hAnsi="Times New Roman"/>
        </w:rPr>
        <w:t>cen</w:t>
      </w:r>
      <w:r w:rsidR="00FA5C92">
        <w:rPr>
          <w:rFonts w:ascii="Times New Roman" w:hAnsi="Times New Roman"/>
        </w:rPr>
        <w:t>y</w:t>
      </w:r>
      <w:r w:rsidRPr="00FA5C92">
        <w:rPr>
          <w:rFonts w:ascii="Times New Roman" w:hAnsi="Times New Roman"/>
        </w:rPr>
        <w:t xml:space="preserve"> podan</w:t>
      </w:r>
      <w:r w:rsidR="00FA5C92">
        <w:rPr>
          <w:rFonts w:ascii="Times New Roman" w:hAnsi="Times New Roman"/>
        </w:rPr>
        <w:t>e</w:t>
      </w:r>
      <w:r w:rsidRPr="00FA5C92">
        <w:rPr>
          <w:rFonts w:ascii="Times New Roman" w:hAnsi="Times New Roman"/>
        </w:rPr>
        <w:t xml:space="preserve"> w ofercie nie będ</w:t>
      </w:r>
      <w:r w:rsidR="00FA5C92">
        <w:rPr>
          <w:rFonts w:ascii="Times New Roman" w:hAnsi="Times New Roman"/>
        </w:rPr>
        <w:t>ą</w:t>
      </w:r>
      <w:r w:rsidRPr="00FA5C92">
        <w:rPr>
          <w:rFonts w:ascii="Times New Roman" w:hAnsi="Times New Roman"/>
        </w:rPr>
        <w:t xml:space="preserve"> podlegał</w:t>
      </w:r>
      <w:r w:rsidR="00FA5C92">
        <w:rPr>
          <w:rFonts w:ascii="Times New Roman" w:hAnsi="Times New Roman"/>
        </w:rPr>
        <w:t>y</w:t>
      </w:r>
      <w:r w:rsidRPr="00FA5C92">
        <w:rPr>
          <w:rFonts w:ascii="Times New Roman" w:hAnsi="Times New Roman"/>
        </w:rPr>
        <w:t xml:space="preserve"> zmianom przez cały okres obowiązywania umowy.</w:t>
      </w:r>
    </w:p>
    <w:p w:rsidR="000447E1" w:rsidRDefault="004D0B88" w:rsidP="000447E1">
      <w:pPr>
        <w:pStyle w:val="Akapitzlist"/>
        <w:numPr>
          <w:ilvl w:val="0"/>
          <w:numId w:val="7"/>
        </w:numPr>
        <w:spacing w:after="12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D0B88">
        <w:rPr>
          <w:rFonts w:ascii="Times New Roman" w:hAnsi="Times New Roman"/>
        </w:rPr>
        <w:t>wota wynagrodzenia za wykonanie przedmiotu umowy obejmuje wszystkie koszty związane z  realizacją Umowy, w tym opłaty i podatki oraz koszty transportu, rozładunku, przeniesienia w miejsce wskazane przez Zamawiającego i będą stanowiły w całości należność Wykonawcy z tytułu wykonania zamówienia.</w:t>
      </w:r>
    </w:p>
    <w:p w:rsidR="004D0B88" w:rsidRPr="004D0B88" w:rsidRDefault="004D0B88" w:rsidP="004D0B88">
      <w:pPr>
        <w:pStyle w:val="Akapitzlist"/>
        <w:spacing w:after="120"/>
        <w:ind w:left="709"/>
        <w:jc w:val="both"/>
        <w:rPr>
          <w:rFonts w:ascii="Times New Roman" w:hAnsi="Times New Roman"/>
        </w:rPr>
      </w:pPr>
    </w:p>
    <w:p w:rsidR="00DE23F9" w:rsidRPr="003D3BDC" w:rsidRDefault="00B223EF" w:rsidP="003D3BDC">
      <w:pPr>
        <w:pStyle w:val="Akapitzlist"/>
        <w:spacing w:after="0"/>
        <w:ind w:left="284" w:hanging="284"/>
        <w:jc w:val="both"/>
        <w:rPr>
          <w:rFonts w:ascii="Times New Roman" w:hAnsi="Times New Roman"/>
          <w:shadow/>
        </w:rPr>
      </w:pPr>
      <w:r w:rsidRPr="003D3BDC">
        <w:rPr>
          <w:rFonts w:ascii="Times New Roman" w:hAnsi="Times New Roman"/>
          <w:shadow/>
        </w:rPr>
        <w:t>5.</w:t>
      </w:r>
      <w:r w:rsidRPr="003D3BDC">
        <w:rPr>
          <w:rFonts w:ascii="Times New Roman" w:hAnsi="Times New Roman"/>
          <w:shadow/>
        </w:rPr>
        <w:tab/>
      </w:r>
      <w:r w:rsidR="00220178" w:rsidRPr="003D3BDC">
        <w:rPr>
          <w:rFonts w:ascii="Times New Roman" w:hAnsi="Times New Roman"/>
          <w:bCs/>
        </w:rPr>
        <w:t>Oferuję dostawę przedmiotu zamówienia</w:t>
      </w:r>
      <w:r w:rsidR="003D3BDC">
        <w:rPr>
          <w:rFonts w:ascii="Times New Roman" w:hAnsi="Times New Roman"/>
          <w:bCs/>
        </w:rPr>
        <w:t>,</w:t>
      </w:r>
      <w:r w:rsidR="00220178" w:rsidRPr="003D3BDC">
        <w:rPr>
          <w:rFonts w:ascii="Times New Roman" w:hAnsi="Times New Roman"/>
          <w:bCs/>
        </w:rPr>
        <w:t xml:space="preserve"> opisanego w Załączniku do Formularza Ofertowego i w cenach w nim podanych, na warunkach i w zakresie określonym w Zapytaniu ofertowym</w:t>
      </w:r>
      <w:r w:rsidR="003D3BDC">
        <w:rPr>
          <w:rFonts w:ascii="Times New Roman" w:hAnsi="Times New Roman"/>
          <w:bCs/>
        </w:rPr>
        <w:t xml:space="preserve"> i Istotnych Postanowieniach Umowy</w:t>
      </w:r>
      <w:r w:rsidR="00220178" w:rsidRPr="003D3BDC">
        <w:rPr>
          <w:rFonts w:ascii="Times New Roman" w:hAnsi="Times New Roman"/>
          <w:bCs/>
        </w:rPr>
        <w:t>.</w:t>
      </w:r>
    </w:p>
    <w:p w:rsidR="000447E1" w:rsidRPr="003D3BDC" w:rsidRDefault="000447E1" w:rsidP="000447E1">
      <w:pPr>
        <w:pStyle w:val="Akapitzlist"/>
        <w:spacing w:after="0"/>
        <w:ind w:left="284"/>
        <w:rPr>
          <w:rFonts w:ascii="Times New Roman" w:hAnsi="Times New Roman"/>
          <w:shadow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2374"/>
      </w:tblGrid>
      <w:tr w:rsidR="001970AF" w:rsidRPr="003D3BDC" w:rsidTr="003D3BDC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AF" w:rsidRPr="003D3BDC" w:rsidRDefault="001970AF" w:rsidP="001970AF">
            <w:pPr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3BDC">
              <w:rPr>
                <w:rFonts w:ascii="Times New Roman" w:eastAsia="Times New Roman" w:hAnsi="Times New Roman"/>
                <w:b/>
                <w:bCs/>
                <w:color w:val="000000"/>
              </w:rPr>
              <w:t>kryterium oceny</w:t>
            </w:r>
          </w:p>
        </w:tc>
      </w:tr>
      <w:tr w:rsidR="000447E1" w:rsidRPr="003D3BDC" w:rsidTr="00C4093C">
        <w:trPr>
          <w:trHeight w:val="1005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E1" w:rsidRPr="003D3BDC" w:rsidRDefault="005078F7" w:rsidP="005078F7">
            <w:pPr>
              <w:pStyle w:val="Default"/>
              <w:rPr>
                <w:rFonts w:ascii="Times New Roman" w:hAnsi="Times New Roman"/>
                <w:b/>
              </w:rPr>
            </w:pPr>
            <w:r w:rsidRPr="003D3BD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1970AF" w:rsidRPr="003D3BDC">
              <w:rPr>
                <w:rFonts w:ascii="Times New Roman" w:hAnsi="Times New Roman"/>
                <w:b/>
              </w:rPr>
              <w:t>wartość oferty brutto w zł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E1" w:rsidRPr="003D3BDC" w:rsidRDefault="000447E1" w:rsidP="00C4093C">
            <w:pPr>
              <w:pStyle w:val="Akapitzlist"/>
              <w:spacing w:before="100" w:beforeAutospacing="1" w:after="0" w:afterAutospacing="1" w:line="240" w:lineRule="auto"/>
              <w:ind w:left="0"/>
              <w:jc w:val="center"/>
              <w:rPr>
                <w:rFonts w:ascii="Times New Roman" w:hAnsi="Times New Roman"/>
                <w:shadow/>
              </w:rPr>
            </w:pPr>
            <w:r w:rsidRPr="003D3BDC">
              <w:rPr>
                <w:rFonts w:ascii="Times New Roman" w:hAnsi="Times New Roman"/>
                <w:shadow/>
              </w:rPr>
              <w:t>……………………</w:t>
            </w:r>
          </w:p>
        </w:tc>
      </w:tr>
    </w:tbl>
    <w:tbl>
      <w:tblPr>
        <w:tblpPr w:leftFromText="141" w:rightFromText="141" w:horzAnchor="margin" w:tblpXSpec="center" w:tblpY="-645"/>
        <w:tblW w:w="11171" w:type="dxa"/>
        <w:tblLook w:val="00A0"/>
      </w:tblPr>
      <w:tblGrid>
        <w:gridCol w:w="4686"/>
        <w:gridCol w:w="1926"/>
        <w:gridCol w:w="1293"/>
        <w:gridCol w:w="3266"/>
      </w:tblGrid>
      <w:tr w:rsidR="000447E1" w:rsidRPr="003D3BDC" w:rsidTr="00C4093C">
        <w:trPr>
          <w:trHeight w:val="1424"/>
        </w:trPr>
        <w:tc>
          <w:tcPr>
            <w:tcW w:w="4686" w:type="dxa"/>
            <w:hideMark/>
          </w:tcPr>
          <w:p w:rsidR="000447E1" w:rsidRPr="003D3BDC" w:rsidRDefault="000447E1" w:rsidP="00C4093C">
            <w:pPr>
              <w:rPr>
                <w:rFonts w:ascii="Times New Roman" w:hAnsi="Times New Roman"/>
                <w:noProof/>
              </w:rPr>
            </w:pPr>
            <w:r w:rsidRPr="003D3BDC">
              <w:rPr>
                <w:rFonts w:ascii="Times New Roman" w:hAnsi="Times New Roman"/>
                <w:noProof/>
              </w:rPr>
              <w:t xml:space="preserve">  </w:t>
            </w:r>
          </w:p>
        </w:tc>
        <w:tc>
          <w:tcPr>
            <w:tcW w:w="1926" w:type="dxa"/>
            <w:vAlign w:val="center"/>
          </w:tcPr>
          <w:p w:rsidR="000447E1" w:rsidRPr="003D3BDC" w:rsidRDefault="000447E1" w:rsidP="00C4093C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293" w:type="dxa"/>
          </w:tcPr>
          <w:p w:rsidR="000447E1" w:rsidRPr="003D3BDC" w:rsidRDefault="000447E1" w:rsidP="00C4093C">
            <w:pPr>
              <w:jc w:val="right"/>
              <w:rPr>
                <w:rFonts w:ascii="Times New Roman" w:hAnsi="Times New Roman"/>
                <w:noProof/>
              </w:rPr>
            </w:pPr>
          </w:p>
        </w:tc>
        <w:tc>
          <w:tcPr>
            <w:tcW w:w="3266" w:type="dxa"/>
            <w:vAlign w:val="center"/>
          </w:tcPr>
          <w:p w:rsidR="000447E1" w:rsidRPr="003D3BDC" w:rsidRDefault="000447E1" w:rsidP="00C4093C">
            <w:pPr>
              <w:jc w:val="right"/>
              <w:rPr>
                <w:rFonts w:ascii="Times New Roman" w:hAnsi="Times New Roman"/>
                <w:noProof/>
              </w:rPr>
            </w:pPr>
          </w:p>
        </w:tc>
      </w:tr>
    </w:tbl>
    <w:p w:rsidR="000447E1" w:rsidRPr="003D3BDC" w:rsidRDefault="000447E1" w:rsidP="000447E1">
      <w:pPr>
        <w:pStyle w:val="Style3"/>
        <w:widowControl/>
        <w:tabs>
          <w:tab w:val="left" w:pos="0"/>
        </w:tabs>
        <w:spacing w:line="276" w:lineRule="auto"/>
        <w:ind w:firstLine="0"/>
        <w:jc w:val="both"/>
        <w:rPr>
          <w:rStyle w:val="FontStyle23"/>
          <w:rFonts w:eastAsia="Calibri"/>
          <w:i/>
          <w:sz w:val="18"/>
          <w:szCs w:val="18"/>
        </w:rPr>
      </w:pPr>
      <w:r w:rsidRPr="003D3BDC">
        <w:rPr>
          <w:bCs/>
          <w:i/>
          <w:sz w:val="18"/>
          <w:szCs w:val="18"/>
        </w:rPr>
        <w:t xml:space="preserve">Uwaga! </w:t>
      </w:r>
      <w:r w:rsidR="001970AF" w:rsidRPr="003D3BDC">
        <w:rPr>
          <w:rStyle w:val="FontStyle23"/>
          <w:rFonts w:eastAsia="Calibri"/>
          <w:i/>
          <w:sz w:val="18"/>
          <w:szCs w:val="18"/>
        </w:rPr>
        <w:t xml:space="preserve">Wartość  oferty brutto </w:t>
      </w:r>
      <w:r w:rsidRPr="003D3BDC">
        <w:rPr>
          <w:rStyle w:val="FontStyle23"/>
          <w:rFonts w:eastAsia="Calibri"/>
          <w:i/>
          <w:sz w:val="18"/>
          <w:szCs w:val="18"/>
        </w:rPr>
        <w:t>musi być wyrażona z dokładnością do dwóch miejsc po przecinku.</w:t>
      </w:r>
    </w:p>
    <w:p w:rsidR="000447E1" w:rsidRPr="003D3BDC" w:rsidRDefault="000447E1" w:rsidP="000447E1">
      <w:pPr>
        <w:pStyle w:val="Akapitzlist"/>
        <w:spacing w:after="0"/>
        <w:ind w:left="284"/>
        <w:rPr>
          <w:rFonts w:ascii="Times New Roman" w:hAnsi="Times New Roman"/>
          <w:bCs/>
        </w:rPr>
      </w:pPr>
    </w:p>
    <w:p w:rsidR="000447E1" w:rsidRPr="003D3BDC" w:rsidRDefault="000447E1" w:rsidP="000447E1">
      <w:pPr>
        <w:pStyle w:val="Akapitzlist"/>
        <w:spacing w:after="0"/>
        <w:ind w:left="284"/>
        <w:jc w:val="both"/>
        <w:rPr>
          <w:rFonts w:ascii="Times New Roman" w:hAnsi="Times New Roman"/>
          <w:bCs/>
          <w:color w:val="000000"/>
        </w:rPr>
      </w:pPr>
      <w:r w:rsidRPr="003D3BDC">
        <w:rPr>
          <w:rFonts w:ascii="Times New Roman" w:hAnsi="Times New Roman"/>
          <w:bCs/>
          <w:color w:val="000000"/>
        </w:rPr>
        <w:t xml:space="preserve"> (słownie: …………………………………………………………</w:t>
      </w:r>
      <w:r w:rsidR="005078F7" w:rsidRPr="003D3BDC">
        <w:rPr>
          <w:rFonts w:ascii="Times New Roman" w:hAnsi="Times New Roman"/>
          <w:bCs/>
          <w:color w:val="000000"/>
        </w:rPr>
        <w:t>………………………</w:t>
      </w:r>
      <w:r w:rsidRPr="003D3BDC">
        <w:rPr>
          <w:rFonts w:ascii="Times New Roman" w:hAnsi="Times New Roman"/>
          <w:bCs/>
          <w:color w:val="000000"/>
        </w:rPr>
        <w:t>………zł)</w:t>
      </w:r>
    </w:p>
    <w:p w:rsidR="000447E1" w:rsidRDefault="000447E1" w:rsidP="000447E1">
      <w:pPr>
        <w:pStyle w:val="Akapitzlist"/>
        <w:spacing w:after="0"/>
        <w:ind w:left="284"/>
        <w:jc w:val="both"/>
        <w:rPr>
          <w:rFonts w:ascii="Times New Roman" w:hAnsi="Times New Roman"/>
          <w:bCs/>
          <w:color w:val="000000"/>
        </w:rPr>
      </w:pPr>
    </w:p>
    <w:p w:rsidR="000447E1" w:rsidRDefault="000447E1" w:rsidP="000447E1">
      <w:pPr>
        <w:pStyle w:val="Akapitzlist"/>
        <w:spacing w:after="0"/>
        <w:ind w:left="284"/>
        <w:jc w:val="both"/>
        <w:rPr>
          <w:rFonts w:ascii="Times New Roman" w:hAnsi="Times New Roman"/>
          <w:bCs/>
          <w:color w:val="000000"/>
        </w:rPr>
      </w:pPr>
    </w:p>
    <w:p w:rsidR="000447E1" w:rsidRDefault="000447E1" w:rsidP="000447E1">
      <w:pPr>
        <w:pStyle w:val="Zwykytekst"/>
        <w:numPr>
          <w:ilvl w:val="3"/>
          <w:numId w:val="8"/>
        </w:numPr>
        <w:tabs>
          <w:tab w:val="clear" w:pos="2912"/>
          <w:tab w:val="num" w:pos="284"/>
          <w:tab w:val="left" w:leader="dot" w:pos="9072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Oświadczam, że zapoznałem/am się z Zapytaniem Ofertowym zamieszczonym w ogłoszeniu i nie wnoszę do niego zastrzeżeń. </w:t>
      </w:r>
    </w:p>
    <w:p w:rsidR="000447E1" w:rsidRDefault="000447E1" w:rsidP="000447E1">
      <w:pPr>
        <w:pStyle w:val="xmsonormal"/>
        <w:numPr>
          <w:ilvl w:val="0"/>
          <w:numId w:val="8"/>
        </w:numPr>
        <w:tabs>
          <w:tab w:val="clear" w:pos="1440"/>
          <w:tab w:val="num" w:pos="284"/>
          <w:tab w:val="left" w:leader="dot" w:pos="9072"/>
        </w:tabs>
        <w:autoSpaceDE w:val="0"/>
        <w:autoSpaceDN w:val="0"/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akceptuję warunki umowy zawarte w „Istotnych postanowieniach umowy” załączonych do ogłoszenia.</w:t>
      </w:r>
    </w:p>
    <w:p w:rsidR="000447E1" w:rsidRDefault="000447E1" w:rsidP="000447E1">
      <w:pPr>
        <w:pStyle w:val="xmsonormal"/>
        <w:numPr>
          <w:ilvl w:val="0"/>
          <w:numId w:val="8"/>
        </w:numPr>
        <w:tabs>
          <w:tab w:val="clear" w:pos="1440"/>
          <w:tab w:val="num" w:pos="284"/>
          <w:tab w:val="left" w:leader="dot" w:pos="9072"/>
        </w:tabs>
        <w:autoSpaceDE w:val="0"/>
        <w:autoSpaceDN w:val="0"/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razie wybrania mojej oferty zobowiązuję się do podpisania </w:t>
      </w:r>
      <w:r w:rsidR="003D3BDC">
        <w:rPr>
          <w:bCs/>
          <w:sz w:val="22"/>
          <w:szCs w:val="22"/>
        </w:rPr>
        <w:t>umowy na warunkach zawartych w Istotnych Postanowieniach U</w:t>
      </w:r>
      <w:r>
        <w:rPr>
          <w:bCs/>
          <w:sz w:val="22"/>
          <w:szCs w:val="22"/>
        </w:rPr>
        <w:t>mowy stanowiących integralną część Zapytania Ofertowego, w miejscu i terminie określonym przez Zamawiającego.</w:t>
      </w:r>
      <w:r w:rsidR="00220178" w:rsidRPr="00220178">
        <w:rPr>
          <w:rFonts w:eastAsia="Calibri"/>
          <w:shadow/>
          <w:sz w:val="22"/>
          <w:szCs w:val="22"/>
          <w:lang w:eastAsia="en-US"/>
        </w:rPr>
        <w:t xml:space="preserve"> </w:t>
      </w:r>
      <w:r w:rsidR="00220178" w:rsidRPr="00220178">
        <w:rPr>
          <w:bCs/>
          <w:sz w:val="22"/>
          <w:szCs w:val="22"/>
        </w:rPr>
        <w:t>Oferuję dostawę przedmiotu zamówienia opisanego w Załączniku do Formularza Ofertowego w cenach w nim podanych, na warunkach i w zakresie określonym w Zapytaniu ofertowym</w:t>
      </w:r>
      <w:r w:rsidR="003D3BDC">
        <w:rPr>
          <w:bCs/>
          <w:sz w:val="22"/>
          <w:szCs w:val="22"/>
        </w:rPr>
        <w:t>.</w:t>
      </w:r>
    </w:p>
    <w:p w:rsidR="000447E1" w:rsidRDefault="000447E1" w:rsidP="000447E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447E1" w:rsidRDefault="000447E1" w:rsidP="000447E1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</w:rPr>
      </w:pPr>
    </w:p>
    <w:p w:rsidR="000447E1" w:rsidRDefault="000447E1" w:rsidP="000447E1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</w:rPr>
      </w:pPr>
    </w:p>
    <w:p w:rsidR="000447E1" w:rsidRDefault="000447E1" w:rsidP="000447E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447E1" w:rsidRDefault="000447E1" w:rsidP="000447E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…………............., dnia …………… 2015 r.                            …………………………………….</w:t>
      </w:r>
    </w:p>
    <w:p w:rsidR="000447E1" w:rsidRDefault="000447E1" w:rsidP="000447E1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(pieczęć i podpis Wykonawcy)</w:t>
      </w:r>
    </w:p>
    <w:p w:rsidR="000447E1" w:rsidRDefault="000447E1" w:rsidP="000447E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447E1" w:rsidRPr="00E05FB6" w:rsidRDefault="000447E1" w:rsidP="000447E1">
      <w:pPr>
        <w:rPr>
          <w:rFonts w:ascii="Times New Roman" w:hAnsi="Times New Roman"/>
          <w:sz w:val="14"/>
          <w:szCs w:val="14"/>
        </w:rPr>
      </w:pPr>
    </w:p>
    <w:p w:rsidR="00A27462" w:rsidRDefault="00A27462" w:rsidP="007B71B7">
      <w:pPr>
        <w:spacing w:after="120"/>
        <w:jc w:val="center"/>
        <w:rPr>
          <w:rFonts w:ascii="Times New Roman" w:hAnsi="Times New Roman"/>
          <w:b/>
          <w:bCs/>
        </w:rPr>
      </w:pPr>
    </w:p>
    <w:p w:rsidR="00004636" w:rsidRDefault="00004636" w:rsidP="00C4093C">
      <w:pPr>
        <w:pStyle w:val="Nagwek"/>
        <w:tabs>
          <w:tab w:val="clear" w:pos="4536"/>
          <w:tab w:val="clear" w:pos="9072"/>
          <w:tab w:val="left" w:pos="3195"/>
        </w:tabs>
        <w:rPr>
          <w:rFonts w:eastAsia="SimSun"/>
        </w:rPr>
        <w:sectPr w:rsidR="00004636" w:rsidSect="00CB15F3">
          <w:headerReference w:type="default" r:id="rId9"/>
          <w:footerReference w:type="default" r:id="rId10"/>
          <w:pgSz w:w="11906" w:h="16838"/>
          <w:pgMar w:top="2097" w:right="1418" w:bottom="851" w:left="1418" w:header="567" w:footer="567" w:gutter="0"/>
          <w:cols w:space="708"/>
          <w:docGrid w:linePitch="360"/>
        </w:sectPr>
      </w:pPr>
    </w:p>
    <w:p w:rsidR="0059783E" w:rsidRDefault="005078F7" w:rsidP="005078F7">
      <w:pPr>
        <w:jc w:val="right"/>
        <w:rPr>
          <w:rFonts w:ascii="Times New Roman" w:hAnsi="Times New Roman"/>
          <w:sz w:val="20"/>
          <w:szCs w:val="20"/>
        </w:rPr>
      </w:pPr>
      <w:r w:rsidRPr="002547EC">
        <w:rPr>
          <w:rFonts w:ascii="Times New Roman" w:hAnsi="Times New Roman"/>
          <w:b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 do Formularza </w:t>
      </w:r>
      <w:r w:rsidRPr="002547EC">
        <w:rPr>
          <w:rFonts w:ascii="Times New Roman" w:hAnsi="Times New Roman"/>
          <w:sz w:val="20"/>
          <w:szCs w:val="20"/>
        </w:rPr>
        <w:t>Ofertowego</w:t>
      </w:r>
    </w:p>
    <w:p w:rsidR="005078F7" w:rsidRDefault="005078F7" w:rsidP="000447E1">
      <w:pPr>
        <w:jc w:val="center"/>
        <w:rPr>
          <w:rFonts w:ascii="Times New Roman" w:hAnsi="Times New Roman"/>
        </w:rPr>
      </w:pPr>
      <w:r w:rsidRPr="005078F7">
        <w:rPr>
          <w:rFonts w:ascii="Times New Roman" w:hAnsi="Times New Roman"/>
        </w:rPr>
        <w:t>ZESTAWIENIE CENOWE</w:t>
      </w:r>
    </w:p>
    <w:tbl>
      <w:tblPr>
        <w:tblStyle w:val="Tabela-Siatka"/>
        <w:tblW w:w="0" w:type="auto"/>
        <w:tblLook w:val="04A0"/>
      </w:tblPr>
      <w:tblGrid>
        <w:gridCol w:w="597"/>
        <w:gridCol w:w="4076"/>
        <w:gridCol w:w="1237"/>
        <w:gridCol w:w="695"/>
        <w:gridCol w:w="1437"/>
        <w:gridCol w:w="1244"/>
      </w:tblGrid>
      <w:tr w:rsidR="00012AC4" w:rsidRPr="00012AC4" w:rsidTr="003D3BDC">
        <w:trPr>
          <w:trHeight w:val="750"/>
        </w:trPr>
        <w:tc>
          <w:tcPr>
            <w:tcW w:w="486" w:type="dxa"/>
            <w:vMerge w:val="restart"/>
            <w:vAlign w:val="center"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2AC4">
              <w:rPr>
                <w:rFonts w:ascii="Times New Roman" w:hAnsi="Times New Roman"/>
                <w:b/>
                <w:bCs/>
              </w:rPr>
              <w:t>L</w:t>
            </w:r>
            <w:r w:rsidR="003D3BDC">
              <w:rPr>
                <w:rFonts w:ascii="Times New Roman" w:hAnsi="Times New Roman"/>
                <w:b/>
                <w:bCs/>
              </w:rPr>
              <w:t>.</w:t>
            </w:r>
            <w:r w:rsidRPr="00012AC4">
              <w:rPr>
                <w:rFonts w:ascii="Times New Roman" w:hAnsi="Times New Roman"/>
                <w:b/>
                <w:bCs/>
              </w:rPr>
              <w:t>p</w:t>
            </w:r>
            <w:r w:rsidR="003D3B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66" w:type="dxa"/>
            <w:vMerge w:val="restart"/>
            <w:vAlign w:val="center"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2AC4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1241" w:type="dxa"/>
            <w:vMerge w:val="restart"/>
            <w:vAlign w:val="center"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2AC4">
              <w:rPr>
                <w:rFonts w:ascii="Times New Roman" w:hAnsi="Times New Roman"/>
                <w:b/>
                <w:bCs/>
              </w:rPr>
              <w:t>Jednostka miary</w:t>
            </w:r>
          </w:p>
        </w:tc>
        <w:tc>
          <w:tcPr>
            <w:tcW w:w="697" w:type="dxa"/>
            <w:vMerge w:val="restart"/>
            <w:vAlign w:val="center"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2AC4">
              <w:rPr>
                <w:rFonts w:ascii="Times New Roman" w:hAnsi="Times New Roman"/>
                <w:b/>
                <w:bCs/>
              </w:rPr>
              <w:t>Ilość</w:t>
            </w:r>
            <w:r w:rsidR="003D3BDC">
              <w:rPr>
                <w:rFonts w:ascii="Times New Roman" w:hAnsi="Times New Roman"/>
                <w:b/>
                <w:bCs/>
              </w:rPr>
              <w:t xml:space="preserve"> </w:t>
            </w:r>
            <w:r w:rsidR="003D3BDC" w:rsidRPr="003D3BDC">
              <w:rPr>
                <w:rFonts w:ascii="Times New Roman" w:hAnsi="Times New Roman"/>
                <w:b/>
                <w:bCs/>
                <w:sz w:val="18"/>
                <w:szCs w:val="18"/>
              </w:rPr>
              <w:t>w j.m.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2AC4">
              <w:rPr>
                <w:rFonts w:ascii="Times New Roman" w:hAnsi="Times New Roman"/>
                <w:b/>
                <w:bCs/>
              </w:rPr>
              <w:t xml:space="preserve">Cena </w:t>
            </w:r>
            <w:r w:rsidR="003D3BDC">
              <w:rPr>
                <w:rFonts w:ascii="Times New Roman" w:hAnsi="Times New Roman"/>
                <w:b/>
                <w:bCs/>
              </w:rPr>
              <w:t>j</w:t>
            </w:r>
            <w:r w:rsidRPr="00012AC4">
              <w:rPr>
                <w:rFonts w:ascii="Times New Roman" w:hAnsi="Times New Roman"/>
                <w:b/>
                <w:bCs/>
              </w:rPr>
              <w:t>ednostkowa brutto</w:t>
            </w:r>
            <w:r w:rsidR="003D3BDC">
              <w:rPr>
                <w:rFonts w:ascii="Times New Roman" w:hAnsi="Times New Roman"/>
                <w:b/>
                <w:bCs/>
              </w:rPr>
              <w:t xml:space="preserve"> w zł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012AC4" w:rsidRPr="00012AC4" w:rsidRDefault="003D3BDC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</w:t>
            </w:r>
            <w:r w:rsidR="00012AC4" w:rsidRPr="00012AC4">
              <w:rPr>
                <w:rFonts w:ascii="Times New Roman" w:hAnsi="Times New Roman"/>
                <w:b/>
                <w:bCs/>
              </w:rPr>
              <w:t xml:space="preserve">brutto </w:t>
            </w:r>
            <w:r>
              <w:rPr>
                <w:rFonts w:ascii="Times New Roman" w:hAnsi="Times New Roman"/>
                <w:b/>
                <w:bCs/>
              </w:rPr>
              <w:t>w zł</w:t>
            </w:r>
          </w:p>
        </w:tc>
      </w:tr>
      <w:tr w:rsidR="00012AC4" w:rsidRPr="00012AC4" w:rsidTr="00883A55">
        <w:trPr>
          <w:trHeight w:val="360"/>
        </w:trPr>
        <w:tc>
          <w:tcPr>
            <w:tcW w:w="486" w:type="dxa"/>
            <w:vMerge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66" w:type="dxa"/>
            <w:vMerge/>
            <w:hideMark/>
          </w:tcPr>
          <w:p w:rsidR="00012AC4" w:rsidRPr="00012AC4" w:rsidRDefault="00012AC4" w:rsidP="003D3BD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vMerge/>
            <w:hideMark/>
          </w:tcPr>
          <w:p w:rsidR="00012AC4" w:rsidRPr="00012AC4" w:rsidRDefault="00012AC4" w:rsidP="003D3B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dxa"/>
            <w:vMerge/>
            <w:hideMark/>
          </w:tcPr>
          <w:p w:rsidR="00012AC4" w:rsidRPr="00012AC4" w:rsidRDefault="00012AC4" w:rsidP="003D3BDC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9" w:type="dxa"/>
            <w:vMerge/>
            <w:hideMark/>
          </w:tcPr>
          <w:p w:rsidR="00012AC4" w:rsidRPr="00012AC4" w:rsidRDefault="00012AC4" w:rsidP="00012A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7" w:type="dxa"/>
            <w:vMerge/>
            <w:hideMark/>
          </w:tcPr>
          <w:p w:rsidR="00012AC4" w:rsidRPr="00012AC4" w:rsidRDefault="00012AC4" w:rsidP="00012A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Papier do kopiarek i drukarek laserowych A4. gramatura: 80 g/</w:t>
            </w:r>
            <w:proofErr w:type="spellStart"/>
            <w:r w:rsidRPr="003D3BDC">
              <w:rPr>
                <w:rFonts w:ascii="Times New Roman" w:hAnsi="Times New Roman"/>
              </w:rPr>
              <w:t>m²</w:t>
            </w:r>
            <w:proofErr w:type="spellEnd"/>
            <w:r w:rsidRPr="003D3BDC">
              <w:rPr>
                <w:rFonts w:ascii="Times New Roman" w:hAnsi="Times New Roman"/>
              </w:rPr>
              <w:t xml:space="preserve"> , białość CIE 161 ±2, nieprzeźroczystość ≤91%, jasność 110% ±2,  (ryza = 500szt.)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ryza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5800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530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Tablica korkowa w ramie drewnianej o wymiarach 90cm x 60cm. Powierzchnia tablicy wykonana z materiału korkowego, tył </w:t>
            </w:r>
            <w:proofErr w:type="spellStart"/>
            <w:r w:rsidRPr="003D3BDC">
              <w:rPr>
                <w:rFonts w:ascii="Times New Roman" w:hAnsi="Times New Roman"/>
              </w:rPr>
              <w:t>tablicy-pilśnia</w:t>
            </w:r>
            <w:proofErr w:type="spellEnd"/>
            <w:r w:rsidRPr="003D3BDC">
              <w:rPr>
                <w:rFonts w:ascii="Times New Roman" w:hAnsi="Times New Roman"/>
              </w:rPr>
              <w:t xml:space="preserve">. Rama drewniana sosnowa. </w:t>
            </w:r>
            <w:proofErr w:type="spellStart"/>
            <w:r w:rsidRPr="003D3BDC">
              <w:rPr>
                <w:rFonts w:ascii="Times New Roman" w:hAnsi="Times New Roman"/>
              </w:rPr>
              <w:t>Możliwośc</w:t>
            </w:r>
            <w:proofErr w:type="spellEnd"/>
            <w:r w:rsidRPr="003D3BDC">
              <w:rPr>
                <w:rFonts w:ascii="Times New Roman" w:hAnsi="Times New Roman"/>
              </w:rPr>
              <w:t xml:space="preserve"> montażu tablicy w pionie i poziomie. W </w:t>
            </w:r>
            <w:proofErr w:type="spellStart"/>
            <w:r w:rsidRPr="003D3BDC">
              <w:rPr>
                <w:rFonts w:ascii="Times New Roman" w:hAnsi="Times New Roman"/>
              </w:rPr>
              <w:t>kompecie</w:t>
            </w:r>
            <w:proofErr w:type="spellEnd"/>
            <w:r w:rsidRPr="003D3BDC">
              <w:rPr>
                <w:rFonts w:ascii="Times New Roman" w:hAnsi="Times New Roman"/>
              </w:rPr>
              <w:t xml:space="preserve"> zestaw mocujący: haczyki, śruby.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21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Pinezki beczułki – różne kolory pakowane po 100szt. 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Magnesy okrągłe w plastyku do mocowania dokumentów na metalowej tablicy (średnica min 20mm) Opakowanie min 10szt.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ołówek drewniany HB zakończony gumką do gumowania.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Temperówka z pojemnikiem o średnicy min.3cm lub długości jednego boku 3cm.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69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Gumka do ołówka- miękka, biała o minimalnej długości 6cm, szerokości 2cm i grubości 1cm.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83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Zszywacz ergonomiczny z krótkim magazynkiem i mocną stalową konstrukcją umożliwiający precyzyjne zszywanie. Zszywający  do 30 kartek (papier 80 </w:t>
            </w:r>
            <w:proofErr w:type="spellStart"/>
            <w:r w:rsidRPr="003D3BDC">
              <w:rPr>
                <w:rFonts w:ascii="Times New Roman" w:hAnsi="Times New Roman"/>
              </w:rPr>
              <w:t>gsm</w:t>
            </w:r>
            <w:proofErr w:type="spellEnd"/>
            <w:r w:rsidRPr="003D3BDC">
              <w:rPr>
                <w:rFonts w:ascii="Times New Roman" w:hAnsi="Times New Roman"/>
              </w:rPr>
              <w:t xml:space="preserve">). Posiadający wygodny mechanizm ładowania i uzupełniania zszywek od góry. Rodzaj stosowanych zszywek 24/6 i 26/6. System płaskiego zaginania zszywek (Technologia Flat </w:t>
            </w:r>
            <w:proofErr w:type="spellStart"/>
            <w:r w:rsidRPr="003D3BDC">
              <w:rPr>
                <w:rFonts w:ascii="Times New Roman" w:hAnsi="Times New Roman"/>
              </w:rPr>
              <w:t>Clinch</w:t>
            </w:r>
            <w:proofErr w:type="spellEnd"/>
            <w:r w:rsidRPr="003D3BDC">
              <w:rPr>
                <w:rFonts w:ascii="Times New Roman" w:hAnsi="Times New Roman"/>
              </w:rPr>
              <w:t xml:space="preserve"> ),zmniejsza grubość zszywanych kartek papieru o 30%. 5-letnia gwarancja. Kolor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proofErr w:type="spellStart"/>
            <w:r w:rsidRPr="003D3BDC">
              <w:rPr>
                <w:rFonts w:ascii="Times New Roman" w:hAnsi="Times New Roman"/>
              </w:rPr>
              <w:t>Rozszywacz</w:t>
            </w:r>
            <w:proofErr w:type="spellEnd"/>
            <w:r w:rsidRPr="003D3BDC">
              <w:rPr>
                <w:rFonts w:ascii="Times New Roman" w:hAnsi="Times New Roman"/>
              </w:rPr>
              <w:t xml:space="preserve"> - do łatwego usuwania zszywek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3BDC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Zszywki 26/8, w opakowaniu 1000szt.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Zszywki 26/6, w opakowaniu 1000szt.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Zszywki 24/6, w opakowaniu 1000szt.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53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Dziurkacz mocny metalowy z uchwytem i podstawą ze wzmocnionego tworzywa ABS.       Dziurkujący do 30 kartek (papier 80 gsm). Wytrzymała metalowa konstrukcja. Uchwyt i podstawa ze wzmocnionego tworzywa ABS. Zintegrowany, łatwy do opróżniania plastikowy pojemnik na ścinki. 5 lat gwarancji.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Spinacze metalowe </w:t>
            </w:r>
            <w:r w:rsidRPr="003D3BDC">
              <w:rPr>
                <w:rFonts w:ascii="Times New Roman" w:hAnsi="Times New Roman"/>
                <w:bCs/>
              </w:rPr>
              <w:t>łódkowe</w:t>
            </w:r>
            <w:r w:rsidRPr="003D3BDC">
              <w:rPr>
                <w:rFonts w:ascii="Times New Roman" w:hAnsi="Times New Roman"/>
              </w:rPr>
              <w:t xml:space="preserve"> 30mm ±5 pakowane po 100szt.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Pojemnik do spinaczy z magnesem u góry a na dole pojemnik na spinacze.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80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koperty rozszerzane duże do wysyłania obszernej dokumentacji. Papier biały offsetowy 150 g/m²  300x460x40 ±5 mm  opakowanie 100 szt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2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koperty rozszerzane duże 280x400x30 ±5 mm koloru białego opakowanie min. 25 szt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12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koperty listowe samoklejące z rozszerzanymi bokami i dnem format C-4 wymiary 229x324x30 mm, bez okna, koloru białego, pakowane po 25 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koperty listowe samoklejace z paskiem format C-4 wymiary 229x324 mm, bez okna, koloru białego, pakowane po 250 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83A5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koperty ochronne z folią bąbelkową wewnatrz, samoklejące, wymiary wewnętrzne 180x260mm ± 5 mm, koloru białego, pakowane po 10 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675"/>
        </w:trPr>
        <w:tc>
          <w:tcPr>
            <w:tcW w:w="486" w:type="dxa"/>
            <w:vAlign w:val="center"/>
            <w:hideMark/>
          </w:tcPr>
          <w:p w:rsidR="00012AC4" w:rsidRPr="003D3BDC" w:rsidRDefault="00C47A3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Koszulki A4 krystaliczne, cienkie- do segregatora. </w:t>
            </w:r>
            <w:r w:rsidRPr="003D3BDC">
              <w:rPr>
                <w:rFonts w:ascii="Times New Roman" w:hAnsi="Times New Roman"/>
                <w:bCs/>
              </w:rPr>
              <w:t>(Pakowane w kartonikach po 100szt.)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50"/>
        </w:trPr>
        <w:tc>
          <w:tcPr>
            <w:tcW w:w="486" w:type="dxa"/>
            <w:vAlign w:val="center"/>
            <w:hideMark/>
          </w:tcPr>
          <w:p w:rsidR="00012AC4" w:rsidRPr="003D3BDC" w:rsidRDefault="00C47A3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Koszulki A4 krystaliczne MAXI z rozszerzanymi bokami , boki i dno ok. 20 mm. ±5 – do segregatora, </w:t>
            </w:r>
            <w:r w:rsidRPr="003D3BDC">
              <w:rPr>
                <w:rFonts w:ascii="Times New Roman" w:hAnsi="Times New Roman"/>
                <w:bCs/>
              </w:rPr>
              <w:t>bez klapki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C47A3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ofertówki A4 otwierane z boku i u góry, polipropylenowe 150 mikronów-grubość folia(przeźroczyste)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302"/>
        </w:trPr>
        <w:tc>
          <w:tcPr>
            <w:tcW w:w="486" w:type="dxa"/>
            <w:vAlign w:val="center"/>
            <w:hideMark/>
          </w:tcPr>
          <w:p w:rsidR="00012AC4" w:rsidRPr="003D3BDC" w:rsidRDefault="00C47A3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Skoroszyt wpinany (z wąsami) twardy formatu A-4  z otworami pozwalającymi na wpięcie do segregatora, tylna okładka kolorowa, przednia przeźroczysta, wysuwany papierowy pasek do opisu. Kolor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2300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302"/>
        </w:trPr>
        <w:tc>
          <w:tcPr>
            <w:tcW w:w="486" w:type="dxa"/>
            <w:vAlign w:val="center"/>
            <w:hideMark/>
          </w:tcPr>
          <w:p w:rsidR="00012AC4" w:rsidRPr="003D3BDC" w:rsidRDefault="00C47A35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Skoroszyt  wpinany (z wąsami) twardy formatu A-4  ( bez mo</w:t>
            </w:r>
            <w:r w:rsidR="00B16D5C" w:rsidRPr="003D3BDC">
              <w:rPr>
                <w:rFonts w:ascii="Times New Roman" w:hAnsi="Times New Roman"/>
              </w:rPr>
              <w:t>żliwoś</w:t>
            </w:r>
            <w:r w:rsidRPr="003D3BDC">
              <w:rPr>
                <w:rFonts w:ascii="Times New Roman" w:hAnsi="Times New Roman"/>
              </w:rPr>
              <w:t xml:space="preserve">ci wpinania w </w:t>
            </w:r>
            <w:r w:rsidRPr="003D3BDC">
              <w:rPr>
                <w:rFonts w:ascii="Times New Roman" w:hAnsi="Times New Roman"/>
              </w:rPr>
              <w:lastRenderedPageBreak/>
              <w:t>segregator), tylna okładka kolorowa, przednia przeźroczysta, wysuwany papierowy pasek do opisu. Kolor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szt</w:t>
            </w:r>
            <w:r w:rsidR="00B16D5C" w:rsidRPr="003D3BDC"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Nożyczki uniwersalnie z uchwytem z niełamliwego plastyku oraz ostrzem ze stali nierdzewnej 21cm. Do cięcia papieru i foli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Nożyk biurowy do cięcia tektury, ostrze wymienne łamane z możliwością jego blokowania. Obudowa wykonana z miękkiego tworzywa nie ślizgająca się w dłoni-gumowana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36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Klej do papieru w sztyfcie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Szybkoschnący korektor z gąbką korygującą. Pojemność 20ml.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Korektor w taśmie szybko schnący-biały.</w:t>
            </w:r>
            <w:r w:rsidR="00B16D5C" w:rsidRPr="003D3BDC">
              <w:rPr>
                <w:rFonts w:ascii="Times New Roman" w:hAnsi="Times New Roman"/>
              </w:rPr>
              <w:t xml:space="preserve"> </w:t>
            </w:r>
            <w:r w:rsidRPr="003D3BDC">
              <w:rPr>
                <w:rFonts w:ascii="Times New Roman" w:hAnsi="Times New Roman"/>
              </w:rPr>
              <w:t>Długość taśmy min 8 metrów</w:t>
            </w:r>
            <w:r w:rsidR="00B16D5C" w:rsidRPr="003D3BDC">
              <w:rPr>
                <w:rFonts w:ascii="Times New Roman" w:hAnsi="Times New Roman"/>
              </w:rPr>
              <w:t xml:space="preserve"> </w:t>
            </w:r>
            <w:r w:rsidRPr="003D3BDC">
              <w:rPr>
                <w:rFonts w:ascii="Times New Roman" w:hAnsi="Times New Roman"/>
              </w:rPr>
              <w:t>szerokość taśmy 4,5mm ±0,5mm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</w:t>
            </w:r>
            <w:r w:rsidR="00B16D5C" w:rsidRPr="003D3BDC">
              <w:rPr>
                <w:rFonts w:ascii="Times New Roman" w:hAnsi="Times New Roman"/>
              </w:rPr>
              <w:t>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Korektor w piórze o pojemności min. 8 ml. Z igłową końcówką zaworkową,  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kołobrulion z spiralą, A5  min. 80 kartek w kratkę , twarda oprawa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kołobrulion z spiralą, A4  min. 80 kartek w kratkę , twarda oprawa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Zeszyt A5 w sztywnej okładce min. 80 kartkowy w kratkę,szyty 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Zeszyt A4 w sztywnej okładce min. 80 kartkowy w kratkę, szyty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Długopis żelowy automatyczny z końcówką  0,7mm. z ergonomicznym gumowym uchwytem i metalowym klipsem. Kolor wkładu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Długopis żelowy automatyczny z końcówką  0,7mm. z ergonomicznym gumowym uchwytem i metalowym klipsem. Kolor wkładu czerwony.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Długopis żelowy automatyczny z końcówką  0,7mm. z ergonomicznym gumowym uchwytem i metalowym klipsem. Kolor wkładu zielony.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Pióro kulkowe wymazywalne. Pióro wyposażone w końcówke umożliwiająca wymazanie zapisanego tekstu. Tusz odporny na działanie wody i światła. Grubośc lini pisania 0,35mm. Kolor wkładu czerwony.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B16D5C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Pióro kulkowe wymazywalne. Pióro wyposażone w końcówke umożliwiająca wymazanie zapisanego tekstu. Tusz odporny na działanie wody i światła. Grubośc lini pisania 0,35mm. Kolor wkładu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Zakreślasz fluorescencyjny do zakreśleń na różnego rodzaju papierze pakowany po 4 szt w różnych kolorach. </w:t>
            </w:r>
            <w:r w:rsidRPr="003D3BDC">
              <w:rPr>
                <w:rFonts w:ascii="Times New Roman" w:hAnsi="Times New Roman"/>
                <w:bCs/>
              </w:rPr>
              <w:t>Wkład płynny na bazie wody.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Zestaw cienkopisów 4 kolory -czarny, niebieski, zielony, czerwony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Cienkopis permanentny czarny 0,4mm 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Marker permanentny gruby czarny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pojemnik na długopisy z czarnej siatki metalowej.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Tąśma dwustronnie klejąca, cienka, przeźroczysta na podajniku o szerokości 12mm i długości min. 6m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0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Taśma klejąca przeżroczysta szer.19 mm. długości min 33m Pakowana pojedynczo w</w:t>
            </w:r>
            <w:r w:rsidRPr="003D3BDC">
              <w:rPr>
                <w:rFonts w:ascii="Times New Roman" w:hAnsi="Times New Roman"/>
                <w:bCs/>
                <w:u w:val="single"/>
              </w:rPr>
              <w:t xml:space="preserve"> kartoniku</w:t>
            </w:r>
            <w:r w:rsidRPr="003D3BDC"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Tasma klejąca pakowa szara do ciężkich paczek </w:t>
            </w:r>
            <w:r w:rsidRPr="003D3BDC">
              <w:rPr>
                <w:rFonts w:ascii="Times New Roman" w:hAnsi="Times New Roman"/>
                <w:bCs/>
              </w:rPr>
              <w:t>MOCNA</w:t>
            </w:r>
            <w:r w:rsidRPr="003D3BDC">
              <w:rPr>
                <w:rFonts w:ascii="Times New Roman" w:hAnsi="Times New Roman"/>
              </w:rPr>
              <w:t xml:space="preserve"> szer. 48mm dług. min 60 m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Segregator kartonowy powleczony jednostronnie folią PT z mechanizmem dźwigowym, z dwustronną, wymienną etykietą, metalową listwą zabezpieczającą dolną krawędź, A4 75 - 80mm - kolor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Segregator kartonowy powleczony jednostronnie folią PT z mechanizmem dźwigowym, z dwustronną, wymienną etykietą, metalową listwą zabezpieczającą dolną krawędź, A4 50mm - kolor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2300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Wąsy do skoroszytów, wykonane z polipropylenu (opakowanie min.25szt) różne kolory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Przekładki kartonowe o wym. 11 cm - 24 cm ± 1 do wpinania do segregatorów z dwoma otworami.Kolor niebieski, żółty, różowy, zielony pakowane po min. 100szt. 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012AC4"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29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Przekładki A-4 plastikowe </w:t>
            </w:r>
            <w:r w:rsidRPr="003D3BDC">
              <w:rPr>
                <w:rFonts w:ascii="Times New Roman" w:hAnsi="Times New Roman"/>
              </w:rPr>
              <w:br/>
              <w:t>z PP Multicolor Maxi 12-kart przekładki PP (300µ), karta frontowa: karton (150g/m²); wymiary (szer.wys.gł. mm):245 x 305 x 2, format  A4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29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Przekładki A-4 plastikowe </w:t>
            </w:r>
            <w:r w:rsidRPr="003D3BDC">
              <w:rPr>
                <w:rFonts w:ascii="Times New Roman" w:hAnsi="Times New Roman"/>
              </w:rPr>
              <w:br/>
              <w:t>z PP Multicolor Maxi 6-kart przekładki PP (300µ), karta frontowa: karton (150g/m²); wymiary (szer.wys.gł. mm):245 x 305 x 2, format  A4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Bloczki samoprzylepne harmonijkowe (Z-Notes)76X76 mm±2 zestaw składający się z 6 bloczków (każdy po 100 kartek) w kolorach neonowych.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Samoprzylepne zakładki indeksujące w dyspenserze (szerokie 25mmx43mm ± 3) w kolorze zielonym, niebieskim, żółtym, czerwonym, różowym - proporcjonalnie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3D3BD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2AC4" w:rsidRPr="003D3BDC">
              <w:rPr>
                <w:rFonts w:ascii="Times New Roman" w:hAnsi="Times New Roman"/>
              </w:rPr>
              <w:t>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27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Zakładki do archiwizacji - proste do szuflad. Samoprzylepne z tworzywa sztucznego zakładki indeksujące do wielokrotnego oznaczania stron (szerokie 50mmx40mm ± 10) z możliwością robienia zapisów -  4 bloczki w 4 kolorach w zestwie.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zestaw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30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Samoprzylepne zakładki indeksujące </w:t>
            </w:r>
            <w:r w:rsidRPr="003D3BDC">
              <w:rPr>
                <w:rFonts w:ascii="Times New Roman" w:hAnsi="Times New Roman"/>
                <w:bCs/>
              </w:rPr>
              <w:t>strzałki (</w:t>
            </w:r>
            <w:r w:rsidRPr="003D3BDC">
              <w:rPr>
                <w:rFonts w:ascii="Times New Roman" w:hAnsi="Times New Roman"/>
              </w:rPr>
              <w:t>12mmx43mm ± 3) do zaznaczania miejsca do podpisu - zestaw (zestaw składający się z 4 różnych kolorów min. po 20 szt/kolor)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zestaw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Pojemniki na dokumenty  A4 (półkowy) składający się z 3 półek wykonanych z metalowej siatki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27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Pojemnik polipropylenowy ścięty do przechowywania dokumentów (czasopism, katalogów) posiadający miejsce na opisy zawartości na grzbiecie. Wymiary dł 240mm ±10mm x wys. 310mm ±10mm szerokość grzbietu 70 mm ±5mm kolor niebieski.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Przybornik na czasopisma wykonany z czarnej metalowej siatki posiadający mo</w:t>
            </w:r>
            <w:r w:rsidR="0084506D" w:rsidRPr="003D3BDC">
              <w:rPr>
                <w:rFonts w:ascii="Times New Roman" w:hAnsi="Times New Roman"/>
              </w:rPr>
              <w:t>ż</w:t>
            </w:r>
            <w:r w:rsidRPr="003D3BDC">
              <w:rPr>
                <w:rFonts w:ascii="Times New Roman" w:hAnsi="Times New Roman"/>
              </w:rPr>
              <w:t>liwość podwieszenia. dł/szer/wys 316 x 72 x 250 mm. (Tetis BV514 lub równoważne)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89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kalkulator 12 cyfrowy z: odchylanym wyświetlaczem, pamięcią,  zaokrąglaniem wyników, korektą ostatniej cyfry, funkcją sprawdzania  i poprawiania obliczeń,</w:t>
            </w:r>
            <w:r w:rsidR="0084506D" w:rsidRPr="003D3BDC">
              <w:rPr>
                <w:rFonts w:ascii="Times New Roman" w:hAnsi="Times New Roman"/>
              </w:rPr>
              <w:t xml:space="preserve"> </w:t>
            </w:r>
            <w:r w:rsidRPr="003D3BDC">
              <w:rPr>
                <w:rFonts w:ascii="Times New Roman" w:hAnsi="Times New Roman"/>
              </w:rPr>
              <w:t xml:space="preserve">obliczenia marży. Zasilanie baterią słoneczną i bateriami będącymi w komplecie 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Klipsy do papieru 15mm ±1 (opakowanie o pojemności min 10szt)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</w:t>
            </w:r>
            <w:r w:rsidR="0084506D" w:rsidRPr="003D3BDC">
              <w:rPr>
                <w:rFonts w:ascii="Times New Roman" w:hAnsi="Times New Roman"/>
              </w:rPr>
              <w:t>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Klipsy do papieru 19mm ±1(opakowanie o pojemności min 10szt)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Klipsy do papieru 25mm ±1(opakowanie o pojemności min 10szt)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Klipsy do papieru 32mm ±1(opakowanie o pojemności min 10szt)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Klipsy do papieru 41mm ±1(opakowanie o pojemności min 10szt)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tusz do stępli automatycznych  koloru niebieskiego.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4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69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tusz do stępli automatycznych  koloru czerwonego.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tusz do stępli automatycznych  koloru czarnego.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25"/>
        </w:trPr>
        <w:tc>
          <w:tcPr>
            <w:tcW w:w="486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</w:t>
            </w:r>
            <w:r w:rsidR="0084506D" w:rsidRPr="003D3BDC">
              <w:rPr>
                <w:rFonts w:ascii="Times New Roman" w:hAnsi="Times New Roman"/>
              </w:rPr>
              <w:t>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A4 kartonowa zwykła  z gumkami na rogach koloru niebieskiego.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400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27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koperta posiadająca pasek z europerforacją umożliwiający wpięcie do każdego segregatora, wykonana z folii transparentnej, zamykana na napę lub na zatrzask A4 różne kolory.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(do podpisu) z 12 kolorowymi przekładkami z gumkami na rogach. Wykonana ze sztywnego kartonu. Kolorowe przekładki ułatwiają segregacje dokumentów.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do podpisu- 8 przegródek-harmonijkowa-sztywny karton, okładka skóropodobna koloru granatowego.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6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do podpisu - 10 przegródek-harmonijkowa-sztywny karton, okładka skóropodobna koloru granatowego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53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Teczka "AKTA OSOBOWE" koloru granatowego format A4. Szerokość grzbietu 30mm +-2mm. Wykonana z folii PCV. Wyposażona w mechanizm 2- u ringowy (typu R) </w:t>
            </w:r>
            <w:r w:rsidRPr="003D3BDC">
              <w:rPr>
                <w:rFonts w:ascii="Times New Roman" w:hAnsi="Times New Roman"/>
                <w:bCs/>
                <w:u w:val="single"/>
              </w:rPr>
              <w:t>o średnicy 2,5 - 3cm</w:t>
            </w:r>
            <w:r w:rsidRPr="003D3BDC">
              <w:rPr>
                <w:rFonts w:ascii="Times New Roman" w:hAnsi="Times New Roman"/>
              </w:rPr>
              <w:t xml:space="preserve"> z wpiętym wkładem A, B, C. Na grzbiecie znajduje się kieszeń i kartonik na dane personalne.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53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zawieszana A4 z możliwością dodawania i wyjmowania dokumentów bez wyjmowania jej z szafki z możliwością dołączania opisu na górze i zabezpieczona przed wypadaniem dokumentów z boku. Różne kolory np. czerwony, zielony, niebieski, szary  (po 5 sztuk w jednym kolorze).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20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Teczka na dokumenty (archiwizacyjna) A4, koloru białego, wykonana z bezkwasowego kartonu z włókien pierwotnych (virgin) Zaprojektowane zgodnie z wymaganiami normy ISO 16245 do ochrony przechowywanych dokumentów. Konstrukcja z automatycznie składanym dnem. Chroni przez wilgocią. Wartość pH od 8,0 do 10.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02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79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Pudło archiwizacyjne do</w:t>
            </w:r>
            <w:r w:rsidR="0084506D" w:rsidRPr="003D3BDC">
              <w:rPr>
                <w:rFonts w:ascii="Times New Roman" w:hAnsi="Times New Roman"/>
              </w:rPr>
              <w:t xml:space="preserve"> przechowywania dokumentów wypię</w:t>
            </w:r>
            <w:r w:rsidRPr="003D3BDC">
              <w:rPr>
                <w:rFonts w:ascii="Times New Roman" w:hAnsi="Times New Roman"/>
              </w:rPr>
              <w:t>tych z segregatora. Pole opisowe na grzbiecie. Grzbiet 80mm, pojemność 800 kartek A4. Wymiary: 325x260x80 mm. Gramatura 390g/m2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23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spinacz archiwizacyjny, plastikowy, umożliwijacy archiwizację zawartości segregatorów w kartonach archiwizacyjnych, bez koniecznosci przekładania dokumentów kartka po kartce pakowane po 50 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30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Halogenowa lampka biurkowa na regulowanym wysięgniku. Kolor czarny.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82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Kosz biurowy na śmieci wykonany z czarnej metalowej siatki.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55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83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podnóżek, regulowany, plastykowy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1590"/>
        </w:trPr>
        <w:tc>
          <w:tcPr>
            <w:tcW w:w="486" w:type="dxa"/>
            <w:vAlign w:val="center"/>
            <w:hideMark/>
          </w:tcPr>
          <w:p w:rsidR="00012AC4" w:rsidRPr="003D3BDC" w:rsidRDefault="0084506D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84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Przedłużacz sieciowy z wyłącznikiem, posiadający minimum 6 gniazd okrągłych z uziemieniem (z filtrem przeciwzakłuceniowym),  </w:t>
            </w:r>
            <w:r w:rsidRPr="003D3BDC">
              <w:rPr>
                <w:rFonts w:ascii="Times New Roman" w:hAnsi="Times New Roman"/>
                <w:bCs/>
              </w:rPr>
              <w:t>5 metrowy</w:t>
            </w:r>
            <w:r w:rsidRPr="003D3BDC">
              <w:rPr>
                <w:rFonts w:ascii="Times New Roman" w:hAnsi="Times New Roman"/>
              </w:rPr>
              <w:t xml:space="preserve"> z łatwo dostepnym bezpiecznikiem wyjmowanym od zewnątrz. Kolor czarny.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935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Niszczarka Profesjonalna dla 3-5 osób</w:t>
            </w:r>
            <w:r w:rsidRPr="003D3BDC">
              <w:rPr>
                <w:rFonts w:ascii="Times New Roman" w:hAnsi="Times New Roman"/>
              </w:rPr>
              <w:br/>
              <w:t>- Niszcząca jednorazowo minimum 18 kartek (70g) na ścinki 4x38 mm, P-4/T-4/O-3</w:t>
            </w:r>
            <w:r w:rsidRPr="003D3BDC">
              <w:rPr>
                <w:rFonts w:ascii="Times New Roman" w:hAnsi="Times New Roman"/>
              </w:rPr>
              <w:br/>
              <w:t>- Niszcząca dokumenty ze zszywkami i małymi spinaczami, karty kredytowe i płyty CD/DVD</w:t>
            </w:r>
            <w:r w:rsidRPr="003D3BDC">
              <w:rPr>
                <w:rFonts w:ascii="Times New Roman" w:hAnsi="Times New Roman"/>
              </w:rPr>
              <w:br/>
              <w:t>- Szerokość szczeliny wejściowej 230 mm</w:t>
            </w:r>
            <w:r w:rsidRPr="003D3BDC">
              <w:rPr>
                <w:rFonts w:ascii="Times New Roman" w:hAnsi="Times New Roman"/>
              </w:rPr>
              <w:br/>
              <w:t>- Elektroniczny start-stop, funkcja cofania</w:t>
            </w:r>
            <w:r w:rsidRPr="003D3BDC">
              <w:rPr>
                <w:rFonts w:ascii="Times New Roman" w:hAnsi="Times New Roman"/>
              </w:rPr>
              <w:br/>
              <w:t>- Wyjmowany kosz o pojemności min. 53 litrów</w:t>
            </w:r>
            <w:r w:rsidRPr="003D3BDC">
              <w:rPr>
                <w:rFonts w:ascii="Times New Roman" w:hAnsi="Times New Roman"/>
              </w:rPr>
              <w:br/>
              <w:t>- Gwarancja: 2 lata na całość urządzenia, 20 lat na noże tnące!</w:t>
            </w:r>
            <w:r w:rsidRPr="003D3BDC">
              <w:rPr>
                <w:rFonts w:ascii="Times New Roman" w:hAnsi="Times New Roman"/>
              </w:rPr>
              <w:br/>
              <w:t>CECHY URZĄDZENIE:</w:t>
            </w:r>
            <w:r w:rsidRPr="003D3BDC">
              <w:rPr>
                <w:rFonts w:ascii="Times New Roman" w:hAnsi="Times New Roman"/>
              </w:rPr>
              <w:br/>
              <w:t>Eliminuje uciążliwe zacięcia dokumentów dzięki elektronicznemu czujnikowi ilości niszczonych kartek</w:t>
            </w:r>
            <w:r w:rsidRPr="003D3BDC">
              <w:rPr>
                <w:rFonts w:ascii="Times New Roman" w:hAnsi="Times New Roman"/>
              </w:rPr>
              <w:br/>
              <w:t>Bezpieczna dzięki zastosowaniu czujnika zatrzymującego pracę noży w momencie dotknięcia szczeliny wejściowej</w:t>
            </w:r>
            <w:r w:rsidRPr="003D3BDC">
              <w:rPr>
                <w:rFonts w:ascii="Times New Roman" w:hAnsi="Times New Roman"/>
              </w:rPr>
              <w:br/>
              <w:t>Energooszczędna dzięki funkcji, która wyłącza urządzenie po 2 minutach od zakończenia niszczenia</w:t>
            </w:r>
            <w:r w:rsidRPr="003D3BDC">
              <w:rPr>
                <w:rFonts w:ascii="Times New Roman" w:hAnsi="Times New Roman"/>
              </w:rPr>
              <w:br/>
              <w:t>Diody informujące o przepełnieniu i wyjętym koszu, zadziałaniu zabezpieczenia termicznego</w:t>
            </w:r>
            <w:r w:rsidRPr="003D3BDC">
              <w:rPr>
                <w:rFonts w:ascii="Times New Roman" w:hAnsi="Times New Roman"/>
              </w:rPr>
              <w:br/>
              <w:t>Specjalna klapka zabezpieczająca przed odpryskami powstającymi w trakcie niszczenia płyt CD/DVD</w:t>
            </w:r>
            <w:r w:rsidRPr="003D3BDC">
              <w:rPr>
                <w:rFonts w:ascii="Times New Roman" w:hAnsi="Times New Roman"/>
              </w:rPr>
              <w:br/>
              <w:t>Wydłużony czas pracy ciągłej aż do 45 minut.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2220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86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Podstawa pod monitor LCD/TFT koloru szaro-czarnego.Ułatwia ustawienie monitora na wysokości wzroku. Przeznaczona dla monitorów o rozmiarze maxymalnie 21” i wadze do 10kg. Możliwość regulacji wysokości w 3 pozycjach: 100, 115 i 130mm. Podstawa posiada antypoślizgowe nóżki z gumy.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87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Podkładka żelowa, gumowa pod nadgarstek-przy myszy, połączona z miejscem na mysz.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88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Bateria litowa typu paluszek L92 - AAA. Baterie pakowane po 4 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510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89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Bateria litowa typu paluszek L91 - AA. Baterie pakowane po 4 szt.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D00F4C" w:rsidP="003D3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D3BD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50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Akumulatorki niklowo wodorowe - Ni-Mh (typu "paluszek") AAA 1000 mAh </w:t>
            </w:r>
            <w:r w:rsidRPr="003D3BDC">
              <w:rPr>
                <w:rFonts w:ascii="Times New Roman" w:hAnsi="Times New Roman"/>
                <w:bCs/>
              </w:rPr>
              <w:t>do aparatów telefonicznych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100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012AC4" w:rsidRPr="00012AC4" w:rsidTr="003D3BDC">
        <w:trPr>
          <w:trHeight w:val="750"/>
        </w:trPr>
        <w:tc>
          <w:tcPr>
            <w:tcW w:w="486" w:type="dxa"/>
            <w:vAlign w:val="center"/>
            <w:hideMark/>
          </w:tcPr>
          <w:p w:rsidR="00012AC4" w:rsidRPr="003D3BDC" w:rsidRDefault="00064580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91</w:t>
            </w:r>
          </w:p>
        </w:tc>
        <w:tc>
          <w:tcPr>
            <w:tcW w:w="4166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 xml:space="preserve">Akumulatorki niklowo wodorowe - Ni-Mh (typu "paluszek") AA 2500 mAh </w:t>
            </w:r>
            <w:r w:rsidRPr="003D3BDC">
              <w:rPr>
                <w:rFonts w:ascii="Times New Roman" w:hAnsi="Times New Roman"/>
                <w:bCs/>
              </w:rPr>
              <w:t>do aparatów telefonicznych</w:t>
            </w:r>
          </w:p>
        </w:tc>
        <w:tc>
          <w:tcPr>
            <w:tcW w:w="1241" w:type="dxa"/>
            <w:vAlign w:val="center"/>
            <w:hideMark/>
          </w:tcPr>
          <w:p w:rsidR="00012AC4" w:rsidRPr="003D3BDC" w:rsidRDefault="00012AC4" w:rsidP="003D3BDC">
            <w:pPr>
              <w:jc w:val="center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szt.</w:t>
            </w:r>
          </w:p>
        </w:tc>
        <w:tc>
          <w:tcPr>
            <w:tcW w:w="697" w:type="dxa"/>
            <w:vAlign w:val="center"/>
            <w:hideMark/>
          </w:tcPr>
          <w:p w:rsidR="00012AC4" w:rsidRPr="003D3BDC" w:rsidRDefault="00012AC4" w:rsidP="003D3BDC">
            <w:pPr>
              <w:jc w:val="right"/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20</w:t>
            </w:r>
          </w:p>
        </w:tc>
        <w:tc>
          <w:tcPr>
            <w:tcW w:w="1439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  <w:tc>
          <w:tcPr>
            <w:tcW w:w="1257" w:type="dxa"/>
            <w:vAlign w:val="center"/>
            <w:hideMark/>
          </w:tcPr>
          <w:p w:rsidR="00012AC4" w:rsidRPr="003D3BDC" w:rsidRDefault="00012AC4" w:rsidP="003D3BDC">
            <w:pPr>
              <w:rPr>
                <w:rFonts w:ascii="Times New Roman" w:hAnsi="Times New Roman"/>
              </w:rPr>
            </w:pPr>
            <w:r w:rsidRPr="003D3BDC">
              <w:rPr>
                <w:rFonts w:ascii="Times New Roman" w:hAnsi="Times New Roman"/>
              </w:rPr>
              <w:t> </w:t>
            </w:r>
          </w:p>
        </w:tc>
      </w:tr>
      <w:tr w:rsidR="001970AF" w:rsidRPr="00012AC4" w:rsidTr="00D00F4C">
        <w:trPr>
          <w:trHeight w:val="900"/>
        </w:trPr>
        <w:tc>
          <w:tcPr>
            <w:tcW w:w="8029" w:type="dxa"/>
            <w:gridSpan w:val="5"/>
            <w:vAlign w:val="center"/>
            <w:hideMark/>
          </w:tcPr>
          <w:p w:rsidR="001970AF" w:rsidRPr="00D00F4C" w:rsidRDefault="001970AF" w:rsidP="00D00F4C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WARTOŚĆ OFERTY BRUTTO</w:t>
            </w:r>
          </w:p>
        </w:tc>
        <w:tc>
          <w:tcPr>
            <w:tcW w:w="1257" w:type="dxa"/>
            <w:vAlign w:val="center"/>
          </w:tcPr>
          <w:p w:rsidR="001970AF" w:rsidRPr="00012AC4" w:rsidRDefault="001970AF" w:rsidP="00D00F4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C4093C" w:rsidRDefault="00C4093C" w:rsidP="000447E1">
      <w:pPr>
        <w:jc w:val="center"/>
        <w:rPr>
          <w:rFonts w:ascii="Times New Roman" w:hAnsi="Times New Roman"/>
        </w:rPr>
      </w:pPr>
    </w:p>
    <w:p w:rsidR="009D5852" w:rsidRDefault="009D5852" w:rsidP="000447E1">
      <w:pPr>
        <w:jc w:val="center"/>
        <w:rPr>
          <w:rFonts w:ascii="Times New Roman" w:hAnsi="Times New Roman"/>
        </w:rPr>
      </w:pPr>
    </w:p>
    <w:p w:rsidR="009D5852" w:rsidRDefault="009D5852" w:rsidP="009D585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…………............., dnia …………… 2015 r.                            …………………………………….</w:t>
      </w:r>
    </w:p>
    <w:p w:rsidR="009D5852" w:rsidRDefault="009D5852" w:rsidP="009D5852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(pieczęć i podpis Wykonawcy)</w:t>
      </w:r>
    </w:p>
    <w:p w:rsidR="009D5852" w:rsidRPr="005078F7" w:rsidRDefault="009D5852" w:rsidP="000447E1">
      <w:pPr>
        <w:jc w:val="center"/>
        <w:rPr>
          <w:rFonts w:ascii="Times New Roman" w:hAnsi="Times New Roman"/>
        </w:rPr>
      </w:pPr>
    </w:p>
    <w:sectPr w:rsidR="009D5852" w:rsidRPr="005078F7" w:rsidSect="00012AC4">
      <w:footerReference w:type="default" r:id="rId11"/>
      <w:pgSz w:w="11906" w:h="16838"/>
      <w:pgMar w:top="851" w:right="1418" w:bottom="851" w:left="1418" w:header="567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DC" w:rsidRDefault="003D3BDC" w:rsidP="006003BF">
      <w:pPr>
        <w:spacing w:after="0" w:line="240" w:lineRule="auto"/>
      </w:pPr>
      <w:r>
        <w:separator/>
      </w:r>
    </w:p>
  </w:endnote>
  <w:endnote w:type="continuationSeparator" w:id="0">
    <w:p w:rsidR="003D3BDC" w:rsidRDefault="003D3BDC" w:rsidP="0060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DC" w:rsidRPr="00086C36" w:rsidRDefault="003D3BDC" w:rsidP="00D316D6">
    <w:pPr>
      <w:spacing w:after="0"/>
      <w:jc w:val="center"/>
      <w:rPr>
        <w:rFonts w:ascii="Times New Roman" w:hAnsi="Times New Roman"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>Zamówienie jest współfinansowane przez Unię Europejską ze środków Europejskiego Funduszu Rozwoju Regionalnego oraz budżetu państwa w ramach Pomocy Technicznej Programu Operacyjnego Innowacyjna Gospodarka, ze środków Europejskiego Funduszu Społecznego oraz budżetu państwa w ramach Programu Operacyjnego Kapitał Ludzki Poddziałanie 1.3.1 „Projekty na rzecz społeczności romskiej”,  ze środków Projektu systemowego realizowanego w ramach 7 Osi Priorytetowej oraz przez Szwajcarię w ramach szwajcarskiego programu współpracy z nowymi krajami członkowskimi Unii Europejskiej,  ze środków Unii Europejskiej w ramach Programu Operacyjnego Polska Cyfrowa</w:t>
    </w:r>
  </w:p>
  <w:p w:rsidR="003D3BDC" w:rsidRPr="00086C36" w:rsidRDefault="003D3BDC" w:rsidP="00D316D6">
    <w:pPr>
      <w:pStyle w:val="Stopka"/>
      <w:jc w:val="center"/>
      <w:rPr>
        <w:rFonts w:ascii="Times New Roman" w:hAnsi="Times New Roman"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 xml:space="preserve">„Projekt Systemowy  dla  wspierania działań w </w:t>
    </w:r>
    <w:r>
      <w:rPr>
        <w:rFonts w:ascii="Times New Roman" w:hAnsi="Times New Roman"/>
        <w:sz w:val="14"/>
        <w:szCs w:val="14"/>
      </w:rPr>
      <w:t>zakresie budowy elektronicznej a</w:t>
    </w:r>
    <w:r w:rsidRPr="00086C36">
      <w:rPr>
        <w:rFonts w:ascii="Times New Roman" w:hAnsi="Times New Roman"/>
        <w:sz w:val="14"/>
        <w:szCs w:val="14"/>
      </w:rPr>
      <w:t>dministracji”</w:t>
    </w:r>
  </w:p>
  <w:p w:rsidR="003D3BDC" w:rsidRPr="00086C36" w:rsidRDefault="003D3BDC" w:rsidP="00D316D6">
    <w:pPr>
      <w:pStyle w:val="Stopka"/>
      <w:jc w:val="center"/>
      <w:rPr>
        <w:rFonts w:ascii="Times New Roman" w:hAnsi="Times New Roman"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 xml:space="preserve">     ,,Dotacje na Innowacje” ,,Inwestujemy w waszą przyszłość” </w:t>
    </w:r>
  </w:p>
  <w:p w:rsidR="003D3BDC" w:rsidRPr="00D316D6" w:rsidRDefault="003D3BDC" w:rsidP="00D316D6">
    <w:pPr>
      <w:spacing w:after="0"/>
      <w:jc w:val="center"/>
      <w:rPr>
        <w:rFonts w:ascii="Times New Roman" w:hAnsi="Times New Roman"/>
        <w:b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>,,Człowiek najlepsza inwestycja”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DC" w:rsidRPr="00086C36" w:rsidRDefault="003D3BDC" w:rsidP="00004636">
    <w:pPr>
      <w:spacing w:after="0"/>
      <w:jc w:val="center"/>
      <w:rPr>
        <w:rFonts w:ascii="Times New Roman" w:hAnsi="Times New Roman"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>Zamówienie jest współfinansowane przez Unię Europejską ze środków Europejskiego Funduszu Rozwoju Regionalnego oraz budżetu państwa w ramach Pomocy Technicznej Programu Operacyjnego Innowacyjna Gospodarka, ze środków Europejskiego Funduszu Społecznego oraz budżetu państwa w ramach Programu Operacyjnego Kapitał Ludzki Poddziałanie 1.3.1 „Projekty na rzecz społeczności romskiej”,  ze środków Projektu systemowego realizowanego w ramach 7 Osi Priorytetowej oraz przez Szwajcarię w ramach szwajcarskiego programu współpracy z nowymi krajami członkowskimi Unii Europejskiej,  ze środków Unii Europejskiej w ramach Programu Operacyjnego Polska Cyfrowa</w:t>
    </w:r>
  </w:p>
  <w:p w:rsidR="003D3BDC" w:rsidRPr="00086C36" w:rsidRDefault="003D3BDC" w:rsidP="00004636">
    <w:pPr>
      <w:pStyle w:val="Stopka"/>
      <w:jc w:val="center"/>
      <w:rPr>
        <w:rFonts w:ascii="Times New Roman" w:hAnsi="Times New Roman"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>„Projekt Systemowy  dla  wspierania działań w zakresie budowy elektronicznej administracji”</w:t>
    </w:r>
  </w:p>
  <w:p w:rsidR="003D3BDC" w:rsidRPr="00086C36" w:rsidRDefault="003D3BDC" w:rsidP="00004636">
    <w:pPr>
      <w:pStyle w:val="Stopka"/>
      <w:jc w:val="center"/>
      <w:rPr>
        <w:rFonts w:ascii="Times New Roman" w:hAnsi="Times New Roman"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 xml:space="preserve">     ,,Dotacje na Innowacje” ,,Inwestujemy w waszą przyszłość”</w:t>
    </w:r>
  </w:p>
  <w:p w:rsidR="003D3BDC" w:rsidRPr="00086C36" w:rsidRDefault="003D3BDC" w:rsidP="00004636">
    <w:pPr>
      <w:spacing w:after="0"/>
      <w:jc w:val="center"/>
      <w:rPr>
        <w:rFonts w:ascii="Times New Roman" w:hAnsi="Times New Roman"/>
        <w:b/>
        <w:sz w:val="14"/>
        <w:szCs w:val="14"/>
      </w:rPr>
    </w:pPr>
    <w:r w:rsidRPr="00086C36">
      <w:rPr>
        <w:rFonts w:ascii="Times New Roman" w:hAnsi="Times New Roman"/>
        <w:sz w:val="14"/>
        <w:szCs w:val="14"/>
      </w:rPr>
      <w:t>,,Człowiek najlepsza inwestycja”</w:t>
    </w:r>
  </w:p>
  <w:p w:rsidR="003D3BDC" w:rsidRPr="00086C36" w:rsidRDefault="003D3BDC" w:rsidP="00004636">
    <w:pPr>
      <w:pStyle w:val="Stopka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DC" w:rsidRDefault="003D3BDC" w:rsidP="006003BF">
      <w:pPr>
        <w:spacing w:after="0" w:line="240" w:lineRule="auto"/>
      </w:pPr>
      <w:r>
        <w:separator/>
      </w:r>
    </w:p>
  </w:footnote>
  <w:footnote w:type="continuationSeparator" w:id="0">
    <w:p w:rsidR="003D3BDC" w:rsidRDefault="003D3BDC" w:rsidP="0060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05"/>
      <w:gridCol w:w="2159"/>
      <w:gridCol w:w="2249"/>
      <w:gridCol w:w="2573"/>
    </w:tblGrid>
    <w:tr w:rsidR="003D3BDC" w:rsidRPr="00D8641A" w:rsidTr="00C4093C">
      <w:trPr>
        <w:trHeight w:val="580"/>
      </w:trPr>
      <w:tc>
        <w:tcPr>
          <w:tcW w:w="2163" w:type="dxa"/>
        </w:tcPr>
        <w:p w:rsidR="003D3BDC" w:rsidRPr="00D8641A" w:rsidRDefault="003D3BDC" w:rsidP="00CB15F3">
          <w:pPr>
            <w:pStyle w:val="Nagwek"/>
            <w:tabs>
              <w:tab w:val="clear" w:pos="4536"/>
              <w:tab w:val="clear" w:pos="9072"/>
              <w:tab w:val="left" w:pos="3195"/>
            </w:tabs>
            <w:jc w:val="center"/>
            <w:rPr>
              <w:rFonts w:eastAsia="SimSun"/>
            </w:rPr>
          </w:pPr>
          <w:r>
            <w:rPr>
              <w:rFonts w:eastAsia="SimSun"/>
              <w:noProof/>
              <w:lang w:eastAsia="pl-PL"/>
            </w:rPr>
            <w:t>Program Operacyjny Polska Cyfrowa</w:t>
          </w:r>
        </w:p>
      </w:tc>
      <w:tc>
        <w:tcPr>
          <w:tcW w:w="1876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jc w:val="center"/>
            <w:rPr>
              <w:rFonts w:eastAsia="SimSun"/>
            </w:rPr>
          </w:pPr>
          <w:r>
            <w:rPr>
              <w:rFonts w:eastAsia="SimSun"/>
              <w:noProof/>
              <w:lang w:eastAsia="pl-PL"/>
            </w:rPr>
            <w:drawing>
              <wp:inline distT="0" distB="0" distL="0" distR="0">
                <wp:extent cx="1199515" cy="438785"/>
                <wp:effectExtent l="19050" t="0" r="635" b="0"/>
                <wp:docPr id="6" name="Obraz 2" descr="INNOWACYJNA_GOSPODARKA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0300" t="17545" b="157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rPr>
              <w:rFonts w:eastAsia="SimSun"/>
            </w:rPr>
          </w:pPr>
          <w:r>
            <w:rPr>
              <w:rFonts w:eastAsia="SimSun"/>
              <w:noProof/>
              <w:lang w:eastAsia="pl-PL"/>
            </w:rPr>
            <w:drawing>
              <wp:inline distT="0" distB="0" distL="0" distR="0">
                <wp:extent cx="1236980" cy="581660"/>
                <wp:effectExtent l="19050" t="0" r="1270" b="0"/>
                <wp:docPr id="8" name="Obraz 24" descr="KAPITAL_LUDZKI_POZ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KAPITAL_LUDZKI_POZ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rPr>
              <w:rFonts w:eastAsia="SimSun"/>
            </w:rPr>
          </w:pPr>
          <w:r>
            <w:rPr>
              <w:rFonts w:eastAsia="SimSun"/>
              <w:noProof/>
              <w:lang w:eastAsia="pl-PL"/>
            </w:rPr>
            <w:drawing>
              <wp:inline distT="0" distB="0" distL="0" distR="0">
                <wp:extent cx="1485265" cy="507365"/>
                <wp:effectExtent l="19050" t="0" r="635" b="0"/>
                <wp:docPr id="17" name="Obraz 4" descr="systemowy_bazaRGB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systemowy_bazaRGB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65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3BDC" w:rsidRPr="00D8641A" w:rsidTr="00C4093C">
      <w:trPr>
        <w:trHeight w:val="475"/>
      </w:trPr>
      <w:tc>
        <w:tcPr>
          <w:tcW w:w="2163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rPr>
              <w:rFonts w:eastAsia="SimSun"/>
            </w:rPr>
          </w:pPr>
          <w:r>
            <w:rPr>
              <w:rFonts w:eastAsia="SimSun"/>
              <w:b/>
              <w:noProof/>
              <w:lang w:eastAsia="pl-PL"/>
            </w:rPr>
            <w:drawing>
              <wp:inline distT="0" distB="0" distL="0" distR="0">
                <wp:extent cx="1305560" cy="449580"/>
                <wp:effectExtent l="19050" t="0" r="8890" b="0"/>
                <wp:docPr id="20" name="Obraz 5" descr="EU+EFRR_P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EU+EFRR_P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rPr>
              <w:rFonts w:eastAsia="SimSun"/>
            </w:rPr>
          </w:pPr>
          <w:r>
            <w:rPr>
              <w:rFonts w:eastAsia="SimSun"/>
              <w:b/>
              <w:noProof/>
              <w:lang w:eastAsia="pl-PL"/>
            </w:rPr>
            <w:drawing>
              <wp:inline distT="0" distB="0" distL="0" distR="0">
                <wp:extent cx="1221105" cy="454660"/>
                <wp:effectExtent l="19050" t="0" r="0" b="0"/>
                <wp:docPr id="22" name="Obraz 27" descr="EU+EFS_P-mono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EU+EFS_P-mono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10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rPr>
              <w:rFonts w:eastAsia="SimSun"/>
            </w:rPr>
          </w:pPr>
          <w:r>
            <w:rPr>
              <w:rFonts w:eastAsia="SimSun"/>
              <w:b/>
              <w:noProof/>
              <w:lang w:eastAsia="pl-PL"/>
            </w:rPr>
            <w:drawing>
              <wp:inline distT="0" distB="0" distL="0" distR="0">
                <wp:extent cx="1278890" cy="391160"/>
                <wp:effectExtent l="19050" t="0" r="0" b="0"/>
                <wp:docPr id="23" name="Obraz 28" descr="swiss%20contribution%20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swiss%20contribution%20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890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</w:tcPr>
        <w:p w:rsidR="003D3BDC" w:rsidRPr="00D8641A" w:rsidRDefault="003D3BDC" w:rsidP="00C4093C">
          <w:pPr>
            <w:pStyle w:val="Nagwek"/>
            <w:tabs>
              <w:tab w:val="clear" w:pos="4536"/>
              <w:tab w:val="clear" w:pos="9072"/>
              <w:tab w:val="left" w:pos="3195"/>
            </w:tabs>
            <w:rPr>
              <w:rFonts w:eastAsia="SimSun"/>
            </w:rPr>
          </w:pPr>
          <w:r>
            <w:rPr>
              <w:rFonts w:eastAsia="SimSun"/>
              <w:noProof/>
              <w:color w:val="808000"/>
              <w:lang w:eastAsia="pl-PL"/>
            </w:rPr>
            <w:drawing>
              <wp:inline distT="0" distB="0" distL="0" distR="0">
                <wp:extent cx="1199515" cy="464820"/>
                <wp:effectExtent l="19050" t="0" r="635" b="0"/>
                <wp:docPr id="24" name="Obraz 39" descr="http://www.wwpe.gov.pl/_img/popc2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BDC" w:rsidRPr="00A77AC5" w:rsidRDefault="003D3BDC" w:rsidP="00CB15F3">
    <w:pPr>
      <w:autoSpaceDE w:val="0"/>
      <w:autoSpaceDN w:val="0"/>
      <w:adjustRightInd w:val="0"/>
      <w:spacing w:after="0"/>
      <w:jc w:val="both"/>
      <w:rPr>
        <w:rFonts w:ascii="Times New Roman" w:hAnsi="Times New Roman"/>
        <w:b/>
        <w:sz w:val="24"/>
        <w:szCs w:val="24"/>
      </w:rPr>
    </w:pPr>
  </w:p>
  <w:p w:rsidR="003D3BDC" w:rsidRDefault="003D3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3BDCF87C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594F04"/>
    <w:multiLevelType w:val="hybridMultilevel"/>
    <w:tmpl w:val="155EF99C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1721"/>
    <w:multiLevelType w:val="hybridMultilevel"/>
    <w:tmpl w:val="E38AB9F2"/>
    <w:lvl w:ilvl="0" w:tplc="67A46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FE61E2">
      <w:start w:val="1"/>
      <w:numFmt w:val="decimal"/>
      <w:lvlText w:val="%3)"/>
      <w:lvlJc w:val="left"/>
      <w:pPr>
        <w:ind w:left="2340" w:hanging="360"/>
      </w:pPr>
    </w:lvl>
    <w:lvl w:ilvl="3" w:tplc="EF6212C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81183"/>
    <w:multiLevelType w:val="hybridMultilevel"/>
    <w:tmpl w:val="B76C2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A6599A"/>
    <w:multiLevelType w:val="hybridMultilevel"/>
    <w:tmpl w:val="5346045C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A513C4A"/>
    <w:multiLevelType w:val="hybridMultilevel"/>
    <w:tmpl w:val="B2F03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21E55"/>
    <w:multiLevelType w:val="hybridMultilevel"/>
    <w:tmpl w:val="1136BDCA"/>
    <w:lvl w:ilvl="0" w:tplc="EF0E8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EA0B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2560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000BF"/>
    <w:multiLevelType w:val="hybridMultilevel"/>
    <w:tmpl w:val="420AF6A4"/>
    <w:lvl w:ilvl="0" w:tplc="9E327F0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6A395529"/>
    <w:multiLevelType w:val="hybridMultilevel"/>
    <w:tmpl w:val="43020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AE5929"/>
    <w:multiLevelType w:val="hybridMultilevel"/>
    <w:tmpl w:val="9C5E5780"/>
    <w:lvl w:ilvl="0" w:tplc="90989A06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lachetka, Sulibor">
    <w15:presenceInfo w15:providerId="AD" w15:userId="S-1-5-21-1957994488-842925246-40105171-15101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D4F2F"/>
    <w:rsid w:val="00004636"/>
    <w:rsid w:val="000108B5"/>
    <w:rsid w:val="00012AC4"/>
    <w:rsid w:val="00020899"/>
    <w:rsid w:val="00024B49"/>
    <w:rsid w:val="00027224"/>
    <w:rsid w:val="00032604"/>
    <w:rsid w:val="00042432"/>
    <w:rsid w:val="000447E1"/>
    <w:rsid w:val="00064580"/>
    <w:rsid w:val="0007159B"/>
    <w:rsid w:val="0007407B"/>
    <w:rsid w:val="000833C1"/>
    <w:rsid w:val="00084830"/>
    <w:rsid w:val="000965FC"/>
    <w:rsid w:val="000D5266"/>
    <w:rsid w:val="000D78F1"/>
    <w:rsid w:val="000D7F86"/>
    <w:rsid w:val="000E20BB"/>
    <w:rsid w:val="000E2107"/>
    <w:rsid w:val="000E26B7"/>
    <w:rsid w:val="000E78F6"/>
    <w:rsid w:val="001001F9"/>
    <w:rsid w:val="00117EF9"/>
    <w:rsid w:val="001221DE"/>
    <w:rsid w:val="00127D95"/>
    <w:rsid w:val="001361AD"/>
    <w:rsid w:val="00171E43"/>
    <w:rsid w:val="00176245"/>
    <w:rsid w:val="001864DF"/>
    <w:rsid w:val="001970AF"/>
    <w:rsid w:val="001A733C"/>
    <w:rsid w:val="001B3781"/>
    <w:rsid w:val="001B40C3"/>
    <w:rsid w:val="001C3E53"/>
    <w:rsid w:val="001C46B5"/>
    <w:rsid w:val="001C5B66"/>
    <w:rsid w:val="001C678F"/>
    <w:rsid w:val="001E389F"/>
    <w:rsid w:val="001E4DEF"/>
    <w:rsid w:val="001F7E9F"/>
    <w:rsid w:val="00214047"/>
    <w:rsid w:val="00220178"/>
    <w:rsid w:val="00233C33"/>
    <w:rsid w:val="00236A89"/>
    <w:rsid w:val="00240571"/>
    <w:rsid w:val="00241D0C"/>
    <w:rsid w:val="00243C91"/>
    <w:rsid w:val="002455F6"/>
    <w:rsid w:val="00251D61"/>
    <w:rsid w:val="00253B21"/>
    <w:rsid w:val="002605B1"/>
    <w:rsid w:val="00260DE1"/>
    <w:rsid w:val="002651FB"/>
    <w:rsid w:val="002774BF"/>
    <w:rsid w:val="00295A7B"/>
    <w:rsid w:val="002B1B4B"/>
    <w:rsid w:val="002B3FF3"/>
    <w:rsid w:val="002B40A6"/>
    <w:rsid w:val="002B5B41"/>
    <w:rsid w:val="002B5E22"/>
    <w:rsid w:val="002C1C08"/>
    <w:rsid w:val="002F07F8"/>
    <w:rsid w:val="002F21DA"/>
    <w:rsid w:val="003002EA"/>
    <w:rsid w:val="00310A5C"/>
    <w:rsid w:val="00313E0B"/>
    <w:rsid w:val="00315905"/>
    <w:rsid w:val="00317A5A"/>
    <w:rsid w:val="003255E1"/>
    <w:rsid w:val="00333316"/>
    <w:rsid w:val="003350B6"/>
    <w:rsid w:val="00345EF0"/>
    <w:rsid w:val="00346C84"/>
    <w:rsid w:val="0037623E"/>
    <w:rsid w:val="0037699E"/>
    <w:rsid w:val="003824A7"/>
    <w:rsid w:val="003878A5"/>
    <w:rsid w:val="0039482D"/>
    <w:rsid w:val="003A260F"/>
    <w:rsid w:val="003B2B1D"/>
    <w:rsid w:val="003B652B"/>
    <w:rsid w:val="003C44E2"/>
    <w:rsid w:val="003D25C8"/>
    <w:rsid w:val="003D2EDF"/>
    <w:rsid w:val="003D3BDC"/>
    <w:rsid w:val="003D6444"/>
    <w:rsid w:val="003E1975"/>
    <w:rsid w:val="003E6263"/>
    <w:rsid w:val="00413D10"/>
    <w:rsid w:val="00430BA2"/>
    <w:rsid w:val="0043683A"/>
    <w:rsid w:val="00437AD5"/>
    <w:rsid w:val="00442993"/>
    <w:rsid w:val="00452999"/>
    <w:rsid w:val="00456D13"/>
    <w:rsid w:val="00465DB4"/>
    <w:rsid w:val="00473C11"/>
    <w:rsid w:val="004807B6"/>
    <w:rsid w:val="00480FFB"/>
    <w:rsid w:val="00492741"/>
    <w:rsid w:val="004A3E6D"/>
    <w:rsid w:val="004C4D2E"/>
    <w:rsid w:val="004D0B88"/>
    <w:rsid w:val="004D55B9"/>
    <w:rsid w:val="004D5E29"/>
    <w:rsid w:val="004E1C60"/>
    <w:rsid w:val="004E4E10"/>
    <w:rsid w:val="0050193E"/>
    <w:rsid w:val="005078F7"/>
    <w:rsid w:val="00517869"/>
    <w:rsid w:val="00521D27"/>
    <w:rsid w:val="00530ED2"/>
    <w:rsid w:val="00547211"/>
    <w:rsid w:val="00563626"/>
    <w:rsid w:val="00567FA9"/>
    <w:rsid w:val="005745D9"/>
    <w:rsid w:val="00577C0D"/>
    <w:rsid w:val="00583AC0"/>
    <w:rsid w:val="00587D86"/>
    <w:rsid w:val="00590A53"/>
    <w:rsid w:val="0059783E"/>
    <w:rsid w:val="005A7ECC"/>
    <w:rsid w:val="005B132A"/>
    <w:rsid w:val="005C2CB0"/>
    <w:rsid w:val="005D7E7C"/>
    <w:rsid w:val="006003BF"/>
    <w:rsid w:val="00627690"/>
    <w:rsid w:val="0063114A"/>
    <w:rsid w:val="006466E7"/>
    <w:rsid w:val="0066100C"/>
    <w:rsid w:val="00676DB5"/>
    <w:rsid w:val="00681090"/>
    <w:rsid w:val="006B3E6B"/>
    <w:rsid w:val="006D0970"/>
    <w:rsid w:val="006D162E"/>
    <w:rsid w:val="006F1FBD"/>
    <w:rsid w:val="00711DFA"/>
    <w:rsid w:val="00720115"/>
    <w:rsid w:val="0072152D"/>
    <w:rsid w:val="00733109"/>
    <w:rsid w:val="00736AC9"/>
    <w:rsid w:val="00743B07"/>
    <w:rsid w:val="00744FA1"/>
    <w:rsid w:val="0076084C"/>
    <w:rsid w:val="0078157A"/>
    <w:rsid w:val="00796354"/>
    <w:rsid w:val="007A7D20"/>
    <w:rsid w:val="007B3F6E"/>
    <w:rsid w:val="007B71B7"/>
    <w:rsid w:val="007C07E4"/>
    <w:rsid w:val="007C09FC"/>
    <w:rsid w:val="007C2F82"/>
    <w:rsid w:val="007C7E71"/>
    <w:rsid w:val="007D68A3"/>
    <w:rsid w:val="007E53B5"/>
    <w:rsid w:val="007E6711"/>
    <w:rsid w:val="007F4676"/>
    <w:rsid w:val="00800BC7"/>
    <w:rsid w:val="0080467D"/>
    <w:rsid w:val="00810696"/>
    <w:rsid w:val="0081338D"/>
    <w:rsid w:val="00823B8A"/>
    <w:rsid w:val="00827003"/>
    <w:rsid w:val="008329A9"/>
    <w:rsid w:val="0084506D"/>
    <w:rsid w:val="00883A55"/>
    <w:rsid w:val="00890B93"/>
    <w:rsid w:val="008D3CDC"/>
    <w:rsid w:val="008E61DC"/>
    <w:rsid w:val="00902F19"/>
    <w:rsid w:val="00914AE5"/>
    <w:rsid w:val="00922409"/>
    <w:rsid w:val="009228E9"/>
    <w:rsid w:val="00932ADC"/>
    <w:rsid w:val="00945424"/>
    <w:rsid w:val="009475E7"/>
    <w:rsid w:val="00952AC9"/>
    <w:rsid w:val="009708FB"/>
    <w:rsid w:val="009A6E5A"/>
    <w:rsid w:val="009C3E62"/>
    <w:rsid w:val="009D4F2F"/>
    <w:rsid w:val="009D5852"/>
    <w:rsid w:val="009D7815"/>
    <w:rsid w:val="009E41B0"/>
    <w:rsid w:val="009E67D8"/>
    <w:rsid w:val="009E77E1"/>
    <w:rsid w:val="009F160F"/>
    <w:rsid w:val="009F40A7"/>
    <w:rsid w:val="009F4E98"/>
    <w:rsid w:val="009F59DA"/>
    <w:rsid w:val="009F6652"/>
    <w:rsid w:val="00A0132F"/>
    <w:rsid w:val="00A01F71"/>
    <w:rsid w:val="00A05B35"/>
    <w:rsid w:val="00A23810"/>
    <w:rsid w:val="00A27462"/>
    <w:rsid w:val="00A305D0"/>
    <w:rsid w:val="00A40537"/>
    <w:rsid w:val="00A428FB"/>
    <w:rsid w:val="00A531E5"/>
    <w:rsid w:val="00A55239"/>
    <w:rsid w:val="00A73F84"/>
    <w:rsid w:val="00A74F31"/>
    <w:rsid w:val="00A75268"/>
    <w:rsid w:val="00A77AC5"/>
    <w:rsid w:val="00A82534"/>
    <w:rsid w:val="00AC107A"/>
    <w:rsid w:val="00AD1051"/>
    <w:rsid w:val="00AD2031"/>
    <w:rsid w:val="00AE5E85"/>
    <w:rsid w:val="00B01FB1"/>
    <w:rsid w:val="00B028D4"/>
    <w:rsid w:val="00B11B5F"/>
    <w:rsid w:val="00B154D1"/>
    <w:rsid w:val="00B16D5C"/>
    <w:rsid w:val="00B223EF"/>
    <w:rsid w:val="00B42DC0"/>
    <w:rsid w:val="00B530ED"/>
    <w:rsid w:val="00B63D43"/>
    <w:rsid w:val="00BB31D0"/>
    <w:rsid w:val="00BD2934"/>
    <w:rsid w:val="00BD60EE"/>
    <w:rsid w:val="00BD6195"/>
    <w:rsid w:val="00BF0000"/>
    <w:rsid w:val="00C0634D"/>
    <w:rsid w:val="00C1063F"/>
    <w:rsid w:val="00C204E9"/>
    <w:rsid w:val="00C4093C"/>
    <w:rsid w:val="00C47A35"/>
    <w:rsid w:val="00C50FA1"/>
    <w:rsid w:val="00C659D7"/>
    <w:rsid w:val="00C83FB4"/>
    <w:rsid w:val="00C850C1"/>
    <w:rsid w:val="00C92C4C"/>
    <w:rsid w:val="00CB15F3"/>
    <w:rsid w:val="00CB3F94"/>
    <w:rsid w:val="00CC5DA6"/>
    <w:rsid w:val="00CD3ACF"/>
    <w:rsid w:val="00CD6276"/>
    <w:rsid w:val="00CE1EB7"/>
    <w:rsid w:val="00D00F4C"/>
    <w:rsid w:val="00D20283"/>
    <w:rsid w:val="00D316D6"/>
    <w:rsid w:val="00D533A9"/>
    <w:rsid w:val="00D54292"/>
    <w:rsid w:val="00D56770"/>
    <w:rsid w:val="00D61891"/>
    <w:rsid w:val="00D67A6A"/>
    <w:rsid w:val="00D7795C"/>
    <w:rsid w:val="00D82C21"/>
    <w:rsid w:val="00D93856"/>
    <w:rsid w:val="00DA3A34"/>
    <w:rsid w:val="00DA3DDE"/>
    <w:rsid w:val="00DA6592"/>
    <w:rsid w:val="00DB1DB7"/>
    <w:rsid w:val="00DD081D"/>
    <w:rsid w:val="00DD4FC4"/>
    <w:rsid w:val="00DE200C"/>
    <w:rsid w:val="00DE23F9"/>
    <w:rsid w:val="00DE3CE2"/>
    <w:rsid w:val="00DE6357"/>
    <w:rsid w:val="00DF2BB9"/>
    <w:rsid w:val="00DF411E"/>
    <w:rsid w:val="00DF56B6"/>
    <w:rsid w:val="00E02569"/>
    <w:rsid w:val="00E05FB6"/>
    <w:rsid w:val="00E10E22"/>
    <w:rsid w:val="00E275AE"/>
    <w:rsid w:val="00E356D6"/>
    <w:rsid w:val="00E36925"/>
    <w:rsid w:val="00E424E9"/>
    <w:rsid w:val="00E460E2"/>
    <w:rsid w:val="00E51EDC"/>
    <w:rsid w:val="00E570F6"/>
    <w:rsid w:val="00E57273"/>
    <w:rsid w:val="00E67F84"/>
    <w:rsid w:val="00E848E2"/>
    <w:rsid w:val="00EA0648"/>
    <w:rsid w:val="00EA575E"/>
    <w:rsid w:val="00EB6638"/>
    <w:rsid w:val="00EC1BAC"/>
    <w:rsid w:val="00ED70F5"/>
    <w:rsid w:val="00EF333D"/>
    <w:rsid w:val="00F000A9"/>
    <w:rsid w:val="00F07C12"/>
    <w:rsid w:val="00F12EE8"/>
    <w:rsid w:val="00F17E63"/>
    <w:rsid w:val="00F47873"/>
    <w:rsid w:val="00F742A2"/>
    <w:rsid w:val="00F83B57"/>
    <w:rsid w:val="00FA5C92"/>
    <w:rsid w:val="00FC1A5E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F2F"/>
    <w:pPr>
      <w:ind w:left="720"/>
      <w:contextualSpacing/>
    </w:pPr>
  </w:style>
  <w:style w:type="paragraph" w:customStyle="1" w:styleId="Default">
    <w:name w:val="Default"/>
    <w:basedOn w:val="Normalny"/>
    <w:rsid w:val="009D4F2F"/>
    <w:pPr>
      <w:autoSpaceDE w:val="0"/>
      <w:autoSpaceDN w:val="0"/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466E7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F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003BF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003BF"/>
    <w:rPr>
      <w:rFonts w:ascii="Calibri" w:eastAsia="SimSun" w:hAnsi="Calibri" w:cs="Times New Roman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0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3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5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5F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E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C678F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7B71B7"/>
    <w:rPr>
      <w:rFonts w:ascii="Times New Roman" w:hAnsi="Times New Roman" w:cs="Times New Roman"/>
      <w:color w:val="000000"/>
      <w:sz w:val="22"/>
      <w:szCs w:val="22"/>
    </w:rPr>
  </w:style>
  <w:style w:type="paragraph" w:customStyle="1" w:styleId="xmsonormal">
    <w:name w:val="x_msonormal"/>
    <w:basedOn w:val="Normalny"/>
    <w:rsid w:val="001E3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89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89F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3">
    <w:name w:val="Style3"/>
    <w:basedOn w:val="Normalny"/>
    <w:uiPriority w:val="99"/>
    <w:rsid w:val="001E389F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jpeg"/><Relationship Id="rId7" Type="http://schemas.openxmlformats.org/officeDocument/2006/relationships/hyperlink" Target="http://www.wwpe.gov.pl/index.php?params%5bsection_id%5d=22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7DC9-2561-431B-8EBE-CF05291B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2380</Words>
  <Characters>14282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jwilkowska</dc:creator>
  <cp:lastModifiedBy>ggoraczynska</cp:lastModifiedBy>
  <cp:revision>2</cp:revision>
  <cp:lastPrinted>2015-03-10T09:41:00Z</cp:lastPrinted>
  <dcterms:created xsi:type="dcterms:W3CDTF">2015-06-09T12:48:00Z</dcterms:created>
  <dcterms:modified xsi:type="dcterms:W3CDTF">2015-06-09T12:48:00Z</dcterms:modified>
</cp:coreProperties>
</file>