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B106C1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Załącznik nr</w:t>
      </w:r>
      <w:r w:rsidR="0082090F">
        <w:rPr>
          <w:rFonts w:ascii="Calibri" w:hAnsi="Calibri" w:cs="Calibri"/>
          <w:b/>
          <w:sz w:val="20"/>
          <w:szCs w:val="20"/>
        </w:rPr>
        <w:t xml:space="preserve"> 7</w:t>
      </w:r>
      <w:r w:rsidRPr="00EC6C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wniosku o dofinansowanie</w:t>
      </w:r>
    </w:p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AA2D98" w:rsidRDefault="00B106C1" w:rsidP="00EF39FF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Lista kryteriów wyboru wraz ze wskazaniem, w których miejscach dokumentacji projektu (wniosku </w:t>
      </w:r>
      <w:r>
        <w:rPr>
          <w:rFonts w:ascii="Calibri" w:hAnsi="Calibri" w:cs="Calibri"/>
          <w:b/>
          <w:sz w:val="20"/>
          <w:szCs w:val="20"/>
        </w:rPr>
        <w:br/>
        <w:t>o dofinansowanie i załączników) opisano sposób spełnienia danego kryterium</w:t>
      </w:r>
    </w:p>
    <w:p w:rsidR="00C362FC" w:rsidRPr="00471F08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Działanie 2.3 Cyfrowa dostępność i użyteczność informacji sektora publicznego</w:t>
      </w:r>
    </w:p>
    <w:p w:rsidR="00C362FC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Poddziałanie 2.3.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 w:rsidRPr="00471F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 xml:space="preserve">Cyfrowe udostępnienie informacji sektora publicznego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(ISP)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>ze źródeł administracyjnych i zasobów nauki</w:t>
      </w:r>
    </w:p>
    <w:p w:rsidR="00C362FC" w:rsidRPr="00C362FC" w:rsidRDefault="00C362FC" w:rsidP="00EF39FF">
      <w:pPr>
        <w:pStyle w:val="Nagwek"/>
        <w:spacing w:after="12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237BF9">
        <w:rPr>
          <w:rFonts w:ascii="Calibri" w:hAnsi="Calibri" w:cs="Calibri"/>
          <w:b/>
          <w:color w:val="000000"/>
          <w:sz w:val="20"/>
          <w:szCs w:val="20"/>
        </w:rPr>
        <w:t xml:space="preserve">Typ </w:t>
      </w:r>
      <w:r w:rsidR="008F6141">
        <w:rPr>
          <w:rFonts w:ascii="Calibri" w:hAnsi="Calibri" w:cs="Calibri"/>
          <w:b/>
          <w:color w:val="000000"/>
          <w:sz w:val="20"/>
          <w:szCs w:val="20"/>
        </w:rPr>
        <w:t xml:space="preserve">I </w:t>
      </w:r>
      <w:bookmarkStart w:id="0" w:name="_GoBack"/>
      <w:bookmarkEnd w:id="0"/>
      <w:r w:rsidRPr="00237BF9">
        <w:rPr>
          <w:rFonts w:ascii="Calibri" w:hAnsi="Calibri" w:cs="Calibri"/>
          <w:b/>
          <w:color w:val="000000"/>
          <w:sz w:val="20"/>
          <w:szCs w:val="20"/>
        </w:rPr>
        <w:t>projektu: Cyfrowe udostępnienie ISP ze źródeł administracyjnych</w:t>
      </w:r>
    </w:p>
    <w:p w:rsidR="00D76A17" w:rsidRPr="00EC6C68" w:rsidRDefault="00D76A17" w:rsidP="00263F06">
      <w:pPr>
        <w:jc w:val="center"/>
        <w:rPr>
          <w:rFonts w:ascii="Calibri" w:hAnsi="Calibri" w:cs="Calibri"/>
          <w:sz w:val="20"/>
          <w:szCs w:val="20"/>
        </w:rPr>
      </w:pPr>
    </w:p>
    <w:p w:rsidR="00AA2D98" w:rsidRDefault="00AA2D98" w:rsidP="00AA2D9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717"/>
        <w:gridCol w:w="2126"/>
        <w:gridCol w:w="2126"/>
      </w:tblGrid>
      <w:tr w:rsidR="00B106C1" w:rsidRPr="00EC6C68" w:rsidTr="007F373C">
        <w:trPr>
          <w:trHeight w:val="3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Numer strony</w:t>
            </w:r>
          </w:p>
        </w:tc>
      </w:tr>
      <w:tr w:rsidR="00B106C1" w:rsidRPr="00EC6C68" w:rsidTr="007F373C">
        <w:trPr>
          <w:trHeight w:val="392"/>
        </w:trPr>
        <w:tc>
          <w:tcPr>
            <w:tcW w:w="748" w:type="dxa"/>
            <w:shd w:val="pct10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717" w:type="dxa"/>
            <w:shd w:val="pct10" w:color="auto" w:fill="auto"/>
            <w:vAlign w:val="center"/>
          </w:tcPr>
          <w:p w:rsidR="00B106C1" w:rsidRPr="002C65C1" w:rsidRDefault="002C65C1" w:rsidP="002C65C1">
            <w:pPr>
              <w:rPr>
                <w:rFonts w:ascii="Calibri" w:hAnsi="Calibri" w:cs="Calibri"/>
                <w:sz w:val="20"/>
                <w:szCs w:val="20"/>
              </w:rPr>
            </w:pPr>
            <w:r w:rsidRPr="002C65C1">
              <w:rPr>
                <w:rFonts w:ascii="Calibri" w:hAnsi="Calibri" w:cs="Calibri"/>
                <w:sz w:val="20"/>
                <w:szCs w:val="20"/>
              </w:rPr>
              <w:t>Wnioskodawca przeprowadził inwentaryzację ISP objętych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490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Założenia projektu są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zgodne 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zdiagnozowanymi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potrzebami grup docelowych, dla których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udostępnia się cyfrowo 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362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EC6C68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 w:rsidRPr="00005DA4">
              <w:rPr>
                <w:rFonts w:ascii="Calibri" w:hAnsi="Calibri" w:cs="Calibri"/>
                <w:sz w:val="20"/>
                <w:szCs w:val="20"/>
              </w:rPr>
              <w:t>Cyfro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we udostępnienie ISP będzie realizowane w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oparciu o metody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projektowania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zorientowanego na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użytkownika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386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przewiduje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adekwatne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informacyjno-promocyjne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Cyfrowe udostępnienie ISP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pozwoli osiągnąć jasno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określone i istotne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społecznie lub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ekonomicznie cele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ISP udostępniane cyfrowo w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ramach projektu wpisują się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jeden z priorytetowych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obszarów, mających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szczególne znaczenie dla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ponownego wykorzystania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ISP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005DA4" w:rsidP="00005D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Cele projektu zostały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wyrażone mierzalnymi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05DA4">
              <w:rPr>
                <w:rFonts w:ascii="Calibri" w:hAnsi="Calibri" w:cs="Calibri"/>
                <w:sz w:val="20"/>
                <w:szCs w:val="20"/>
              </w:rPr>
              <w:t>wskaźnikami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zapewnia minimalny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wymagany standard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cyfrowego udostępniania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6012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9</w:t>
            </w:r>
            <w:r w:rsidR="00F215D5" w:rsidRPr="00DD6B5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w stopniu wyższym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niż minimalny wymagany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zapewnia podniesienie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poziomu otwartości i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dostępności cyfrowych ISP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F215D5">
        <w:trPr>
          <w:trHeight w:val="58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realizowany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zgodnie z wymaganiami 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zakresie interoperacyjności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bezpłatnego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cyfrowego udostępniania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ISP objętych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Zakres rzeczowy i struktura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wydatków są adekwatne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celów programu i projektu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 xml:space="preserve">Wykorzystanie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dostępnej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infrastruktury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teleinformatycznej na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potrzeby realizacji projektu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43B4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CD43B4" w:rsidRPr="00DD6B50" w:rsidRDefault="00CD43B4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CD43B4" w:rsidRPr="00F215D5" w:rsidRDefault="00CD43B4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43B4" w:rsidRPr="00EC6C68" w:rsidRDefault="00CD43B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D43B4" w:rsidRPr="00EC6C68" w:rsidRDefault="00CD43B4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>Dla projektu dokonano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 xml:space="preserve">wiarygodnej analizy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kosztów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i korzyści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Dla projektu wiarygodnie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wyliczono wskaźniki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efektywności ekonomiczne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przygotowany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do realizacji pod względem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zgodności z otoczeniem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prawnym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 w:rsidRPr="00F215D5">
              <w:rPr>
                <w:rFonts w:ascii="Calibri" w:hAnsi="Calibri" w:cs="Calibri"/>
                <w:sz w:val="20"/>
                <w:szCs w:val="20"/>
              </w:rPr>
              <w:t>Projekt jest wykonaln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 w danym zakresie, czasie i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koszcie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Efekty realizacji projektu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mają zapewnioną trwałość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organizacyjną, techniczną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finansową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Projekt jest realizowany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zgodnie z metodyką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zarządzania projektami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Systemy teleinformatyczne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wdrożone i/lub</w:t>
            </w:r>
            <w:r w:rsidR="00686BE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wykorzystywane w ramach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projektu zapewnią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bezpieczeństwo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przetwarzania danych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06C1" w:rsidRPr="00EC6C68" w:rsidTr="007F373C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DD6B50" w:rsidRDefault="00B106C1" w:rsidP="002D08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6B50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005DA4" w:rsidRDefault="00F215D5" w:rsidP="00F215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Komplementarność projektu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z innymi projektami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realizowanymi na poziomie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215D5">
              <w:rPr>
                <w:rFonts w:ascii="Calibri" w:hAnsi="Calibri" w:cs="Calibri"/>
                <w:sz w:val="20"/>
                <w:szCs w:val="20"/>
              </w:rPr>
              <w:t>centralnym i regionalnym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106C1" w:rsidRPr="00EC6C68" w:rsidRDefault="00B106C1" w:rsidP="002D08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63F06" w:rsidRDefault="00263F06" w:rsidP="00263F06">
      <w:pPr>
        <w:jc w:val="both"/>
        <w:rPr>
          <w:rFonts w:ascii="Calibri" w:hAnsi="Calibri" w:cs="Calibri"/>
          <w:sz w:val="20"/>
          <w:szCs w:val="20"/>
        </w:rPr>
      </w:pPr>
    </w:p>
    <w:p w:rsidR="002C666F" w:rsidRDefault="002C666F"/>
    <w:sectPr w:rsidR="002C666F" w:rsidSect="007F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4" w:rsidRDefault="00136984" w:rsidP="00263F06">
      <w:r>
        <w:separator/>
      </w:r>
    </w:p>
  </w:endnote>
  <w:endnote w:type="continuationSeparator" w:id="0">
    <w:p w:rsidR="00136984" w:rsidRDefault="00136984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12" w:rsidRDefault="008F614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51212" w:rsidRDefault="00851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4" w:rsidRDefault="00136984" w:rsidP="00263F06">
      <w:r>
        <w:separator/>
      </w:r>
    </w:p>
  </w:footnote>
  <w:footnote w:type="continuationSeparator" w:id="0">
    <w:p w:rsidR="00136984" w:rsidRDefault="00136984" w:rsidP="002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17"/>
  </w:num>
  <w:num w:numId="7">
    <w:abstractNumId w:val="7"/>
  </w:num>
  <w:num w:numId="8">
    <w:abstractNumId w:val="18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CA"/>
    <w:rsid w:val="0000047B"/>
    <w:rsid w:val="00000C1F"/>
    <w:rsid w:val="00005DA4"/>
    <w:rsid w:val="000204AD"/>
    <w:rsid w:val="00033BFE"/>
    <w:rsid w:val="00042B82"/>
    <w:rsid w:val="00050E85"/>
    <w:rsid w:val="00061D2F"/>
    <w:rsid w:val="00085BF2"/>
    <w:rsid w:val="000925F6"/>
    <w:rsid w:val="000962A3"/>
    <w:rsid w:val="000C3C25"/>
    <w:rsid w:val="000E1A03"/>
    <w:rsid w:val="000E5891"/>
    <w:rsid w:val="000F57B0"/>
    <w:rsid w:val="00106C89"/>
    <w:rsid w:val="0011288C"/>
    <w:rsid w:val="001171DE"/>
    <w:rsid w:val="00136984"/>
    <w:rsid w:val="001427EC"/>
    <w:rsid w:val="001552C8"/>
    <w:rsid w:val="00170981"/>
    <w:rsid w:val="001724CB"/>
    <w:rsid w:val="001B6060"/>
    <w:rsid w:val="001C3AF6"/>
    <w:rsid w:val="001D6172"/>
    <w:rsid w:val="001E5765"/>
    <w:rsid w:val="001F5DCB"/>
    <w:rsid w:val="00207DDE"/>
    <w:rsid w:val="002255D1"/>
    <w:rsid w:val="002268C0"/>
    <w:rsid w:val="002318D3"/>
    <w:rsid w:val="00237BF9"/>
    <w:rsid w:val="002445C1"/>
    <w:rsid w:val="002472AD"/>
    <w:rsid w:val="00263F06"/>
    <w:rsid w:val="0028778E"/>
    <w:rsid w:val="002A05E5"/>
    <w:rsid w:val="002A31BA"/>
    <w:rsid w:val="002B34D9"/>
    <w:rsid w:val="002C52BF"/>
    <w:rsid w:val="002C5779"/>
    <w:rsid w:val="002C65C1"/>
    <w:rsid w:val="002C666F"/>
    <w:rsid w:val="002D08C9"/>
    <w:rsid w:val="002D14F7"/>
    <w:rsid w:val="002D3B5C"/>
    <w:rsid w:val="00313014"/>
    <w:rsid w:val="00333920"/>
    <w:rsid w:val="00364227"/>
    <w:rsid w:val="00364330"/>
    <w:rsid w:val="00382CB6"/>
    <w:rsid w:val="0039160D"/>
    <w:rsid w:val="00397B90"/>
    <w:rsid w:val="003C16A0"/>
    <w:rsid w:val="003E65B0"/>
    <w:rsid w:val="003E735B"/>
    <w:rsid w:val="003F4C05"/>
    <w:rsid w:val="003F4ED8"/>
    <w:rsid w:val="00480736"/>
    <w:rsid w:val="00491996"/>
    <w:rsid w:val="0049447B"/>
    <w:rsid w:val="004A23BC"/>
    <w:rsid w:val="004B4026"/>
    <w:rsid w:val="004B7FCA"/>
    <w:rsid w:val="004C5574"/>
    <w:rsid w:val="004D2002"/>
    <w:rsid w:val="004E7EFA"/>
    <w:rsid w:val="005005C4"/>
    <w:rsid w:val="005013A4"/>
    <w:rsid w:val="005250EF"/>
    <w:rsid w:val="00545B73"/>
    <w:rsid w:val="005772E4"/>
    <w:rsid w:val="005838CF"/>
    <w:rsid w:val="00594AAA"/>
    <w:rsid w:val="005B4E4E"/>
    <w:rsid w:val="005C221C"/>
    <w:rsid w:val="005D2501"/>
    <w:rsid w:val="005F2546"/>
    <w:rsid w:val="00600C7C"/>
    <w:rsid w:val="0060124D"/>
    <w:rsid w:val="00625B42"/>
    <w:rsid w:val="00643278"/>
    <w:rsid w:val="0064477D"/>
    <w:rsid w:val="0064696E"/>
    <w:rsid w:val="00673EBF"/>
    <w:rsid w:val="0067765E"/>
    <w:rsid w:val="00686BE2"/>
    <w:rsid w:val="006908D3"/>
    <w:rsid w:val="006A01E5"/>
    <w:rsid w:val="006E125C"/>
    <w:rsid w:val="0070226E"/>
    <w:rsid w:val="0071035E"/>
    <w:rsid w:val="0072439A"/>
    <w:rsid w:val="00727074"/>
    <w:rsid w:val="0074657A"/>
    <w:rsid w:val="0074682F"/>
    <w:rsid w:val="00782148"/>
    <w:rsid w:val="00784393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B216F"/>
    <w:rsid w:val="008B4227"/>
    <w:rsid w:val="008B4833"/>
    <w:rsid w:val="008E0343"/>
    <w:rsid w:val="008F6141"/>
    <w:rsid w:val="0090049E"/>
    <w:rsid w:val="0090595A"/>
    <w:rsid w:val="0091445F"/>
    <w:rsid w:val="009360C9"/>
    <w:rsid w:val="00942FCF"/>
    <w:rsid w:val="009562EF"/>
    <w:rsid w:val="009578AC"/>
    <w:rsid w:val="00992DF3"/>
    <w:rsid w:val="009B081D"/>
    <w:rsid w:val="009B2995"/>
    <w:rsid w:val="009E1822"/>
    <w:rsid w:val="009E1A94"/>
    <w:rsid w:val="009E2C5C"/>
    <w:rsid w:val="00A32503"/>
    <w:rsid w:val="00A3599D"/>
    <w:rsid w:val="00A6163A"/>
    <w:rsid w:val="00A9050F"/>
    <w:rsid w:val="00AA2D98"/>
    <w:rsid w:val="00AB498C"/>
    <w:rsid w:val="00AC06CF"/>
    <w:rsid w:val="00AD70DF"/>
    <w:rsid w:val="00AE7A43"/>
    <w:rsid w:val="00AF13C7"/>
    <w:rsid w:val="00AF781E"/>
    <w:rsid w:val="00B01680"/>
    <w:rsid w:val="00B106C1"/>
    <w:rsid w:val="00B110A0"/>
    <w:rsid w:val="00B207A5"/>
    <w:rsid w:val="00B41E2A"/>
    <w:rsid w:val="00B46B92"/>
    <w:rsid w:val="00B65DA7"/>
    <w:rsid w:val="00BD6A1B"/>
    <w:rsid w:val="00BE4D93"/>
    <w:rsid w:val="00C17D80"/>
    <w:rsid w:val="00C21129"/>
    <w:rsid w:val="00C214FD"/>
    <w:rsid w:val="00C25D96"/>
    <w:rsid w:val="00C27A1F"/>
    <w:rsid w:val="00C362FC"/>
    <w:rsid w:val="00C4067A"/>
    <w:rsid w:val="00C85094"/>
    <w:rsid w:val="00CC3533"/>
    <w:rsid w:val="00CD43B4"/>
    <w:rsid w:val="00CE0313"/>
    <w:rsid w:val="00CE3610"/>
    <w:rsid w:val="00D02FC7"/>
    <w:rsid w:val="00D109E2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B1E58"/>
    <w:rsid w:val="00DB7B15"/>
    <w:rsid w:val="00DC480A"/>
    <w:rsid w:val="00DD6B50"/>
    <w:rsid w:val="00DE3331"/>
    <w:rsid w:val="00DE3A64"/>
    <w:rsid w:val="00E23378"/>
    <w:rsid w:val="00E64EAF"/>
    <w:rsid w:val="00E74047"/>
    <w:rsid w:val="00E805E1"/>
    <w:rsid w:val="00E91346"/>
    <w:rsid w:val="00E91DA6"/>
    <w:rsid w:val="00EA3DE8"/>
    <w:rsid w:val="00EB4BD2"/>
    <w:rsid w:val="00EF39FF"/>
    <w:rsid w:val="00F039A3"/>
    <w:rsid w:val="00F215D5"/>
    <w:rsid w:val="00F3521F"/>
    <w:rsid w:val="00F371BA"/>
    <w:rsid w:val="00F6269D"/>
    <w:rsid w:val="00F75493"/>
    <w:rsid w:val="00F90329"/>
    <w:rsid w:val="00F91AB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08F"/>
  <w15:docId w15:val="{71D05B57-30FC-4C41-8E6A-D165190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uiPriority w:val="99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7742-CF68-455B-8B78-1CAAE9B7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Przepiórka</cp:lastModifiedBy>
  <cp:revision>33</cp:revision>
  <dcterms:created xsi:type="dcterms:W3CDTF">2015-07-16T10:50:00Z</dcterms:created>
  <dcterms:modified xsi:type="dcterms:W3CDTF">2016-08-30T16:06:00Z</dcterms:modified>
</cp:coreProperties>
</file>