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B1280F">
        <w:rPr>
          <w:rFonts w:ascii="Trebuchet MS" w:hAnsi="Trebuchet MS"/>
        </w:rPr>
        <w:t>1</w:t>
      </w:r>
      <w:r w:rsidR="003717A1">
        <w:rPr>
          <w:rFonts w:ascii="Trebuchet MS" w:hAnsi="Trebuchet MS"/>
        </w:rPr>
        <w:t>5</w:t>
      </w:r>
      <w:r w:rsidR="00B1280F">
        <w:rPr>
          <w:rFonts w:ascii="Trebuchet MS" w:hAnsi="Trebuchet MS"/>
        </w:rPr>
        <w:t xml:space="preserve"> maja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A87B98" w:rsidRPr="009837BA" w:rsidRDefault="005E4151" w:rsidP="00A87B98">
      <w:pPr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6D7AAB" w:rsidRPr="006D7AAB">
        <w:rPr>
          <w:rFonts w:ascii="Trebuchet MS" w:hAnsi="Trebuchet MS"/>
          <w:b/>
        </w:rPr>
        <w:t>„</w:t>
      </w:r>
      <w:r w:rsidR="003717A1">
        <w:rPr>
          <w:rFonts w:ascii="Trebuchet MS" w:hAnsi="Trebuchet MS"/>
          <w:b/>
          <w:bCs/>
        </w:rPr>
        <w:t>P</w:t>
      </w:r>
      <w:r w:rsidR="003717A1" w:rsidRPr="003717A1">
        <w:rPr>
          <w:rFonts w:ascii="Trebuchet MS" w:hAnsi="Trebuchet MS"/>
          <w:b/>
          <w:bCs/>
        </w:rPr>
        <w:t xml:space="preserve">rzeprowadzenie dwóch dwudniowych zamkniętych szkoleń pn. </w:t>
      </w:r>
      <w:r w:rsidR="003717A1" w:rsidRPr="003717A1">
        <w:rPr>
          <w:rFonts w:ascii="Trebuchet MS" w:hAnsi="Trebuchet MS"/>
          <w:b/>
        </w:rPr>
        <w:t>"Pomoc publiczna i pomoc</w:t>
      </w:r>
      <w:r w:rsidR="003717A1">
        <w:rPr>
          <w:rFonts w:ascii="Trebuchet MS" w:hAnsi="Trebuchet MS"/>
          <w:b/>
        </w:rPr>
        <w:t xml:space="preserve"> de </w:t>
      </w:r>
      <w:proofErr w:type="spellStart"/>
      <w:r w:rsidR="003717A1">
        <w:rPr>
          <w:rFonts w:ascii="Trebuchet MS" w:hAnsi="Trebuchet MS"/>
          <w:b/>
        </w:rPr>
        <w:t>minimis</w:t>
      </w:r>
      <w:proofErr w:type="spellEnd"/>
      <w:r w:rsidR="003717A1">
        <w:rPr>
          <w:rFonts w:ascii="Trebuchet MS" w:hAnsi="Trebuchet MS"/>
          <w:b/>
        </w:rPr>
        <w:t xml:space="preserve"> w latach 2014-2020"</w:t>
      </w:r>
      <w:r w:rsidR="006D7AAB" w:rsidRPr="006D7AAB">
        <w:rPr>
          <w:rFonts w:ascii="Trebuchet MS" w:hAnsi="Trebuchet MS"/>
          <w:b/>
          <w:bCs/>
        </w:rPr>
        <w:t>”</w:t>
      </w:r>
    </w:p>
    <w:p w:rsidR="004D5271" w:rsidRDefault="004D5271" w:rsidP="005E4151">
      <w:pPr>
        <w:jc w:val="both"/>
        <w:rPr>
          <w:rFonts w:ascii="Trebuchet MS" w:hAnsi="Trebuchet MS"/>
          <w:b/>
        </w:rPr>
      </w:pPr>
    </w:p>
    <w:p w:rsidR="00F7653E" w:rsidRPr="009837BA" w:rsidRDefault="00F7653E" w:rsidP="005E4151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do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5F6297">
        <w:rPr>
          <w:rFonts w:ascii="Trebuchet MS" w:hAnsi="Trebuchet MS"/>
          <w:b/>
        </w:rPr>
        <w:t>a</w:t>
      </w:r>
      <w:r w:rsidRPr="009837BA">
        <w:rPr>
          <w:rFonts w:ascii="Trebuchet MS" w:hAnsi="Trebuchet MS"/>
          <w:b/>
        </w:rPr>
        <w:t xml:space="preserve"> zwróci</w:t>
      </w:r>
      <w:r w:rsidR="005F6297">
        <w:rPr>
          <w:rFonts w:ascii="Trebuchet MS" w:hAnsi="Trebuchet MS"/>
          <w:b/>
        </w:rPr>
        <w:t>ł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DA4B33">
        <w:rPr>
          <w:rFonts w:ascii="Trebuchet MS" w:hAnsi="Trebuchet MS"/>
          <w:b/>
        </w:rPr>
        <w:t>em</w:t>
      </w:r>
      <w:bookmarkStart w:id="0" w:name="_GoBack"/>
      <w:bookmarkEnd w:id="0"/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5F6297">
        <w:rPr>
          <w:rFonts w:ascii="Trebuchet MS" w:hAnsi="Trebuchet MS"/>
          <w:b/>
        </w:rPr>
        <w:t>ej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P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</w:p>
    <w:p w:rsidR="006D7AAB" w:rsidRPr="003717A1" w:rsidRDefault="006D7AAB" w:rsidP="00F7653E">
      <w:pPr>
        <w:spacing w:after="0" w:line="276" w:lineRule="auto"/>
        <w:jc w:val="both"/>
        <w:rPr>
          <w:rFonts w:ascii="Trebuchet MS" w:hAnsi="Trebuchet MS"/>
        </w:rPr>
      </w:pPr>
      <w:r w:rsidRPr="006D7AAB">
        <w:rPr>
          <w:rFonts w:ascii="Trebuchet MS" w:hAnsi="Trebuchet MS"/>
        </w:rPr>
        <w:t xml:space="preserve">Proszę o podanie wartości </w:t>
      </w:r>
      <w:r w:rsidRPr="003717A1">
        <w:rPr>
          <w:rFonts w:ascii="Trebuchet MS" w:hAnsi="Trebuchet MS"/>
        </w:rPr>
        <w:t>szacunkowej zaplanowanej w budżecie na realizację zamówienia:</w:t>
      </w:r>
    </w:p>
    <w:p w:rsidR="003717A1" w:rsidRPr="003717A1" w:rsidRDefault="003717A1" w:rsidP="003717A1">
      <w:pPr>
        <w:spacing w:after="0" w:line="276" w:lineRule="auto"/>
        <w:jc w:val="both"/>
        <w:rPr>
          <w:rFonts w:ascii="Trebuchet MS" w:hAnsi="Trebuchet MS"/>
        </w:rPr>
      </w:pPr>
      <w:r w:rsidRPr="003717A1">
        <w:rPr>
          <w:rFonts w:ascii="Trebuchet MS" w:hAnsi="Trebuchet MS"/>
          <w:bCs/>
        </w:rPr>
        <w:t xml:space="preserve">przeprowadzenie dwóch dwudniowych zamkniętych szkoleń pn. </w:t>
      </w:r>
      <w:r w:rsidRPr="003717A1">
        <w:rPr>
          <w:rFonts w:ascii="Trebuchet MS" w:hAnsi="Trebuchet MS"/>
        </w:rPr>
        <w:t xml:space="preserve">"Pomoc publiczna i pomoc de </w:t>
      </w:r>
      <w:proofErr w:type="spellStart"/>
      <w:r w:rsidRPr="003717A1">
        <w:rPr>
          <w:rFonts w:ascii="Trebuchet MS" w:hAnsi="Trebuchet MS"/>
        </w:rPr>
        <w:t>minimis</w:t>
      </w:r>
      <w:proofErr w:type="spellEnd"/>
      <w:r w:rsidRPr="003717A1">
        <w:rPr>
          <w:rFonts w:ascii="Trebuchet MS" w:hAnsi="Trebuchet MS"/>
        </w:rPr>
        <w:t xml:space="preserve"> w latach 2014-2020".</w:t>
      </w:r>
    </w:p>
    <w:p w:rsidR="006D7AAB" w:rsidRDefault="006D7AAB" w:rsidP="00F7653E">
      <w:pPr>
        <w:spacing w:after="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</w:rPr>
        <w:br/>
      </w:r>
      <w:r>
        <w:rPr>
          <w:rFonts w:ascii="Trebuchet MS" w:hAnsi="Trebuchet MS"/>
          <w:b/>
        </w:rPr>
        <w:t>Odpowiedź:</w:t>
      </w:r>
    </w:p>
    <w:p w:rsidR="005303DB" w:rsidRPr="005303DB" w:rsidRDefault="005303DB" w:rsidP="005303DB">
      <w:pPr>
        <w:spacing w:after="60" w:line="276" w:lineRule="auto"/>
        <w:jc w:val="both"/>
        <w:rPr>
          <w:rFonts w:ascii="Trebuchet MS" w:hAnsi="Trebuchet MS"/>
        </w:rPr>
      </w:pPr>
      <w:r w:rsidRPr="005303DB">
        <w:rPr>
          <w:rFonts w:ascii="Trebuchet MS" w:hAnsi="Trebuchet MS"/>
        </w:rPr>
        <w:t>Zamawiający wyjaśnia, iż przedmiotowe postępowanie jest prowadzone w trybie zapytania ofertowego do którego nie ma zastosowanie ustawa Prawo zamówień publicznych. W związku z tym, Zamawiający nie jest zobligowany do podania kwoty</w:t>
      </w:r>
      <w:r>
        <w:rPr>
          <w:rFonts w:ascii="Trebuchet MS" w:hAnsi="Trebuchet MS"/>
        </w:rPr>
        <w:t xml:space="preserve"> zaplanowanej w budżecie tj. kwoty</w:t>
      </w:r>
      <w:r w:rsidRPr="005303DB">
        <w:rPr>
          <w:rFonts w:ascii="Trebuchet MS" w:hAnsi="Trebuchet MS"/>
        </w:rPr>
        <w:t xml:space="preserve"> jaką zamierza przeznaczyć na sfinansowanie</w:t>
      </w:r>
      <w:r>
        <w:rPr>
          <w:rFonts w:ascii="Trebuchet MS" w:hAnsi="Trebuchet MS"/>
        </w:rPr>
        <w:t xml:space="preserve"> zamówienia</w:t>
      </w:r>
      <w:r w:rsidRPr="005303DB">
        <w:rPr>
          <w:rFonts w:ascii="Trebuchet MS" w:hAnsi="Trebuchet MS"/>
        </w:rPr>
        <w:t xml:space="preserve">, a którą, </w:t>
      </w:r>
      <w:r w:rsidR="00F7653E">
        <w:rPr>
          <w:rFonts w:ascii="Trebuchet MS" w:hAnsi="Trebuchet MS"/>
        </w:rPr>
        <w:t>nawiązując do</w:t>
      </w:r>
      <w:r w:rsidRPr="005303DB">
        <w:rPr>
          <w:rFonts w:ascii="Trebuchet MS" w:hAnsi="Trebuchet MS"/>
        </w:rPr>
        <w:t xml:space="preserve"> ustaw</w:t>
      </w:r>
      <w:r w:rsidR="00F7653E">
        <w:rPr>
          <w:rFonts w:ascii="Trebuchet MS" w:hAnsi="Trebuchet MS"/>
        </w:rPr>
        <w:t>y</w:t>
      </w:r>
      <w:r w:rsidRPr="005303DB">
        <w:rPr>
          <w:rFonts w:ascii="Trebuchet MS" w:hAnsi="Trebuchet MS"/>
        </w:rPr>
        <w:t xml:space="preserve">, mógłby podać dopiero przed otwarciem ofert - tym samym nie na tym etapie postępowania. </w:t>
      </w: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F7653E" w:rsidRDefault="00F7653E" w:rsidP="00F7653E">
      <w:pPr>
        <w:spacing w:after="200"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855050" w:rsidRDefault="00855050" w:rsidP="00F7653E">
      <w:pPr>
        <w:spacing w:after="200"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473EDA" w:rsidRPr="009837BA" w:rsidRDefault="00473EDA" w:rsidP="00473EDA">
      <w:pPr>
        <w:spacing w:after="12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 xml:space="preserve">Zamawiający informuje, iż nie zmienia terminu składania ofert. </w:t>
      </w:r>
    </w:p>
    <w:p w:rsidR="002A7389" w:rsidRPr="009837BA" w:rsidRDefault="002A7389" w:rsidP="003C489D">
      <w:pPr>
        <w:spacing w:after="120" w:line="276" w:lineRule="auto"/>
        <w:jc w:val="both"/>
        <w:rPr>
          <w:rFonts w:ascii="Trebuchet MS" w:hAnsi="Trebuchet MS"/>
        </w:rPr>
      </w:pPr>
    </w:p>
    <w:sectPr w:rsidR="002A7389" w:rsidRPr="009837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DA" w:rsidRDefault="00A374DA" w:rsidP="00425822">
      <w:pPr>
        <w:spacing w:after="0" w:line="240" w:lineRule="auto"/>
      </w:pPr>
      <w:r>
        <w:separator/>
      </w:r>
    </w:p>
  </w:endnote>
  <w:end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DA" w:rsidRDefault="00A374DA" w:rsidP="00425822">
      <w:pPr>
        <w:spacing w:after="0" w:line="240" w:lineRule="auto"/>
      </w:pPr>
      <w:r>
        <w:separator/>
      </w:r>
    </w:p>
  </w:footnote>
  <w:footnote w:type="continuationSeparator" w:id="0">
    <w:p w:rsidR="00A374DA" w:rsidRDefault="00A374DA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9550D"/>
    <w:rsid w:val="001A1AEF"/>
    <w:rsid w:val="001E1256"/>
    <w:rsid w:val="002A7389"/>
    <w:rsid w:val="002B1840"/>
    <w:rsid w:val="003717A1"/>
    <w:rsid w:val="003A639F"/>
    <w:rsid w:val="003A7B9A"/>
    <w:rsid w:val="003C489D"/>
    <w:rsid w:val="00425822"/>
    <w:rsid w:val="00473EDA"/>
    <w:rsid w:val="004D5271"/>
    <w:rsid w:val="004D7BFD"/>
    <w:rsid w:val="0051003A"/>
    <w:rsid w:val="005230CB"/>
    <w:rsid w:val="0052487C"/>
    <w:rsid w:val="005303DB"/>
    <w:rsid w:val="00543181"/>
    <w:rsid w:val="005E4151"/>
    <w:rsid w:val="005F6297"/>
    <w:rsid w:val="006C113F"/>
    <w:rsid w:val="006C2E57"/>
    <w:rsid w:val="006D7AAB"/>
    <w:rsid w:val="00855050"/>
    <w:rsid w:val="008B60B7"/>
    <w:rsid w:val="0092427A"/>
    <w:rsid w:val="009837BA"/>
    <w:rsid w:val="009B1792"/>
    <w:rsid w:val="009B56B1"/>
    <w:rsid w:val="00A10147"/>
    <w:rsid w:val="00A374DA"/>
    <w:rsid w:val="00A40F8B"/>
    <w:rsid w:val="00A87B98"/>
    <w:rsid w:val="00AD02A6"/>
    <w:rsid w:val="00B1280F"/>
    <w:rsid w:val="00BB1769"/>
    <w:rsid w:val="00BD699D"/>
    <w:rsid w:val="00C02973"/>
    <w:rsid w:val="00C66C27"/>
    <w:rsid w:val="00C94751"/>
    <w:rsid w:val="00CA7E4D"/>
    <w:rsid w:val="00D002A0"/>
    <w:rsid w:val="00D07305"/>
    <w:rsid w:val="00D818E3"/>
    <w:rsid w:val="00DA4B33"/>
    <w:rsid w:val="00DB50BB"/>
    <w:rsid w:val="00E16546"/>
    <w:rsid w:val="00E266D3"/>
    <w:rsid w:val="00E85BBE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AB9D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4</cp:revision>
  <dcterms:created xsi:type="dcterms:W3CDTF">2017-05-12T14:26:00Z</dcterms:created>
  <dcterms:modified xsi:type="dcterms:W3CDTF">2017-05-15T06:41:00Z</dcterms:modified>
</cp:coreProperties>
</file>