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84" w:rsidRDefault="00617184" w:rsidP="00617184">
      <w:pPr>
        <w:spacing w:after="120" w:line="276" w:lineRule="auto"/>
        <w:rPr>
          <w:rStyle w:val="Uwydatnienie"/>
          <w:b/>
          <w:i w:val="0"/>
          <w:sz w:val="24"/>
          <w:szCs w:val="24"/>
        </w:rPr>
      </w:pPr>
    </w:p>
    <w:p w:rsidR="00C04E0F" w:rsidRPr="00617184" w:rsidRDefault="00C04E0F" w:rsidP="00BF64B6">
      <w:pPr>
        <w:spacing w:after="120" w:line="276" w:lineRule="auto"/>
        <w:jc w:val="center"/>
        <w:rPr>
          <w:rStyle w:val="Uwydatnienie"/>
          <w:rFonts w:asciiTheme="minorHAnsi" w:hAnsiTheme="minorHAnsi"/>
          <w:b/>
          <w:i w:val="0"/>
          <w:sz w:val="22"/>
          <w:szCs w:val="22"/>
        </w:rPr>
      </w:pPr>
      <w:r w:rsidRPr="00617184">
        <w:rPr>
          <w:rStyle w:val="Uwydatnienie"/>
          <w:rFonts w:asciiTheme="minorHAnsi" w:hAnsiTheme="minorHAnsi"/>
          <w:b/>
          <w:i w:val="0"/>
          <w:sz w:val="22"/>
          <w:szCs w:val="22"/>
        </w:rPr>
        <w:t>ZAMAWIAJĄCY:</w:t>
      </w:r>
    </w:p>
    <w:p w:rsidR="000E23BF" w:rsidRPr="006F35C8" w:rsidRDefault="00134B2B" w:rsidP="00BF64B6">
      <w:pPr>
        <w:spacing w:after="120" w:line="276" w:lineRule="auto"/>
        <w:jc w:val="center"/>
        <w:rPr>
          <w:rStyle w:val="Uwydatnienie"/>
          <w:rFonts w:asciiTheme="minorHAnsi" w:hAnsiTheme="minorHAnsi"/>
          <w:i w:val="0"/>
          <w:sz w:val="24"/>
          <w:szCs w:val="24"/>
        </w:rPr>
      </w:pPr>
      <w:r w:rsidRPr="006F35C8">
        <w:rPr>
          <w:rStyle w:val="Uwydatnienie"/>
          <w:rFonts w:asciiTheme="minorHAnsi" w:hAnsiTheme="minorHAnsi"/>
          <w:i w:val="0"/>
          <w:sz w:val="24"/>
          <w:szCs w:val="24"/>
        </w:rPr>
        <w:t>Centrum Projektów Polska Cyfrowa</w:t>
      </w:r>
    </w:p>
    <w:p w:rsidR="00E97D03" w:rsidRPr="00617184" w:rsidRDefault="00E97D03" w:rsidP="00400135">
      <w:pPr>
        <w:spacing w:after="120" w:line="276" w:lineRule="auto"/>
        <w:rPr>
          <w:rFonts w:asciiTheme="minorHAnsi" w:hAnsiTheme="minorHAnsi"/>
          <w:b/>
          <w:sz w:val="22"/>
          <w:szCs w:val="22"/>
        </w:rPr>
      </w:pPr>
    </w:p>
    <w:p w:rsidR="00854F58" w:rsidRPr="00617184" w:rsidRDefault="00854F58" w:rsidP="00BF64B6">
      <w:pPr>
        <w:spacing w:after="120" w:line="276" w:lineRule="auto"/>
        <w:jc w:val="center"/>
        <w:rPr>
          <w:rFonts w:asciiTheme="minorHAnsi" w:hAnsiTheme="minorHAnsi"/>
          <w:b/>
          <w:sz w:val="32"/>
          <w:szCs w:val="32"/>
        </w:rPr>
      </w:pPr>
      <w:r w:rsidRPr="00617184">
        <w:rPr>
          <w:rFonts w:asciiTheme="minorHAnsi" w:hAnsiTheme="minorHAnsi"/>
          <w:b/>
          <w:sz w:val="32"/>
          <w:szCs w:val="32"/>
        </w:rPr>
        <w:t>SPECYFIKACJA</w:t>
      </w:r>
      <w:r w:rsidR="00285AC8" w:rsidRPr="00617184">
        <w:rPr>
          <w:rFonts w:asciiTheme="minorHAnsi" w:hAnsiTheme="minorHAnsi"/>
          <w:b/>
          <w:sz w:val="32"/>
          <w:szCs w:val="32"/>
        </w:rPr>
        <w:t xml:space="preserve"> </w:t>
      </w:r>
      <w:r w:rsidRPr="00617184">
        <w:rPr>
          <w:rFonts w:asciiTheme="minorHAnsi" w:hAnsiTheme="minorHAnsi"/>
          <w:b/>
          <w:sz w:val="32"/>
          <w:szCs w:val="32"/>
        </w:rPr>
        <w:t>ISTOTNYCH</w:t>
      </w:r>
      <w:r w:rsidR="00285AC8" w:rsidRPr="00617184">
        <w:rPr>
          <w:rFonts w:asciiTheme="minorHAnsi" w:hAnsiTheme="minorHAnsi"/>
          <w:b/>
          <w:sz w:val="32"/>
          <w:szCs w:val="32"/>
        </w:rPr>
        <w:br/>
      </w:r>
      <w:r w:rsidRPr="00617184">
        <w:rPr>
          <w:rFonts w:asciiTheme="minorHAnsi" w:hAnsiTheme="minorHAnsi"/>
          <w:b/>
          <w:sz w:val="32"/>
          <w:szCs w:val="32"/>
        </w:rPr>
        <w:t>WARUNKÓW ZAMÓWIENIA</w:t>
      </w:r>
      <w:r w:rsidR="0082559D" w:rsidRPr="00617184">
        <w:rPr>
          <w:rFonts w:asciiTheme="minorHAnsi" w:hAnsiTheme="minorHAnsi"/>
          <w:b/>
          <w:sz w:val="32"/>
          <w:szCs w:val="32"/>
        </w:rPr>
        <w:t xml:space="preserve"> (SIWZ)</w:t>
      </w:r>
    </w:p>
    <w:p w:rsidR="00225134" w:rsidRPr="00617184" w:rsidRDefault="00225134" w:rsidP="00BF64B6">
      <w:pPr>
        <w:spacing w:after="120" w:line="276" w:lineRule="auto"/>
        <w:rPr>
          <w:rFonts w:asciiTheme="minorHAnsi" w:hAnsiTheme="minorHAnsi"/>
          <w:sz w:val="22"/>
          <w:szCs w:val="22"/>
        </w:rPr>
      </w:pPr>
    </w:p>
    <w:p w:rsidR="006D4917" w:rsidRPr="00617184" w:rsidRDefault="00285AC8" w:rsidP="00BF64B6">
      <w:pPr>
        <w:spacing w:after="120" w:line="276" w:lineRule="auto"/>
        <w:jc w:val="center"/>
        <w:rPr>
          <w:rFonts w:asciiTheme="minorHAnsi" w:hAnsiTheme="minorHAnsi"/>
          <w:sz w:val="22"/>
          <w:szCs w:val="22"/>
        </w:rPr>
      </w:pPr>
      <w:r w:rsidRPr="00617184">
        <w:rPr>
          <w:rFonts w:asciiTheme="minorHAnsi" w:hAnsiTheme="minorHAnsi"/>
          <w:sz w:val="22"/>
          <w:szCs w:val="22"/>
        </w:rPr>
        <w:t xml:space="preserve">do </w:t>
      </w:r>
      <w:r w:rsidR="006D4917" w:rsidRPr="00617184">
        <w:rPr>
          <w:rFonts w:asciiTheme="minorHAnsi" w:hAnsiTheme="minorHAnsi"/>
          <w:sz w:val="22"/>
          <w:szCs w:val="22"/>
        </w:rPr>
        <w:t>postępowani</w:t>
      </w:r>
      <w:r w:rsidRPr="00617184">
        <w:rPr>
          <w:rFonts w:asciiTheme="minorHAnsi" w:hAnsiTheme="minorHAnsi"/>
          <w:sz w:val="22"/>
          <w:szCs w:val="22"/>
        </w:rPr>
        <w:t>a</w:t>
      </w:r>
      <w:r w:rsidR="006D4917" w:rsidRPr="00617184">
        <w:rPr>
          <w:rFonts w:asciiTheme="minorHAnsi" w:hAnsiTheme="minorHAnsi"/>
          <w:sz w:val="22"/>
          <w:szCs w:val="22"/>
        </w:rPr>
        <w:t xml:space="preserve"> o udzielenie zamówienia publicznego</w:t>
      </w:r>
      <w:r w:rsidRPr="00617184">
        <w:rPr>
          <w:rFonts w:asciiTheme="minorHAnsi" w:hAnsiTheme="minorHAnsi"/>
          <w:sz w:val="22"/>
          <w:szCs w:val="22"/>
        </w:rPr>
        <w:t xml:space="preserve"> w trybie</w:t>
      </w:r>
    </w:p>
    <w:p w:rsidR="00285AC8" w:rsidRPr="00617184" w:rsidRDefault="00285AC8" w:rsidP="00BF64B6">
      <w:pPr>
        <w:spacing w:after="120" w:line="276" w:lineRule="auto"/>
        <w:jc w:val="center"/>
        <w:rPr>
          <w:rFonts w:asciiTheme="minorHAnsi" w:hAnsiTheme="minorHAnsi"/>
          <w:b/>
          <w:sz w:val="22"/>
          <w:szCs w:val="22"/>
        </w:rPr>
      </w:pPr>
    </w:p>
    <w:p w:rsidR="00285AC8" w:rsidRPr="00617184" w:rsidRDefault="00285AC8" w:rsidP="00BF64B6">
      <w:pPr>
        <w:spacing w:after="120" w:line="276" w:lineRule="auto"/>
        <w:jc w:val="center"/>
        <w:rPr>
          <w:rFonts w:asciiTheme="minorHAnsi" w:hAnsiTheme="minorHAnsi"/>
          <w:b/>
          <w:sz w:val="22"/>
          <w:szCs w:val="22"/>
        </w:rPr>
      </w:pPr>
      <w:r w:rsidRPr="00617184">
        <w:rPr>
          <w:rFonts w:asciiTheme="minorHAnsi" w:hAnsiTheme="minorHAnsi"/>
          <w:b/>
          <w:sz w:val="22"/>
          <w:szCs w:val="22"/>
        </w:rPr>
        <w:t xml:space="preserve">PRZETARGU NIEOGRANICZONEGO </w:t>
      </w:r>
    </w:p>
    <w:p w:rsidR="006D4917" w:rsidRPr="00617184" w:rsidRDefault="00BB188A" w:rsidP="007645FE">
      <w:pPr>
        <w:spacing w:after="120" w:line="276" w:lineRule="auto"/>
        <w:jc w:val="center"/>
        <w:rPr>
          <w:rFonts w:asciiTheme="minorHAnsi" w:hAnsiTheme="minorHAnsi"/>
          <w:sz w:val="22"/>
          <w:szCs w:val="22"/>
        </w:rPr>
      </w:pPr>
      <w:r>
        <w:rPr>
          <w:rFonts w:asciiTheme="minorHAnsi" w:hAnsiTheme="minorHAnsi"/>
          <w:sz w:val="22"/>
          <w:szCs w:val="22"/>
        </w:rPr>
        <w:t>o wartości zamówienia powyżej</w:t>
      </w:r>
      <w:r w:rsidR="006D4917" w:rsidRPr="00617184">
        <w:rPr>
          <w:rFonts w:asciiTheme="minorHAnsi" w:hAnsiTheme="minorHAnsi"/>
          <w:sz w:val="22"/>
          <w:szCs w:val="22"/>
        </w:rPr>
        <w:t xml:space="preserve"> kwot określonych w przepisach wydanych na podstawie </w:t>
      </w:r>
      <w:r w:rsidR="00285AC8" w:rsidRPr="00617184">
        <w:rPr>
          <w:rFonts w:asciiTheme="minorHAnsi" w:hAnsiTheme="minorHAnsi"/>
          <w:sz w:val="22"/>
          <w:szCs w:val="22"/>
        </w:rPr>
        <w:br/>
      </w:r>
      <w:r w:rsidR="006D4917" w:rsidRPr="00617184">
        <w:rPr>
          <w:rFonts w:asciiTheme="minorHAnsi" w:hAnsiTheme="minorHAnsi"/>
          <w:sz w:val="22"/>
          <w:szCs w:val="22"/>
        </w:rPr>
        <w:t xml:space="preserve">art. 11 ust. 8 ustawy z dnia 29 stycznia 2004 r. </w:t>
      </w:r>
      <w:r w:rsidR="00225134" w:rsidRPr="00617184">
        <w:rPr>
          <w:rFonts w:asciiTheme="minorHAnsi" w:hAnsiTheme="minorHAnsi"/>
          <w:sz w:val="22"/>
          <w:szCs w:val="22"/>
        </w:rPr>
        <w:t>–</w:t>
      </w:r>
      <w:r w:rsidR="006D4917" w:rsidRPr="00617184">
        <w:rPr>
          <w:rFonts w:asciiTheme="minorHAnsi" w:hAnsiTheme="minorHAnsi"/>
          <w:sz w:val="22"/>
          <w:szCs w:val="22"/>
        </w:rPr>
        <w:t xml:space="preserve"> Prawo zamówień publicznych</w:t>
      </w:r>
      <w:r w:rsidR="00285AC8" w:rsidRPr="00617184">
        <w:rPr>
          <w:rFonts w:asciiTheme="minorHAnsi" w:hAnsiTheme="minorHAnsi"/>
          <w:sz w:val="22"/>
          <w:szCs w:val="22"/>
        </w:rPr>
        <w:t xml:space="preserve"> na</w:t>
      </w:r>
    </w:p>
    <w:p w:rsidR="00025802" w:rsidRPr="00617184" w:rsidRDefault="00025802" w:rsidP="00025802">
      <w:pPr>
        <w:spacing w:after="120" w:line="276" w:lineRule="auto"/>
        <w:jc w:val="center"/>
        <w:rPr>
          <w:rFonts w:asciiTheme="minorHAnsi" w:hAnsiTheme="minorHAnsi"/>
          <w:sz w:val="22"/>
          <w:szCs w:val="22"/>
        </w:rPr>
      </w:pPr>
    </w:p>
    <w:p w:rsidR="00025802" w:rsidRPr="00F34D34" w:rsidRDefault="00F34D34" w:rsidP="00C72CE1">
      <w:pPr>
        <w:spacing w:after="120" w:line="276" w:lineRule="auto"/>
        <w:jc w:val="center"/>
        <w:rPr>
          <w:rFonts w:asciiTheme="minorHAnsi" w:hAnsiTheme="minorHAnsi"/>
          <w:b/>
          <w:sz w:val="22"/>
          <w:szCs w:val="22"/>
          <w:highlight w:val="green"/>
        </w:rPr>
      </w:pPr>
      <w:r w:rsidRPr="00F34D34">
        <w:rPr>
          <w:rFonts w:asciiTheme="minorHAnsi" w:hAnsiTheme="minorHAnsi" w:cs="Tahoma"/>
          <w:b/>
          <w:sz w:val="22"/>
          <w:szCs w:val="22"/>
        </w:rPr>
        <w:t>„Przygotowanie i organizacja udziału Beneficjentów 7 osi PO IG w imprezach wystawienniczych (Kielce, Gdańsk, Lublin)”</w:t>
      </w:r>
    </w:p>
    <w:p w:rsidR="00854F58" w:rsidRPr="00617184" w:rsidRDefault="00854F58" w:rsidP="00BF64B6">
      <w:pPr>
        <w:spacing w:after="120" w:line="276" w:lineRule="auto"/>
        <w:rPr>
          <w:rFonts w:asciiTheme="minorHAnsi" w:hAnsiTheme="minorHAnsi"/>
          <w:bCs/>
          <w:sz w:val="22"/>
          <w:szCs w:val="22"/>
        </w:rPr>
      </w:pPr>
    </w:p>
    <w:p w:rsidR="00285AC8" w:rsidRPr="00617184" w:rsidRDefault="00285AC8" w:rsidP="00BF64B6">
      <w:pPr>
        <w:spacing w:after="120" w:line="276" w:lineRule="auto"/>
        <w:rPr>
          <w:rFonts w:asciiTheme="minorHAnsi" w:hAnsiTheme="minorHAnsi"/>
          <w:sz w:val="22"/>
          <w:szCs w:val="22"/>
          <w:highlight w:val="gre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51"/>
      </w:tblGrid>
      <w:tr w:rsidR="00854F58" w:rsidRPr="00617184" w:rsidTr="00F869BB">
        <w:tc>
          <w:tcPr>
            <w:tcW w:w="9151" w:type="dxa"/>
            <w:vAlign w:val="center"/>
          </w:tcPr>
          <w:p w:rsidR="00BF64B6" w:rsidRPr="00617184" w:rsidRDefault="00BF64B6" w:rsidP="00BF64B6">
            <w:pPr>
              <w:pStyle w:val="tekst"/>
              <w:spacing w:before="0" w:after="120" w:line="276" w:lineRule="auto"/>
              <w:ind w:right="-2"/>
              <w:jc w:val="center"/>
              <w:rPr>
                <w:rFonts w:asciiTheme="minorHAnsi" w:hAnsiTheme="minorHAnsi"/>
                <w:sz w:val="22"/>
                <w:szCs w:val="22"/>
                <w:highlight w:val="green"/>
              </w:rPr>
            </w:pPr>
          </w:p>
          <w:p w:rsidR="00C21235" w:rsidRPr="006F35C8" w:rsidRDefault="00134B2B" w:rsidP="00C21235">
            <w:pPr>
              <w:pStyle w:val="Nagwek"/>
              <w:jc w:val="center"/>
              <w:rPr>
                <w:rFonts w:asciiTheme="minorHAnsi" w:hAnsiTheme="minorHAnsi"/>
                <w:sz w:val="22"/>
                <w:szCs w:val="22"/>
              </w:rPr>
            </w:pPr>
            <w:r w:rsidRPr="006F35C8">
              <w:rPr>
                <w:rFonts w:asciiTheme="minorHAnsi" w:hAnsiTheme="minorHAnsi" w:cs="Arial"/>
                <w:b/>
                <w:bCs/>
                <w:sz w:val="22"/>
                <w:szCs w:val="22"/>
              </w:rPr>
              <w:t>Nr postępowania:</w:t>
            </w:r>
            <w:r w:rsidR="00F869BB" w:rsidRPr="006F35C8">
              <w:rPr>
                <w:rFonts w:asciiTheme="minorHAnsi" w:hAnsiTheme="minorHAnsi"/>
                <w:sz w:val="22"/>
                <w:szCs w:val="22"/>
              </w:rPr>
              <w:t xml:space="preserve"> </w:t>
            </w:r>
            <w:r w:rsidR="00BB188A">
              <w:rPr>
                <w:rFonts w:asciiTheme="minorHAnsi" w:hAnsiTheme="minorHAnsi" w:cs="Arial"/>
                <w:b/>
                <w:bCs/>
                <w:sz w:val="22"/>
                <w:szCs w:val="22"/>
              </w:rPr>
              <w:t>ZP/22</w:t>
            </w:r>
            <w:r w:rsidRPr="003E6D49">
              <w:rPr>
                <w:rFonts w:asciiTheme="minorHAnsi" w:hAnsiTheme="minorHAnsi" w:cs="Arial"/>
                <w:b/>
                <w:bCs/>
                <w:sz w:val="22"/>
                <w:szCs w:val="22"/>
              </w:rPr>
              <w:t>/2015</w:t>
            </w:r>
          </w:p>
          <w:p w:rsidR="009D0BB0" w:rsidRPr="00617184" w:rsidRDefault="009D0BB0" w:rsidP="000F4BF2">
            <w:pPr>
              <w:jc w:val="center"/>
              <w:rPr>
                <w:rFonts w:asciiTheme="minorHAnsi" w:hAnsiTheme="minorHAnsi"/>
                <w:b/>
                <w:i/>
                <w:sz w:val="22"/>
                <w:szCs w:val="22"/>
              </w:rPr>
            </w:pPr>
          </w:p>
        </w:tc>
      </w:tr>
    </w:tbl>
    <w:p w:rsidR="00225134" w:rsidRPr="00617184" w:rsidRDefault="00225134" w:rsidP="00BF64B6">
      <w:pPr>
        <w:spacing w:after="120" w:line="276" w:lineRule="auto"/>
        <w:rPr>
          <w:rFonts w:asciiTheme="minorHAnsi" w:hAnsiTheme="minorHAnsi"/>
          <w:sz w:val="22"/>
          <w:szCs w:val="22"/>
          <w:highlight w:val="green"/>
        </w:rPr>
      </w:pPr>
    </w:p>
    <w:p w:rsidR="001F008B" w:rsidRDefault="001F008B" w:rsidP="00BF64B6">
      <w:pPr>
        <w:spacing w:after="120" w:line="276" w:lineRule="auto"/>
        <w:rPr>
          <w:rFonts w:asciiTheme="minorHAnsi" w:hAnsiTheme="minorHAnsi"/>
          <w:sz w:val="22"/>
          <w:szCs w:val="22"/>
          <w:highlight w:val="green"/>
        </w:rPr>
      </w:pPr>
    </w:p>
    <w:p w:rsidR="006F35C8" w:rsidRPr="00617184" w:rsidRDefault="006F35C8" w:rsidP="00BF64B6">
      <w:pPr>
        <w:spacing w:after="120" w:line="276" w:lineRule="auto"/>
        <w:rPr>
          <w:rFonts w:asciiTheme="minorHAnsi" w:hAnsiTheme="minorHAnsi"/>
          <w:sz w:val="22"/>
          <w:szCs w:val="22"/>
          <w:highlight w:val="green"/>
        </w:rPr>
      </w:pPr>
    </w:p>
    <w:p w:rsidR="00854F58" w:rsidRDefault="00854F58" w:rsidP="006F35C8">
      <w:pPr>
        <w:spacing w:after="120" w:line="276" w:lineRule="auto"/>
        <w:jc w:val="center"/>
        <w:rPr>
          <w:rFonts w:asciiTheme="minorHAnsi" w:hAnsiTheme="minorHAnsi"/>
          <w:b/>
          <w:sz w:val="22"/>
          <w:szCs w:val="22"/>
        </w:rPr>
      </w:pPr>
      <w:r w:rsidRPr="00617184">
        <w:rPr>
          <w:rFonts w:asciiTheme="minorHAnsi" w:hAnsiTheme="minorHAnsi"/>
          <w:b/>
          <w:sz w:val="22"/>
          <w:szCs w:val="22"/>
        </w:rPr>
        <w:t>Zatwierdził:</w:t>
      </w:r>
    </w:p>
    <w:p w:rsidR="006F35C8" w:rsidRPr="00DE649E" w:rsidRDefault="006F35C8" w:rsidP="006F35C8">
      <w:pPr>
        <w:spacing w:after="60"/>
        <w:jc w:val="center"/>
        <w:rPr>
          <w:rFonts w:ascii="Calibri" w:hAnsi="Calibri" w:cs="Verdana"/>
        </w:rPr>
      </w:pPr>
      <w:r w:rsidRPr="00DE649E">
        <w:rPr>
          <w:rFonts w:ascii="Calibri" w:hAnsi="Calibri" w:cs="Verdana"/>
        </w:rPr>
        <w:t>_________________________________</w:t>
      </w:r>
    </w:p>
    <w:p w:rsidR="006F35C8" w:rsidRPr="00617184" w:rsidRDefault="006F35C8" w:rsidP="006F35C8">
      <w:pPr>
        <w:spacing w:after="120" w:line="276" w:lineRule="auto"/>
        <w:jc w:val="center"/>
        <w:rPr>
          <w:rFonts w:asciiTheme="minorHAnsi" w:hAnsiTheme="minorHAnsi"/>
          <w:b/>
          <w:sz w:val="22"/>
          <w:szCs w:val="22"/>
        </w:rPr>
      </w:pPr>
      <w:r w:rsidRPr="00DE649E">
        <w:rPr>
          <w:rFonts w:ascii="Calibri" w:hAnsi="Calibri" w:cs="Verdana"/>
          <w:i/>
          <w:iCs/>
          <w:sz w:val="18"/>
          <w:szCs w:val="18"/>
        </w:rPr>
        <w:t>(pieczęć i podpis)</w:t>
      </w:r>
    </w:p>
    <w:p w:rsidR="00CA612C" w:rsidRDefault="00CA612C" w:rsidP="00400135">
      <w:pPr>
        <w:spacing w:after="120" w:line="276" w:lineRule="auto"/>
        <w:rPr>
          <w:rFonts w:asciiTheme="minorHAnsi" w:hAnsiTheme="minorHAnsi"/>
          <w:sz w:val="22"/>
          <w:szCs w:val="22"/>
          <w:highlight w:val="green"/>
        </w:rPr>
      </w:pPr>
    </w:p>
    <w:p w:rsidR="00400135" w:rsidRPr="00617184" w:rsidRDefault="00400135" w:rsidP="00400135">
      <w:pPr>
        <w:spacing w:after="120" w:line="276" w:lineRule="auto"/>
        <w:rPr>
          <w:rFonts w:asciiTheme="minorHAnsi" w:hAnsiTheme="minorHAnsi"/>
          <w:sz w:val="22"/>
          <w:szCs w:val="22"/>
          <w:highlight w:val="green"/>
        </w:rPr>
      </w:pPr>
    </w:p>
    <w:p w:rsidR="00840FE8" w:rsidRPr="006F35C8" w:rsidRDefault="00AF4EA4" w:rsidP="00BF64B6">
      <w:pPr>
        <w:spacing w:after="120" w:line="276" w:lineRule="auto"/>
        <w:jc w:val="center"/>
        <w:rPr>
          <w:rFonts w:asciiTheme="minorHAnsi" w:hAnsiTheme="minorHAnsi"/>
        </w:rPr>
      </w:pPr>
      <w:r w:rsidRPr="006F35C8">
        <w:rPr>
          <w:rFonts w:asciiTheme="minorHAnsi" w:hAnsiTheme="minorHAnsi"/>
        </w:rPr>
        <w:t>Warszawa,</w:t>
      </w:r>
      <w:r w:rsidR="000D69C6" w:rsidRPr="006F35C8">
        <w:rPr>
          <w:rFonts w:asciiTheme="minorHAnsi" w:hAnsiTheme="minorHAnsi"/>
        </w:rPr>
        <w:t xml:space="preserve"> </w:t>
      </w:r>
      <w:r w:rsidR="00BD2705">
        <w:rPr>
          <w:rFonts w:asciiTheme="minorHAnsi" w:hAnsiTheme="minorHAnsi"/>
        </w:rPr>
        <w:t>03</w:t>
      </w:r>
      <w:r w:rsidR="00BB188A">
        <w:rPr>
          <w:rFonts w:asciiTheme="minorHAnsi" w:hAnsiTheme="minorHAnsi"/>
        </w:rPr>
        <w:t>.09</w:t>
      </w:r>
      <w:r w:rsidR="00F43692" w:rsidRPr="00401EB5">
        <w:rPr>
          <w:rFonts w:asciiTheme="minorHAnsi" w:hAnsiTheme="minorHAnsi"/>
        </w:rPr>
        <w:t>.</w:t>
      </w:r>
      <w:r w:rsidR="000D69C6" w:rsidRPr="00401EB5">
        <w:rPr>
          <w:rFonts w:asciiTheme="minorHAnsi" w:hAnsiTheme="minorHAnsi"/>
        </w:rPr>
        <w:t>201</w:t>
      </w:r>
      <w:r w:rsidR="006F35C8" w:rsidRPr="00401EB5">
        <w:rPr>
          <w:rFonts w:asciiTheme="minorHAnsi" w:hAnsiTheme="minorHAnsi"/>
        </w:rPr>
        <w:t>5</w:t>
      </w:r>
      <w:r w:rsidR="000D69C6" w:rsidRPr="00401EB5">
        <w:rPr>
          <w:rFonts w:asciiTheme="minorHAnsi" w:hAnsiTheme="minorHAnsi"/>
        </w:rPr>
        <w:t xml:space="preserve"> r.</w:t>
      </w:r>
      <w:r w:rsidRPr="00401EB5">
        <w:rPr>
          <w:rFonts w:asciiTheme="minorHAnsi" w:hAnsiTheme="minorHAnsi"/>
        </w:rPr>
        <w:t xml:space="preserve"> </w:t>
      </w:r>
      <w:r w:rsidR="008A46A3" w:rsidRPr="006F35C8">
        <w:rPr>
          <w:rFonts w:asciiTheme="minorHAnsi" w:hAnsiTheme="minorHAnsi"/>
        </w:rPr>
        <w:t xml:space="preserve">                                                    </w:t>
      </w:r>
      <w:r w:rsidR="00840FE8" w:rsidRPr="006F35C8">
        <w:rPr>
          <w:rFonts w:asciiTheme="minorHAnsi" w:hAnsiTheme="minorHAnsi"/>
        </w:rPr>
        <w:t xml:space="preserve"> </w:t>
      </w:r>
    </w:p>
    <w:p w:rsidR="000F4BF2" w:rsidRPr="00617184" w:rsidRDefault="000F4BF2">
      <w:pPr>
        <w:overflowPunct/>
        <w:autoSpaceDE/>
        <w:autoSpaceDN/>
        <w:adjustRightInd/>
        <w:textAlignment w:val="auto"/>
        <w:rPr>
          <w:rFonts w:asciiTheme="minorHAnsi" w:hAnsiTheme="minorHAnsi"/>
          <w:sz w:val="22"/>
          <w:szCs w:val="22"/>
        </w:rPr>
      </w:pPr>
      <w:r w:rsidRPr="00617184">
        <w:rPr>
          <w:rFonts w:asciiTheme="minorHAnsi" w:hAnsiTheme="minorHAnsi"/>
          <w:sz w:val="22"/>
          <w:szCs w:val="22"/>
        </w:rPr>
        <w:br w:type="page"/>
      </w:r>
    </w:p>
    <w:p w:rsidR="000F4BF2" w:rsidRPr="00617184" w:rsidRDefault="000F4BF2" w:rsidP="00BF64B6">
      <w:pPr>
        <w:spacing w:after="120" w:line="276" w:lineRule="auto"/>
        <w:jc w:val="center"/>
        <w:rPr>
          <w:rFonts w:asciiTheme="minorHAnsi" w:hAnsiTheme="minorHAnsi"/>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CellMar>
          <w:left w:w="70" w:type="dxa"/>
          <w:right w:w="70" w:type="dxa"/>
        </w:tblCellMar>
        <w:tblLook w:val="0000"/>
      </w:tblPr>
      <w:tblGrid>
        <w:gridCol w:w="9072"/>
      </w:tblGrid>
      <w:tr w:rsidR="00822602" w:rsidRPr="00617184" w:rsidTr="00225134">
        <w:trPr>
          <w:trHeight w:val="552"/>
        </w:trPr>
        <w:tc>
          <w:tcPr>
            <w:tcW w:w="9072" w:type="dxa"/>
            <w:shd w:val="clear" w:color="auto" w:fill="7F7F7F" w:themeFill="text1" w:themeFillTint="80"/>
            <w:vAlign w:val="center"/>
          </w:tcPr>
          <w:p w:rsidR="00962ADB" w:rsidRDefault="00962ADB" w:rsidP="00962ADB">
            <w:pPr>
              <w:pStyle w:val="Nagwek1"/>
              <w:spacing w:before="0" w:after="120" w:line="276" w:lineRule="auto"/>
              <w:ind w:left="639"/>
              <w:jc w:val="center"/>
              <w:rPr>
                <w:rFonts w:asciiTheme="minorHAnsi" w:hAnsiTheme="minorHAnsi"/>
                <w:color w:val="FFFFFF" w:themeColor="background1"/>
                <w:sz w:val="22"/>
                <w:szCs w:val="22"/>
                <w:lang w:eastAsia="en-US"/>
              </w:rPr>
            </w:pPr>
            <w:bookmarkStart w:id="0" w:name="_Toc326423396"/>
            <w:r>
              <w:rPr>
                <w:rFonts w:asciiTheme="minorHAnsi" w:hAnsiTheme="minorHAnsi"/>
                <w:color w:val="FFFFFF" w:themeColor="background1"/>
                <w:sz w:val="22"/>
                <w:szCs w:val="22"/>
                <w:lang w:eastAsia="en-US"/>
              </w:rPr>
              <w:t>Rozdział I</w:t>
            </w:r>
          </w:p>
          <w:p w:rsidR="00822602" w:rsidRPr="00617184" w:rsidRDefault="00822602" w:rsidP="00962ADB">
            <w:pPr>
              <w:pStyle w:val="Nagwek1"/>
              <w:spacing w:before="0" w:after="120" w:line="276" w:lineRule="auto"/>
              <w:ind w:left="639"/>
              <w:jc w:val="center"/>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NAZWA ORAZ ADRES ZAMAWIAJĄCEGO</w:t>
            </w:r>
            <w:bookmarkEnd w:id="0"/>
          </w:p>
        </w:tc>
      </w:tr>
    </w:tbl>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Centrum Projektów Polska Cyfrowa</w:t>
      </w:r>
    </w:p>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ul. Syreny 23, 01-150 Warszawa</w:t>
      </w:r>
    </w:p>
    <w:p w:rsidR="00962ADB" w:rsidRPr="001452B1" w:rsidRDefault="00962ADB" w:rsidP="00962ADB">
      <w:pPr>
        <w:spacing w:after="60"/>
        <w:contextualSpacing/>
        <w:jc w:val="both"/>
        <w:rPr>
          <w:rFonts w:asciiTheme="minorHAnsi" w:hAnsiTheme="minorHAnsi" w:cs="Verdana"/>
          <w:b/>
          <w:sz w:val="22"/>
          <w:szCs w:val="22"/>
        </w:rPr>
      </w:pPr>
      <w:r w:rsidRPr="001452B1">
        <w:rPr>
          <w:rFonts w:asciiTheme="minorHAnsi" w:hAnsiTheme="minorHAnsi" w:cs="Verdana"/>
          <w:sz w:val="22"/>
          <w:szCs w:val="22"/>
        </w:rPr>
        <w:t>NIP 526 27 35 917,</w:t>
      </w:r>
    </w:p>
    <w:p w:rsidR="00225134" w:rsidRPr="001452B1" w:rsidRDefault="00962ADB" w:rsidP="00962ADB">
      <w:pPr>
        <w:overflowPunct/>
        <w:autoSpaceDE/>
        <w:autoSpaceDN/>
        <w:adjustRightInd/>
        <w:spacing w:after="120"/>
        <w:ind w:right="142"/>
        <w:contextualSpacing/>
        <w:jc w:val="both"/>
        <w:textAlignment w:val="auto"/>
        <w:rPr>
          <w:rFonts w:asciiTheme="minorHAnsi" w:hAnsiTheme="minorHAnsi" w:cs="Verdana"/>
          <w:sz w:val="22"/>
          <w:szCs w:val="22"/>
        </w:rPr>
      </w:pPr>
      <w:r w:rsidRPr="001452B1">
        <w:rPr>
          <w:rFonts w:asciiTheme="minorHAnsi" w:hAnsiTheme="minorHAnsi" w:cs="Verdana"/>
          <w:sz w:val="22"/>
          <w:szCs w:val="22"/>
        </w:rPr>
        <w:t xml:space="preserve">strona www: </w:t>
      </w:r>
      <w:hyperlink r:id="rId8" w:history="1">
        <w:r w:rsidRPr="001452B1">
          <w:rPr>
            <w:rStyle w:val="Hipercze"/>
            <w:rFonts w:asciiTheme="minorHAnsi" w:hAnsiTheme="minorHAnsi" w:cs="Verdana"/>
            <w:sz w:val="22"/>
            <w:szCs w:val="22"/>
          </w:rPr>
          <w:t>www.cppc.gov.pl</w:t>
        </w:r>
      </w:hyperlink>
    </w:p>
    <w:p w:rsidR="00962ADB" w:rsidRPr="001452B1" w:rsidRDefault="00962ADB" w:rsidP="00962ADB">
      <w:pPr>
        <w:overflowPunct/>
        <w:autoSpaceDE/>
        <w:autoSpaceDN/>
        <w:adjustRightInd/>
        <w:spacing w:after="120"/>
        <w:ind w:right="142"/>
        <w:contextualSpacing/>
        <w:jc w:val="both"/>
        <w:textAlignment w:val="auto"/>
        <w:rPr>
          <w:rFonts w:asciiTheme="minorHAnsi" w:hAnsiTheme="minorHAnsi" w:cs="Verdana"/>
          <w:sz w:val="22"/>
          <w:szCs w:val="22"/>
        </w:rPr>
      </w:pP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Dane do korespondencji w postępowaniu oraz adres, na który należy złożyć ofertę:</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 xml:space="preserve">Centrum Projektów Polska Cyfrowa </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ul. Syreny 23</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01-150 Warszawa</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Tel. 22 315-23-09; 22 315-23-10</w:t>
      </w:r>
    </w:p>
    <w:p w:rsidR="00962ADB" w:rsidRPr="001452B1" w:rsidRDefault="00962ADB" w:rsidP="00962ADB">
      <w:pPr>
        <w:numPr>
          <w:ilvl w:val="12"/>
          <w:numId w:val="0"/>
        </w:numPr>
        <w:tabs>
          <w:tab w:val="num" w:pos="284"/>
        </w:tabs>
        <w:contextualSpacing/>
        <w:jc w:val="both"/>
        <w:rPr>
          <w:rFonts w:asciiTheme="minorHAnsi" w:hAnsiTheme="minorHAnsi" w:cs="Verdana"/>
          <w:sz w:val="22"/>
          <w:szCs w:val="22"/>
        </w:rPr>
      </w:pPr>
      <w:r w:rsidRPr="001452B1">
        <w:rPr>
          <w:rFonts w:asciiTheme="minorHAnsi" w:hAnsiTheme="minorHAnsi" w:cs="Verdana"/>
          <w:sz w:val="22"/>
          <w:szCs w:val="22"/>
        </w:rPr>
        <w:t>Faks: 22 315 22 02</w:t>
      </w:r>
    </w:p>
    <w:p w:rsidR="00962ADB" w:rsidRPr="00962ADB" w:rsidRDefault="00962ADB" w:rsidP="00962ADB">
      <w:pPr>
        <w:overflowPunct/>
        <w:autoSpaceDE/>
        <w:autoSpaceDN/>
        <w:adjustRightInd/>
        <w:spacing w:after="120"/>
        <w:ind w:right="142"/>
        <w:contextualSpacing/>
        <w:jc w:val="both"/>
        <w:textAlignment w:val="auto"/>
        <w:rPr>
          <w:rFonts w:asciiTheme="minorHAnsi" w:hAnsiTheme="minorHAnsi"/>
          <w:sz w:val="22"/>
          <w:szCs w:val="22"/>
          <w:lang w:eastAsia="en-US"/>
        </w:rPr>
      </w:pPr>
      <w:r w:rsidRPr="001452B1">
        <w:rPr>
          <w:rFonts w:asciiTheme="minorHAnsi" w:hAnsiTheme="minorHAnsi" w:cs="Verdana"/>
          <w:sz w:val="22"/>
          <w:szCs w:val="22"/>
        </w:rPr>
        <w:t xml:space="preserve">e-mail: </w:t>
      </w:r>
      <w:hyperlink r:id="rId9" w:history="1">
        <w:r w:rsidRPr="001452B1">
          <w:rPr>
            <w:rStyle w:val="Hipercze"/>
            <w:rFonts w:asciiTheme="minorHAnsi" w:hAnsiTheme="minorHAnsi" w:cs="Verdana"/>
            <w:sz w:val="22"/>
            <w:szCs w:val="22"/>
          </w:rPr>
          <w:t>zamowienia@cppc.gov.pl</w:t>
        </w:r>
      </w:hyperlink>
    </w:p>
    <w:tbl>
      <w:tblPr>
        <w:tblStyle w:val="Tabela-Siatka"/>
        <w:tblW w:w="9072" w:type="dxa"/>
        <w:tblInd w:w="108" w:type="dxa"/>
        <w:shd w:val="clear" w:color="auto" w:fill="7F7F7F" w:themeFill="text1" w:themeFillTint="80"/>
        <w:tblLook w:val="04A0"/>
      </w:tblPr>
      <w:tblGrid>
        <w:gridCol w:w="9072"/>
      </w:tblGrid>
      <w:tr w:rsidR="00262324" w:rsidRPr="00617184" w:rsidTr="00BD7BC8">
        <w:trPr>
          <w:trHeight w:val="567"/>
        </w:trPr>
        <w:tc>
          <w:tcPr>
            <w:tcW w:w="9072" w:type="dxa"/>
            <w:shd w:val="clear" w:color="auto" w:fill="7F7F7F" w:themeFill="text1" w:themeFillTint="80"/>
            <w:vAlign w:val="center"/>
          </w:tcPr>
          <w:p w:rsidR="001452B1" w:rsidRDefault="001452B1" w:rsidP="001452B1">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1" w:name="_Toc326423397"/>
            <w:r>
              <w:rPr>
                <w:rFonts w:asciiTheme="minorHAnsi" w:hAnsiTheme="minorHAnsi"/>
                <w:color w:val="FFFFFF" w:themeColor="background1"/>
                <w:sz w:val="22"/>
                <w:szCs w:val="22"/>
                <w:lang w:eastAsia="en-US"/>
              </w:rPr>
              <w:t>Rozdział II</w:t>
            </w:r>
          </w:p>
          <w:p w:rsidR="00262324" w:rsidRPr="00617184" w:rsidRDefault="00262324" w:rsidP="001452B1">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INFORMACJE OGÓLNE</w:t>
            </w:r>
            <w:bookmarkEnd w:id="1"/>
          </w:p>
        </w:tc>
      </w:tr>
    </w:tbl>
    <w:p w:rsidR="00262324" w:rsidRPr="00667C42" w:rsidRDefault="001452B1" w:rsidP="001C0993">
      <w:pPr>
        <w:numPr>
          <w:ilvl w:val="0"/>
          <w:numId w:val="3"/>
        </w:numPr>
        <w:tabs>
          <w:tab w:val="num" w:pos="426"/>
        </w:tabs>
        <w:overflowPunct/>
        <w:autoSpaceDE/>
        <w:autoSpaceDN/>
        <w:adjustRightInd/>
        <w:spacing w:before="120"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 xml:space="preserve">Postępowanie o udzielenie zamówienia prowadzone jest w trybie przetargu nieograniczonego dla postępowań o wartości szacunkowej </w:t>
      </w:r>
      <w:r w:rsidR="00BB188A">
        <w:rPr>
          <w:rFonts w:asciiTheme="minorHAnsi" w:hAnsiTheme="minorHAnsi" w:cs="Verdana"/>
          <w:sz w:val="22"/>
          <w:szCs w:val="22"/>
        </w:rPr>
        <w:t>wyższej</w:t>
      </w:r>
      <w:r w:rsidRPr="00667C42">
        <w:rPr>
          <w:rFonts w:asciiTheme="minorHAnsi" w:hAnsiTheme="minorHAnsi" w:cs="Verdana"/>
          <w:sz w:val="22"/>
          <w:szCs w:val="22"/>
        </w:rPr>
        <w:t xml:space="preserve"> od równowartości 134.000 euro, na podstawie ustawy z dnia 29 stycznia 2004 r. Prawo zamówień</w:t>
      </w:r>
      <w:r w:rsidR="009E5B10" w:rsidRPr="00667C42">
        <w:rPr>
          <w:rFonts w:asciiTheme="minorHAnsi" w:hAnsiTheme="minorHAnsi"/>
          <w:sz w:val="22"/>
          <w:szCs w:val="22"/>
          <w:lang w:eastAsia="en-US"/>
        </w:rPr>
        <w:t xml:space="preserve"> (</w:t>
      </w:r>
      <w:r w:rsidRPr="00667C42">
        <w:rPr>
          <w:rFonts w:asciiTheme="minorHAnsi" w:hAnsiTheme="minorHAnsi" w:cs="Verdana"/>
          <w:bCs/>
          <w:sz w:val="22"/>
          <w:szCs w:val="22"/>
        </w:rPr>
        <w:t>Dz. U. z 2013 r. poz. 907, 984, 1047 i 1473; z 2014 r. poz. 423, 768, 811, 915, 1146 i 1232 oraz z 2015r. poz. 349</w:t>
      </w:r>
      <w:r w:rsidR="00285AC8" w:rsidRPr="00667C42">
        <w:rPr>
          <w:rFonts w:asciiTheme="minorHAnsi" w:hAnsiTheme="minorHAnsi"/>
          <w:sz w:val="22"/>
          <w:szCs w:val="22"/>
          <w:lang w:eastAsia="en-US"/>
        </w:rPr>
        <w:t>),</w:t>
      </w:r>
      <w:r w:rsidR="00033799" w:rsidRPr="00667C42">
        <w:rPr>
          <w:rFonts w:asciiTheme="minorHAnsi" w:hAnsiTheme="minorHAnsi"/>
          <w:sz w:val="22"/>
          <w:szCs w:val="22"/>
          <w:lang w:eastAsia="en-US"/>
        </w:rPr>
        <w:t xml:space="preserve"> </w:t>
      </w:r>
      <w:r w:rsidR="00285AC8" w:rsidRPr="00667C42">
        <w:rPr>
          <w:rFonts w:asciiTheme="minorHAnsi" w:hAnsiTheme="minorHAnsi"/>
          <w:sz w:val="22"/>
          <w:szCs w:val="22"/>
          <w:lang w:eastAsia="en-US"/>
        </w:rPr>
        <w:t>zwanej dalej „ustawą Pzp”</w:t>
      </w:r>
      <w:r w:rsidR="00033799" w:rsidRPr="00667C42">
        <w:rPr>
          <w:rFonts w:asciiTheme="minorHAnsi" w:hAnsiTheme="minorHAnsi"/>
          <w:sz w:val="22"/>
          <w:szCs w:val="22"/>
          <w:lang w:eastAsia="en-US"/>
        </w:rPr>
        <w:t>, o</w:t>
      </w:r>
      <w:r w:rsidR="00285AC8" w:rsidRPr="00667C42">
        <w:rPr>
          <w:rFonts w:asciiTheme="minorHAnsi" w:hAnsiTheme="minorHAnsi"/>
          <w:sz w:val="22"/>
          <w:szCs w:val="22"/>
          <w:lang w:eastAsia="en-US"/>
        </w:rPr>
        <w:t>raz</w:t>
      </w:r>
      <w:r w:rsidR="00033799" w:rsidRPr="00667C42">
        <w:rPr>
          <w:rFonts w:asciiTheme="minorHAnsi" w:hAnsiTheme="minorHAnsi"/>
          <w:sz w:val="22"/>
          <w:szCs w:val="22"/>
          <w:lang w:eastAsia="en-US"/>
        </w:rPr>
        <w:t> </w:t>
      </w:r>
      <w:r w:rsidR="00285AC8" w:rsidRPr="00667C42">
        <w:rPr>
          <w:rFonts w:asciiTheme="minorHAnsi" w:hAnsiTheme="minorHAnsi"/>
          <w:sz w:val="22"/>
          <w:szCs w:val="22"/>
          <w:lang w:eastAsia="en-US"/>
        </w:rPr>
        <w:t>aktów wykonawczych do tej ustawy.</w:t>
      </w:r>
    </w:p>
    <w:p w:rsidR="00AF12FE" w:rsidRPr="00667C42" w:rsidRDefault="00854F58" w:rsidP="00AF12FE">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 xml:space="preserve">Ogłoszenie o </w:t>
      </w:r>
      <w:r w:rsidR="009D0BBB" w:rsidRPr="00667C42">
        <w:rPr>
          <w:rFonts w:asciiTheme="minorHAnsi" w:hAnsiTheme="minorHAnsi"/>
          <w:sz w:val="22"/>
          <w:szCs w:val="22"/>
          <w:lang w:eastAsia="en-US"/>
        </w:rPr>
        <w:t>zamówieniu</w:t>
      </w:r>
      <w:r w:rsidRPr="00667C42">
        <w:rPr>
          <w:rFonts w:asciiTheme="minorHAnsi" w:hAnsiTheme="minorHAnsi"/>
          <w:sz w:val="22"/>
          <w:szCs w:val="22"/>
          <w:lang w:eastAsia="en-US"/>
        </w:rPr>
        <w:t xml:space="preserve"> zostało opublikowane w</w:t>
      </w:r>
      <w:r w:rsidR="00AE2FCA" w:rsidRPr="00667C42">
        <w:rPr>
          <w:rFonts w:asciiTheme="minorHAnsi" w:hAnsiTheme="minorHAnsi"/>
          <w:sz w:val="22"/>
          <w:szCs w:val="22"/>
          <w:lang w:eastAsia="en-US"/>
        </w:rPr>
        <w:t xml:space="preserve"> </w:t>
      </w:r>
      <w:r w:rsidR="00C93ED3" w:rsidRPr="00667C42">
        <w:rPr>
          <w:rFonts w:asciiTheme="minorHAnsi" w:hAnsiTheme="minorHAnsi"/>
          <w:sz w:val="22"/>
          <w:szCs w:val="22"/>
          <w:lang w:eastAsia="en-US"/>
        </w:rPr>
        <w:t>Dzienniku Urzędowym Unii Europejskiej</w:t>
      </w:r>
      <w:r w:rsidR="00EA2D7E" w:rsidRPr="00667C42">
        <w:rPr>
          <w:rFonts w:asciiTheme="minorHAnsi" w:hAnsiTheme="minorHAnsi"/>
          <w:sz w:val="22"/>
          <w:szCs w:val="22"/>
          <w:lang w:eastAsia="en-US"/>
        </w:rPr>
        <w:t xml:space="preserve"> </w:t>
      </w:r>
      <w:r w:rsidRPr="00667C42">
        <w:rPr>
          <w:rFonts w:asciiTheme="minorHAnsi" w:hAnsiTheme="minorHAnsi"/>
          <w:sz w:val="22"/>
          <w:szCs w:val="22"/>
          <w:lang w:eastAsia="en-US"/>
        </w:rPr>
        <w:t>oraz wywieszone</w:t>
      </w:r>
      <w:r w:rsidR="00AE2FCA" w:rsidRPr="00667C42">
        <w:rPr>
          <w:rFonts w:asciiTheme="minorHAnsi" w:hAnsiTheme="minorHAnsi"/>
          <w:sz w:val="22"/>
          <w:szCs w:val="22"/>
          <w:lang w:eastAsia="en-US"/>
        </w:rPr>
        <w:t xml:space="preserve"> </w:t>
      </w:r>
      <w:r w:rsidRPr="00667C42">
        <w:rPr>
          <w:rFonts w:asciiTheme="minorHAnsi" w:hAnsiTheme="minorHAnsi"/>
          <w:sz w:val="22"/>
          <w:szCs w:val="22"/>
          <w:lang w:eastAsia="en-US"/>
        </w:rPr>
        <w:t xml:space="preserve">w </w:t>
      </w:r>
      <w:r w:rsidR="00E4322E" w:rsidRPr="00667C42">
        <w:rPr>
          <w:rFonts w:asciiTheme="minorHAnsi" w:hAnsiTheme="minorHAnsi"/>
          <w:sz w:val="22"/>
          <w:szCs w:val="22"/>
          <w:lang w:eastAsia="en-US"/>
        </w:rPr>
        <w:t xml:space="preserve">miejscu publicznie dostępnym w </w:t>
      </w:r>
      <w:r w:rsidR="00C54341" w:rsidRPr="00667C42">
        <w:rPr>
          <w:rFonts w:asciiTheme="minorHAnsi" w:hAnsiTheme="minorHAnsi"/>
          <w:sz w:val="22"/>
          <w:szCs w:val="22"/>
          <w:lang w:eastAsia="en-US"/>
        </w:rPr>
        <w:t>siedzibie Z</w:t>
      </w:r>
      <w:r w:rsidRPr="00667C42">
        <w:rPr>
          <w:rFonts w:asciiTheme="minorHAnsi" w:hAnsiTheme="minorHAnsi"/>
          <w:sz w:val="22"/>
          <w:szCs w:val="22"/>
          <w:lang w:eastAsia="en-US"/>
        </w:rPr>
        <w:t>amawiającego i</w:t>
      </w:r>
      <w:r w:rsidR="00946F0C" w:rsidRPr="00667C42">
        <w:rPr>
          <w:rFonts w:asciiTheme="minorHAnsi" w:hAnsiTheme="minorHAnsi"/>
          <w:sz w:val="22"/>
          <w:szCs w:val="22"/>
          <w:lang w:eastAsia="en-US"/>
        </w:rPr>
        <w:t> </w:t>
      </w:r>
      <w:r w:rsidRPr="00667C42">
        <w:rPr>
          <w:rFonts w:asciiTheme="minorHAnsi" w:hAnsiTheme="minorHAnsi"/>
          <w:sz w:val="22"/>
          <w:szCs w:val="22"/>
          <w:lang w:eastAsia="en-US"/>
        </w:rPr>
        <w:t xml:space="preserve">umieszczone na stronie </w:t>
      </w:r>
      <w:bookmarkStart w:id="2" w:name="_Hlt47432584"/>
      <w:r w:rsidRPr="00667C42">
        <w:rPr>
          <w:rFonts w:asciiTheme="minorHAnsi" w:hAnsiTheme="minorHAnsi"/>
          <w:sz w:val="22"/>
          <w:szCs w:val="22"/>
          <w:lang w:eastAsia="en-US"/>
        </w:rPr>
        <w:t xml:space="preserve">internetowej </w:t>
      </w:r>
      <w:r w:rsidR="00BD7BC8" w:rsidRPr="00667C42">
        <w:rPr>
          <w:rFonts w:asciiTheme="minorHAnsi" w:hAnsiTheme="minorHAnsi"/>
          <w:sz w:val="22"/>
          <w:szCs w:val="22"/>
          <w:lang w:eastAsia="en-US"/>
        </w:rPr>
        <w:t>Zamawiającego</w:t>
      </w:r>
      <w:r w:rsidR="00033799" w:rsidRPr="00667C42">
        <w:rPr>
          <w:rFonts w:asciiTheme="minorHAnsi" w:hAnsiTheme="minorHAnsi"/>
          <w:sz w:val="22"/>
          <w:szCs w:val="22"/>
          <w:lang w:eastAsia="en-US"/>
        </w:rPr>
        <w:t xml:space="preserve"> pod adresem </w:t>
      </w:r>
      <w:bookmarkEnd w:id="2"/>
      <w:r w:rsidR="00AF12FE" w:rsidRPr="00667C42">
        <w:rPr>
          <w:rFonts w:asciiTheme="minorHAnsi" w:hAnsiTheme="minorHAnsi"/>
          <w:sz w:val="22"/>
          <w:szCs w:val="22"/>
        </w:rPr>
        <w:t>http://cppc.gov.pl/bip/ogloszenia/postepowania_wszczete/</w:t>
      </w:r>
    </w:p>
    <w:p w:rsidR="00D61A6E" w:rsidRPr="00667C42" w:rsidRDefault="00D61A6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 xml:space="preserve">Postępowanie, którego dotyczy niniejszy dokument oznaczone jest znakiem: </w:t>
      </w:r>
      <w:r w:rsidR="00BB188A">
        <w:rPr>
          <w:rFonts w:asciiTheme="minorHAnsi" w:hAnsiTheme="minorHAnsi" w:cs="Verdana"/>
          <w:sz w:val="22"/>
          <w:szCs w:val="22"/>
          <w:u w:val="single"/>
        </w:rPr>
        <w:t>ZP/22</w:t>
      </w:r>
      <w:r w:rsidRPr="00EA0448">
        <w:rPr>
          <w:rFonts w:asciiTheme="minorHAnsi" w:hAnsiTheme="minorHAnsi" w:cs="Verdana"/>
          <w:sz w:val="22"/>
          <w:szCs w:val="22"/>
          <w:u w:val="single"/>
        </w:rPr>
        <w:t>/2015</w:t>
      </w:r>
      <w:r w:rsidRPr="00667C42">
        <w:rPr>
          <w:rFonts w:asciiTheme="minorHAnsi" w:hAnsiTheme="minorHAnsi" w:cs="Verdana"/>
          <w:sz w:val="22"/>
          <w:szCs w:val="22"/>
        </w:rPr>
        <w:t>. Wykonawcy zobowiązani są do powoływania się na wyżej podane oznaczenie we wszelkich kontaktach z Zamawiającym.</w:t>
      </w:r>
    </w:p>
    <w:p w:rsidR="00BD7BC8" w:rsidRPr="00667C42" w:rsidRDefault="00D61A6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Postępowanie prowadzone jest w języku polskim. Wszelkie oświadczenia, zawiadomienia i inne dokumenty sporządzane w postępowaniu, jak również umowa w sprawie zamówienia publicznego, sporządzone będą w języku polskim.</w:t>
      </w:r>
    </w:p>
    <w:p w:rsidR="00BD7BC8" w:rsidRPr="00600BD2" w:rsidRDefault="003107D9"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00BD2">
        <w:rPr>
          <w:rFonts w:asciiTheme="minorHAnsi" w:hAnsiTheme="minorHAnsi"/>
          <w:sz w:val="22"/>
          <w:szCs w:val="22"/>
          <w:lang w:eastAsia="en-US"/>
        </w:rPr>
        <w:t>Zamawiający nie dopuszcza składania ofert częściowych</w:t>
      </w:r>
      <w:r w:rsidR="00600BD2" w:rsidRPr="00600BD2">
        <w:rPr>
          <w:rFonts w:asciiTheme="minorHAnsi" w:hAnsiTheme="minorHAnsi"/>
          <w:sz w:val="22"/>
          <w:szCs w:val="22"/>
          <w:lang w:eastAsia="en-US"/>
        </w:rPr>
        <w:t>.</w:t>
      </w:r>
    </w:p>
    <w:p w:rsidR="00BD7BC8" w:rsidRPr="00667C42" w:rsidRDefault="00B10B24"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Zamawiający nie dopuszcza składania ofert wariantowych.</w:t>
      </w:r>
    </w:p>
    <w:p w:rsidR="00AF12FE" w:rsidRPr="00667C42" w:rsidRDefault="00AF12FE"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cs="Verdana"/>
          <w:sz w:val="22"/>
          <w:szCs w:val="22"/>
        </w:rPr>
        <w:t>Przedmiotem niniejszego postępowania nie jest zawarcie umowy ramowej.</w:t>
      </w:r>
    </w:p>
    <w:p w:rsidR="00BD7BC8" w:rsidRPr="00667C42" w:rsidRDefault="00AD684D" w:rsidP="001C0993">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Rozliczenia pomiędzy Zamawiającym</w:t>
      </w:r>
      <w:r w:rsidR="009C42C1" w:rsidRPr="00667C42">
        <w:rPr>
          <w:rFonts w:asciiTheme="minorHAnsi" w:hAnsiTheme="minorHAnsi"/>
          <w:sz w:val="22"/>
          <w:szCs w:val="22"/>
          <w:lang w:eastAsia="en-US"/>
        </w:rPr>
        <w:t>,</w:t>
      </w:r>
      <w:r w:rsidRPr="00667C42">
        <w:rPr>
          <w:rFonts w:asciiTheme="minorHAnsi" w:hAnsiTheme="minorHAnsi"/>
          <w:sz w:val="22"/>
          <w:szCs w:val="22"/>
          <w:lang w:eastAsia="en-US"/>
        </w:rPr>
        <w:t xml:space="preserve"> a Wykonawcą będą prowadzone w PLN. </w:t>
      </w:r>
      <w:r w:rsidR="00AB3E56" w:rsidRPr="00667C42">
        <w:rPr>
          <w:rFonts w:asciiTheme="minorHAnsi" w:hAnsiTheme="minorHAnsi"/>
          <w:sz w:val="22"/>
          <w:szCs w:val="22"/>
          <w:lang w:eastAsia="en-US"/>
        </w:rPr>
        <w:t>Z</w:t>
      </w:r>
      <w:r w:rsidRPr="00667C42">
        <w:rPr>
          <w:rFonts w:asciiTheme="minorHAnsi" w:hAnsiTheme="minorHAnsi"/>
          <w:sz w:val="22"/>
          <w:szCs w:val="22"/>
          <w:lang w:eastAsia="en-US"/>
        </w:rPr>
        <w:t>amawiający nie</w:t>
      </w:r>
      <w:r w:rsidR="00033799" w:rsidRPr="00667C42">
        <w:rPr>
          <w:rFonts w:asciiTheme="minorHAnsi" w:hAnsiTheme="minorHAnsi"/>
          <w:sz w:val="22"/>
          <w:szCs w:val="22"/>
          <w:lang w:eastAsia="en-US"/>
        </w:rPr>
        <w:t> </w:t>
      </w:r>
      <w:r w:rsidRPr="00667C42">
        <w:rPr>
          <w:rFonts w:asciiTheme="minorHAnsi" w:hAnsiTheme="minorHAnsi"/>
          <w:sz w:val="22"/>
          <w:szCs w:val="22"/>
          <w:lang w:eastAsia="en-US"/>
        </w:rPr>
        <w:t>przewiduje rozliczania w walutach obcych.</w:t>
      </w:r>
    </w:p>
    <w:p w:rsidR="00AF12FE" w:rsidRPr="00982166" w:rsidRDefault="00AD684D" w:rsidP="00982166">
      <w:pPr>
        <w:numPr>
          <w:ilvl w:val="0"/>
          <w:numId w:val="3"/>
        </w:numPr>
        <w:tabs>
          <w:tab w:val="num" w:pos="426"/>
        </w:tabs>
        <w:overflowPunct/>
        <w:autoSpaceDE/>
        <w:autoSpaceDN/>
        <w:adjustRightInd/>
        <w:spacing w:after="120"/>
        <w:ind w:left="426" w:right="142" w:hanging="142"/>
        <w:jc w:val="both"/>
        <w:textAlignment w:val="auto"/>
        <w:rPr>
          <w:rFonts w:asciiTheme="minorHAnsi" w:hAnsiTheme="minorHAnsi"/>
          <w:sz w:val="22"/>
          <w:szCs w:val="22"/>
          <w:lang w:eastAsia="en-US"/>
        </w:rPr>
      </w:pPr>
      <w:r w:rsidRPr="00667C42">
        <w:rPr>
          <w:rFonts w:asciiTheme="minorHAnsi" w:hAnsiTheme="minorHAnsi"/>
          <w:sz w:val="22"/>
          <w:szCs w:val="22"/>
          <w:lang w:eastAsia="en-US"/>
        </w:rPr>
        <w:t>Zamawiający nie przewiduje aukcji elektronicznej.</w:t>
      </w:r>
    </w:p>
    <w:p w:rsidR="00D61A6E" w:rsidRPr="00A43D05" w:rsidRDefault="00AF12FE" w:rsidP="00A43D05">
      <w:pPr>
        <w:pStyle w:val="Akapitzlist"/>
        <w:numPr>
          <w:ilvl w:val="0"/>
          <w:numId w:val="3"/>
        </w:numPr>
        <w:spacing w:after="120"/>
        <w:ind w:left="426" w:hanging="142"/>
        <w:contextualSpacing w:val="0"/>
        <w:jc w:val="both"/>
        <w:rPr>
          <w:rFonts w:asciiTheme="minorHAnsi" w:hAnsiTheme="minorHAnsi"/>
          <w:sz w:val="22"/>
          <w:szCs w:val="22"/>
        </w:rPr>
      </w:pPr>
      <w:r w:rsidRPr="00667C42">
        <w:rPr>
          <w:rFonts w:asciiTheme="minorHAnsi" w:hAnsiTheme="minorHAnsi" w:cs="Verdana"/>
          <w:sz w:val="22"/>
          <w:szCs w:val="22"/>
        </w:rPr>
        <w:t>Zamawiający na podstawie art. 93 ust. 1a ustawy Pzp może unieważnić postępowanie o udzielenie zamówienia, jeżeli środki pochodzące z budżetu Unii Europejskiej oraz niepodlegające zwrotowi środku z pomocy udzielonej przez państwa członkowskie Europejskiego Porozumienie o wolnym Handlu (EFTA), które zamawiający zamierzał przeznaczyć na sfinansowanie całości lub części zamówienia, nie zostały mu przyznane.</w:t>
      </w:r>
    </w:p>
    <w:p w:rsidR="00D61A6E" w:rsidRPr="00667C42" w:rsidRDefault="00D61A6E" w:rsidP="00D61A6E">
      <w:pPr>
        <w:pStyle w:val="Akapitzlist"/>
        <w:numPr>
          <w:ilvl w:val="0"/>
          <w:numId w:val="3"/>
        </w:numPr>
        <w:tabs>
          <w:tab w:val="num" w:pos="426"/>
        </w:tabs>
        <w:spacing w:after="120" w:line="276" w:lineRule="auto"/>
        <w:ind w:left="426" w:hanging="142"/>
        <w:contextualSpacing w:val="0"/>
        <w:jc w:val="both"/>
        <w:rPr>
          <w:rFonts w:asciiTheme="minorHAnsi" w:hAnsiTheme="minorHAnsi"/>
          <w:b/>
          <w:bCs/>
          <w:color w:val="1F497D"/>
          <w:sz w:val="22"/>
          <w:szCs w:val="22"/>
          <w:u w:val="single"/>
        </w:rPr>
      </w:pPr>
      <w:r w:rsidRPr="00667C42">
        <w:rPr>
          <w:rFonts w:asciiTheme="minorHAnsi" w:hAnsiTheme="minorHAnsi" w:cs="Arial"/>
          <w:sz w:val="22"/>
          <w:szCs w:val="22"/>
        </w:rPr>
        <w:t xml:space="preserve">Użyte w niniejszej Specyfikacji Istotnych Warunków Zamówienia (oraz w załącznikach) terminy mają następujące znaczenie: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lastRenderedPageBreak/>
        <w:t xml:space="preserve">a) „ustawa” – ustawa z dnia 29 stycznia 2004 r. -Prawo zamówień publicznych (Dz. U. z 2013 r. poz. 907, z późn. zm.),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 xml:space="preserve">b) „SIWZ” – niniejsza Specyfikacja Istotnych Warunków Zamówienia,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 xml:space="preserve">c) „zamówienie” – zamówienie publiczne, którego przedmiot został opisany w Rozdziale 2 niniejszej SIWZ, </w:t>
      </w:r>
    </w:p>
    <w:p w:rsidR="00D61A6E" w:rsidRPr="00667C42" w:rsidRDefault="00D61A6E" w:rsidP="00D61A6E">
      <w:pPr>
        <w:spacing w:after="60"/>
        <w:ind w:left="992"/>
        <w:jc w:val="both"/>
        <w:rPr>
          <w:rFonts w:asciiTheme="minorHAnsi" w:hAnsiTheme="minorHAnsi" w:cs="Arial"/>
          <w:sz w:val="22"/>
          <w:szCs w:val="22"/>
        </w:rPr>
      </w:pPr>
      <w:r w:rsidRPr="00667C42">
        <w:rPr>
          <w:rFonts w:asciiTheme="minorHAnsi" w:hAnsiTheme="minorHAnsi" w:cs="Arial"/>
          <w:sz w:val="22"/>
          <w:szCs w:val="22"/>
        </w:rPr>
        <w:t xml:space="preserve">d) „postępowanie” – postępowanie o udzielenie zamówienia publicznego, którego dotyczy niniejsza SIWZ, </w:t>
      </w:r>
    </w:p>
    <w:p w:rsidR="00D61A6E" w:rsidRPr="00667C42" w:rsidRDefault="00D61A6E" w:rsidP="00D61A6E">
      <w:pPr>
        <w:spacing w:after="60"/>
        <w:ind w:left="992"/>
        <w:jc w:val="both"/>
        <w:rPr>
          <w:rFonts w:asciiTheme="minorHAnsi" w:hAnsiTheme="minorHAnsi" w:cs="Verdana"/>
          <w:sz w:val="22"/>
          <w:szCs w:val="22"/>
        </w:rPr>
      </w:pPr>
      <w:r w:rsidRPr="00667C42">
        <w:rPr>
          <w:rFonts w:asciiTheme="minorHAnsi" w:hAnsiTheme="minorHAnsi" w:cs="Arial"/>
          <w:sz w:val="22"/>
          <w:szCs w:val="22"/>
        </w:rPr>
        <w:t xml:space="preserve">e) „Zamawiający” – Centrum Projektów Polska Cyfrowa. </w:t>
      </w:r>
    </w:p>
    <w:p w:rsidR="00426E4B" w:rsidRPr="00667C42" w:rsidRDefault="00D61A6E" w:rsidP="00667C42">
      <w:pPr>
        <w:pStyle w:val="Akapitzlist"/>
        <w:numPr>
          <w:ilvl w:val="0"/>
          <w:numId w:val="3"/>
        </w:numPr>
        <w:tabs>
          <w:tab w:val="num" w:pos="426"/>
        </w:tabs>
        <w:spacing w:after="120" w:line="276" w:lineRule="auto"/>
        <w:ind w:left="426" w:hanging="142"/>
        <w:contextualSpacing w:val="0"/>
        <w:jc w:val="both"/>
        <w:rPr>
          <w:rFonts w:asciiTheme="minorHAnsi" w:hAnsiTheme="minorHAnsi"/>
          <w:b/>
          <w:bCs/>
          <w:color w:val="1F497D"/>
          <w:sz w:val="22"/>
          <w:szCs w:val="22"/>
          <w:u w:val="single"/>
        </w:rPr>
      </w:pPr>
      <w:r w:rsidRPr="00667C42">
        <w:rPr>
          <w:rFonts w:asciiTheme="minorHAnsi" w:hAnsiTheme="minorHAnsi" w:cs="Arial"/>
          <w:sz w:val="22"/>
          <w:szCs w:val="22"/>
        </w:rPr>
        <w:t>Wykonawca powinien dokładnie zapoznać się z niniejszą SIWZ i złożyć ofertę zgodnie z jej wymaganiami</w:t>
      </w:r>
      <w:r w:rsidRPr="00D61A6E">
        <w:rPr>
          <w:rFonts w:asciiTheme="minorHAnsi" w:hAnsiTheme="minorHAnsi" w:cs="Arial"/>
          <w:sz w:val="22"/>
          <w:szCs w:val="22"/>
        </w:rPr>
        <w:t>.</w:t>
      </w:r>
    </w:p>
    <w:tbl>
      <w:tblPr>
        <w:tblStyle w:val="Tabela-Siatka"/>
        <w:tblW w:w="9072" w:type="dxa"/>
        <w:tblInd w:w="108" w:type="dxa"/>
        <w:shd w:val="clear" w:color="auto" w:fill="7F7F7F" w:themeFill="text1" w:themeFillTint="80"/>
        <w:tblLook w:val="04A0"/>
      </w:tblPr>
      <w:tblGrid>
        <w:gridCol w:w="9072"/>
      </w:tblGrid>
      <w:tr w:rsidR="00BD7BC8" w:rsidRPr="00617184" w:rsidTr="00BD7BC8">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3" w:name="_Toc326423398"/>
            <w:r>
              <w:rPr>
                <w:rFonts w:asciiTheme="minorHAnsi" w:hAnsiTheme="minorHAnsi"/>
                <w:color w:val="FFFFFF" w:themeColor="background1"/>
                <w:sz w:val="22"/>
                <w:szCs w:val="22"/>
                <w:lang w:eastAsia="en-US"/>
              </w:rPr>
              <w:t>Rozdział III</w:t>
            </w:r>
          </w:p>
          <w:p w:rsidR="00BD7BC8" w:rsidRPr="00617184" w:rsidRDefault="00BD7BC8"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PRZEDMIOTU ZAMÓWIENIA</w:t>
            </w:r>
            <w:bookmarkEnd w:id="3"/>
          </w:p>
        </w:tc>
      </w:tr>
    </w:tbl>
    <w:p w:rsidR="00850E03" w:rsidRPr="00850E03" w:rsidRDefault="0004699D" w:rsidP="00850E03">
      <w:pPr>
        <w:pStyle w:val="CM82"/>
        <w:numPr>
          <w:ilvl w:val="0"/>
          <w:numId w:val="30"/>
        </w:numPr>
        <w:spacing w:after="60"/>
        <w:jc w:val="both"/>
        <w:rPr>
          <w:rFonts w:asciiTheme="minorHAnsi" w:hAnsiTheme="minorHAnsi"/>
          <w:sz w:val="22"/>
          <w:szCs w:val="22"/>
        </w:rPr>
      </w:pPr>
      <w:r w:rsidRPr="00850E03">
        <w:rPr>
          <w:rFonts w:asciiTheme="minorHAnsi" w:hAnsiTheme="minorHAnsi" w:cs="Arial"/>
          <w:sz w:val="22"/>
          <w:szCs w:val="22"/>
        </w:rPr>
        <w:t>Przedmiotem</w:t>
      </w:r>
      <w:r w:rsidRPr="00850E03">
        <w:rPr>
          <w:rFonts w:asciiTheme="minorHAnsi" w:hAnsiTheme="minorHAnsi" w:cs="Verdana"/>
          <w:sz w:val="22"/>
          <w:szCs w:val="22"/>
        </w:rPr>
        <w:t xml:space="preserve"> zamówienia jest </w:t>
      </w:r>
      <w:r w:rsidR="00850E03" w:rsidRPr="00850E03">
        <w:rPr>
          <w:rFonts w:asciiTheme="minorHAnsi" w:hAnsiTheme="minorHAnsi"/>
          <w:sz w:val="22"/>
          <w:szCs w:val="22"/>
        </w:rPr>
        <w:t>przygotowanie udziału Beneficjentów 7 osi PO IG w następujących imprezach wystawienniczych:</w:t>
      </w:r>
      <w:r w:rsidRPr="00850E03">
        <w:rPr>
          <w:rFonts w:asciiTheme="minorHAnsi" w:hAnsiTheme="minorHAnsi" w:cs="Verdana"/>
          <w:sz w:val="22"/>
          <w:szCs w:val="22"/>
        </w:rPr>
        <w:t xml:space="preserve"> </w:t>
      </w:r>
    </w:p>
    <w:p w:rsidR="00442FE1" w:rsidRDefault="00850E03" w:rsidP="00850E03">
      <w:pPr>
        <w:pStyle w:val="CM82"/>
        <w:numPr>
          <w:ilvl w:val="0"/>
          <w:numId w:val="45"/>
        </w:numPr>
        <w:spacing w:after="60"/>
        <w:jc w:val="both"/>
        <w:rPr>
          <w:rFonts w:asciiTheme="minorHAnsi" w:hAnsiTheme="minorHAnsi"/>
          <w:sz w:val="23"/>
          <w:szCs w:val="23"/>
        </w:rPr>
      </w:pPr>
      <w:r w:rsidRPr="00F22722">
        <w:rPr>
          <w:rFonts w:asciiTheme="minorHAnsi" w:hAnsiTheme="minorHAnsi"/>
          <w:sz w:val="23"/>
          <w:szCs w:val="23"/>
        </w:rPr>
        <w:t xml:space="preserve">III Międzynarodowe Targi Innowacji i Nowych Technologii </w:t>
      </w:r>
      <w:proofErr w:type="spellStart"/>
      <w:r w:rsidRPr="00F22722">
        <w:rPr>
          <w:rFonts w:asciiTheme="minorHAnsi" w:hAnsiTheme="minorHAnsi"/>
          <w:sz w:val="23"/>
          <w:szCs w:val="23"/>
        </w:rPr>
        <w:t>INNO-TECH</w:t>
      </w:r>
      <w:proofErr w:type="spellEnd"/>
      <w:r w:rsidRPr="00F22722">
        <w:rPr>
          <w:rFonts w:asciiTheme="minorHAnsi" w:hAnsiTheme="minorHAnsi"/>
          <w:sz w:val="23"/>
          <w:szCs w:val="23"/>
        </w:rPr>
        <w:t xml:space="preserve"> EXPO, </w:t>
      </w:r>
      <w:r>
        <w:rPr>
          <w:rFonts w:asciiTheme="minorHAnsi" w:hAnsiTheme="minorHAnsi"/>
          <w:sz w:val="23"/>
          <w:szCs w:val="23"/>
        </w:rPr>
        <w:t xml:space="preserve">Kielce, </w:t>
      </w:r>
      <w:r w:rsidRPr="00F22722">
        <w:rPr>
          <w:rFonts w:asciiTheme="minorHAnsi" w:hAnsiTheme="minorHAnsi"/>
          <w:sz w:val="23"/>
          <w:szCs w:val="23"/>
        </w:rPr>
        <w:t xml:space="preserve">16-17 października </w:t>
      </w:r>
      <w:r>
        <w:rPr>
          <w:rFonts w:asciiTheme="minorHAnsi" w:hAnsiTheme="minorHAnsi"/>
          <w:sz w:val="23"/>
          <w:szCs w:val="23"/>
        </w:rPr>
        <w:t>2015 r</w:t>
      </w:r>
      <w:r w:rsidRPr="00F22722">
        <w:rPr>
          <w:rFonts w:asciiTheme="minorHAnsi" w:hAnsiTheme="minorHAnsi"/>
          <w:sz w:val="23"/>
          <w:szCs w:val="23"/>
        </w:rPr>
        <w:t>.,</w:t>
      </w:r>
    </w:p>
    <w:p w:rsidR="00850E03" w:rsidRPr="00850E03" w:rsidRDefault="00850E03" w:rsidP="00850E03">
      <w:pPr>
        <w:pStyle w:val="Default"/>
        <w:numPr>
          <w:ilvl w:val="0"/>
          <w:numId w:val="45"/>
        </w:numPr>
      </w:pPr>
      <w:proofErr w:type="spellStart"/>
      <w:r w:rsidRPr="00F22722">
        <w:rPr>
          <w:rFonts w:asciiTheme="minorHAnsi" w:hAnsiTheme="minorHAnsi"/>
          <w:sz w:val="23"/>
          <w:szCs w:val="23"/>
        </w:rPr>
        <w:t>TECHNICON-INNOWACJE</w:t>
      </w:r>
      <w:proofErr w:type="spellEnd"/>
      <w:r w:rsidRPr="00F22722">
        <w:rPr>
          <w:rFonts w:asciiTheme="minorHAnsi" w:hAnsiTheme="minorHAnsi"/>
          <w:sz w:val="23"/>
          <w:szCs w:val="23"/>
        </w:rPr>
        <w:t xml:space="preserve"> 2015, Targi Techniki Przemysłowej, Nauki i Innowacji, </w:t>
      </w:r>
      <w:r>
        <w:rPr>
          <w:rFonts w:asciiTheme="minorHAnsi" w:hAnsiTheme="minorHAnsi"/>
          <w:sz w:val="23"/>
          <w:szCs w:val="23"/>
        </w:rPr>
        <w:t>Gdańsk,</w:t>
      </w:r>
      <w:r w:rsidRPr="00850E03">
        <w:rPr>
          <w:rFonts w:asciiTheme="minorHAnsi" w:hAnsiTheme="minorHAnsi"/>
          <w:sz w:val="23"/>
          <w:szCs w:val="23"/>
        </w:rPr>
        <w:t xml:space="preserve"> </w:t>
      </w:r>
      <w:r w:rsidRPr="00F22722">
        <w:rPr>
          <w:rFonts w:asciiTheme="minorHAnsi" w:hAnsiTheme="minorHAnsi"/>
          <w:sz w:val="23"/>
          <w:szCs w:val="23"/>
        </w:rPr>
        <w:t xml:space="preserve">22-23 października </w:t>
      </w:r>
      <w:r>
        <w:rPr>
          <w:rFonts w:asciiTheme="minorHAnsi" w:hAnsiTheme="minorHAnsi"/>
          <w:sz w:val="23"/>
          <w:szCs w:val="23"/>
        </w:rPr>
        <w:t>2015 r</w:t>
      </w:r>
      <w:r w:rsidRPr="00F22722">
        <w:rPr>
          <w:rFonts w:asciiTheme="minorHAnsi" w:hAnsiTheme="minorHAnsi"/>
          <w:sz w:val="23"/>
          <w:szCs w:val="23"/>
        </w:rPr>
        <w:t>.,</w:t>
      </w:r>
    </w:p>
    <w:p w:rsidR="00850E03" w:rsidRDefault="00850E03" w:rsidP="00850E03">
      <w:pPr>
        <w:pStyle w:val="Default"/>
        <w:numPr>
          <w:ilvl w:val="0"/>
          <w:numId w:val="45"/>
        </w:numPr>
      </w:pPr>
      <w:r w:rsidRPr="00F22722">
        <w:rPr>
          <w:rFonts w:asciiTheme="minorHAnsi" w:hAnsiTheme="minorHAnsi"/>
          <w:sz w:val="23"/>
          <w:szCs w:val="23"/>
        </w:rPr>
        <w:t>Targi Technologii Szerokopasmowych INFOSTRADA, Lublin</w:t>
      </w:r>
      <w:r>
        <w:rPr>
          <w:rFonts w:asciiTheme="minorHAnsi" w:hAnsiTheme="minorHAnsi"/>
          <w:sz w:val="23"/>
          <w:szCs w:val="23"/>
        </w:rPr>
        <w:t>, 17-19 listopada 2015 r.</w:t>
      </w:r>
    </w:p>
    <w:p w:rsidR="00850E03" w:rsidRPr="00850E03" w:rsidRDefault="00850E03" w:rsidP="00850E03">
      <w:pPr>
        <w:pStyle w:val="Default"/>
      </w:pPr>
    </w:p>
    <w:p w:rsidR="00850E03" w:rsidRPr="00850E03" w:rsidRDefault="00850E03" w:rsidP="00850E03">
      <w:pPr>
        <w:pStyle w:val="Default"/>
        <w:ind w:firstLine="360"/>
      </w:pPr>
      <w:r w:rsidRPr="00F22722">
        <w:rPr>
          <w:rFonts w:asciiTheme="minorHAnsi" w:hAnsiTheme="minorHAnsi"/>
          <w:sz w:val="23"/>
          <w:szCs w:val="23"/>
        </w:rPr>
        <w:t xml:space="preserve">zwanych dalej </w:t>
      </w:r>
      <w:r>
        <w:rPr>
          <w:rFonts w:asciiTheme="minorHAnsi" w:hAnsiTheme="minorHAnsi"/>
          <w:sz w:val="23"/>
          <w:szCs w:val="23"/>
        </w:rPr>
        <w:t xml:space="preserve">łącznie </w:t>
      </w:r>
      <w:r w:rsidRPr="00F22722">
        <w:rPr>
          <w:rFonts w:asciiTheme="minorHAnsi" w:hAnsiTheme="minorHAnsi"/>
          <w:sz w:val="23"/>
          <w:szCs w:val="23"/>
        </w:rPr>
        <w:t>„Targami”.</w:t>
      </w:r>
    </w:p>
    <w:p w:rsidR="00850E03" w:rsidRPr="00850E03" w:rsidRDefault="00850E03" w:rsidP="00850E03">
      <w:pPr>
        <w:pStyle w:val="Default"/>
      </w:pPr>
    </w:p>
    <w:p w:rsidR="00850E03" w:rsidRPr="00850E03" w:rsidRDefault="00850E03" w:rsidP="00850E03">
      <w:pPr>
        <w:overflowPunct/>
        <w:autoSpaceDE/>
        <w:autoSpaceDN/>
        <w:spacing w:before="60"/>
        <w:ind w:left="360"/>
        <w:jc w:val="both"/>
        <w:rPr>
          <w:rFonts w:asciiTheme="minorHAnsi" w:hAnsiTheme="minorHAnsi" w:cs="Verdana"/>
          <w:b/>
          <w:sz w:val="22"/>
          <w:szCs w:val="22"/>
        </w:rPr>
      </w:pPr>
      <w:r w:rsidRPr="00850E03">
        <w:rPr>
          <w:rFonts w:asciiTheme="minorHAnsi" w:hAnsiTheme="minorHAnsi"/>
          <w:b/>
          <w:sz w:val="22"/>
          <w:szCs w:val="22"/>
        </w:rPr>
        <w:t>UWAGA: W przypadku zmiany terminów wymienionych imprez, dokonanych przez ich organizatorów, Wykonawca zobowiązany jest do odpowiednich zmian w wykonywaniu zamówienia.</w:t>
      </w:r>
    </w:p>
    <w:p w:rsidR="00442FE1" w:rsidRDefault="00442FE1" w:rsidP="00442FE1">
      <w:pPr>
        <w:pStyle w:val="Akapitzlist"/>
        <w:overflowPunct/>
        <w:autoSpaceDE/>
        <w:autoSpaceDN/>
        <w:spacing w:before="60"/>
        <w:ind w:left="360"/>
        <w:jc w:val="both"/>
        <w:rPr>
          <w:rFonts w:asciiTheme="minorHAnsi" w:hAnsiTheme="minorHAnsi" w:cs="Verdana"/>
          <w:sz w:val="22"/>
          <w:szCs w:val="22"/>
        </w:rPr>
      </w:pPr>
    </w:p>
    <w:p w:rsidR="0004699D" w:rsidRDefault="0004699D" w:rsidP="00DD2A27">
      <w:pPr>
        <w:pStyle w:val="Akapitzlist"/>
        <w:overflowPunct/>
        <w:autoSpaceDE/>
        <w:autoSpaceDN/>
        <w:spacing w:before="60"/>
        <w:ind w:left="360"/>
        <w:jc w:val="both"/>
        <w:rPr>
          <w:rFonts w:asciiTheme="minorHAnsi" w:hAnsiTheme="minorHAnsi" w:cs="Verdana"/>
          <w:sz w:val="22"/>
          <w:szCs w:val="22"/>
        </w:rPr>
      </w:pPr>
      <w:r w:rsidRPr="00442FE1">
        <w:rPr>
          <w:rFonts w:asciiTheme="minorHAnsi" w:hAnsiTheme="minorHAnsi" w:cs="Arial"/>
          <w:sz w:val="22"/>
          <w:szCs w:val="22"/>
        </w:rPr>
        <w:t>Szczegółowy</w:t>
      </w:r>
      <w:r w:rsidRPr="00442FE1">
        <w:rPr>
          <w:rFonts w:asciiTheme="minorHAnsi" w:hAnsiTheme="minorHAnsi" w:cs="Verdana"/>
          <w:sz w:val="22"/>
          <w:szCs w:val="22"/>
        </w:rPr>
        <w:t xml:space="preserve"> opis przedmiotu zamówienia (SOPZ) zawiera </w:t>
      </w:r>
      <w:r w:rsidR="00B92978">
        <w:rPr>
          <w:rFonts w:asciiTheme="minorHAnsi" w:hAnsiTheme="minorHAnsi" w:cs="Verdana"/>
          <w:sz w:val="22"/>
          <w:szCs w:val="22"/>
        </w:rPr>
        <w:t>z</w:t>
      </w:r>
      <w:r w:rsidRPr="00442FE1">
        <w:rPr>
          <w:rFonts w:asciiTheme="minorHAnsi" w:hAnsiTheme="minorHAnsi" w:cs="Verdana"/>
          <w:sz w:val="22"/>
          <w:szCs w:val="22"/>
        </w:rPr>
        <w:t>ałącznik nr 1 - „Szczegółowy opis przedmiotu zamówienia”. Po zawarciu umowy stanowił on będzie załącznik do umowy.</w:t>
      </w:r>
    </w:p>
    <w:p w:rsidR="00DD2A27" w:rsidRPr="00DD2A27" w:rsidRDefault="00DD2A27" w:rsidP="00DD2A27">
      <w:pPr>
        <w:pStyle w:val="Akapitzlist"/>
        <w:overflowPunct/>
        <w:autoSpaceDE/>
        <w:autoSpaceDN/>
        <w:spacing w:before="60"/>
        <w:ind w:left="360"/>
        <w:jc w:val="both"/>
        <w:rPr>
          <w:rFonts w:asciiTheme="minorHAnsi" w:hAnsiTheme="minorHAnsi" w:cs="Verdana"/>
          <w:sz w:val="22"/>
          <w:szCs w:val="22"/>
        </w:rPr>
      </w:pPr>
    </w:p>
    <w:p w:rsidR="00CD5F80" w:rsidRPr="00B779EC" w:rsidRDefault="00025802" w:rsidP="001F6161">
      <w:pPr>
        <w:pStyle w:val="Akapitzlist"/>
        <w:numPr>
          <w:ilvl w:val="0"/>
          <w:numId w:val="30"/>
        </w:numPr>
        <w:overflowPunct/>
        <w:autoSpaceDE/>
        <w:autoSpaceDN/>
        <w:spacing w:before="60"/>
        <w:jc w:val="both"/>
        <w:rPr>
          <w:rFonts w:asciiTheme="minorHAnsi" w:hAnsiTheme="minorHAnsi" w:cs="Verdana"/>
          <w:sz w:val="22"/>
          <w:szCs w:val="22"/>
        </w:rPr>
      </w:pPr>
      <w:r w:rsidRPr="00B779EC">
        <w:rPr>
          <w:rFonts w:asciiTheme="minorHAnsi" w:hAnsiTheme="minorHAnsi"/>
          <w:sz w:val="22"/>
          <w:szCs w:val="22"/>
          <w:lang w:eastAsia="en-US"/>
        </w:rPr>
        <w:t>Przedmiot zamówienia określony został za pomocą poniższych kodów Wspólnego Słownika Zamówień:</w:t>
      </w:r>
      <w:r w:rsidR="001C0993" w:rsidRPr="00B779EC">
        <w:rPr>
          <w:rFonts w:asciiTheme="minorHAnsi" w:hAnsiTheme="minorHAnsi"/>
          <w:sz w:val="22"/>
          <w:szCs w:val="22"/>
          <w:lang w:eastAsia="en-US"/>
        </w:rPr>
        <w:t xml:space="preserve"> </w:t>
      </w:r>
    </w:p>
    <w:p w:rsidR="00CD5F80" w:rsidRPr="009A7356" w:rsidRDefault="00850E03" w:rsidP="00CD5F80">
      <w:pPr>
        <w:pStyle w:val="Akapitzlist"/>
        <w:overflowPunct/>
        <w:autoSpaceDE/>
        <w:autoSpaceDN/>
        <w:spacing w:before="60"/>
        <w:ind w:left="360"/>
        <w:jc w:val="both"/>
        <w:rPr>
          <w:rFonts w:asciiTheme="minorHAnsi" w:hAnsiTheme="minorHAnsi" w:cs="Arial"/>
          <w:color w:val="FF0000"/>
          <w:sz w:val="22"/>
          <w:szCs w:val="22"/>
        </w:rPr>
      </w:pPr>
      <w:r w:rsidRPr="009A7356">
        <w:rPr>
          <w:rFonts w:asciiTheme="minorHAnsi" w:hAnsiTheme="minorHAnsi"/>
          <w:b/>
          <w:sz w:val="22"/>
          <w:szCs w:val="22"/>
        </w:rPr>
        <w:t>79950000-8 – Usługi w zakresie organizowania wystaw, targów i kongresów,</w:t>
      </w:r>
    </w:p>
    <w:p w:rsidR="00F34D34" w:rsidRPr="009A7356" w:rsidRDefault="009A7356" w:rsidP="00F34D34">
      <w:pPr>
        <w:pStyle w:val="Akapitzlist"/>
        <w:overflowPunct/>
        <w:autoSpaceDE/>
        <w:autoSpaceDN/>
        <w:spacing w:before="60"/>
        <w:ind w:left="360"/>
        <w:jc w:val="both"/>
        <w:rPr>
          <w:rFonts w:asciiTheme="minorHAnsi" w:hAnsiTheme="minorHAnsi"/>
          <w:b/>
          <w:sz w:val="22"/>
          <w:szCs w:val="22"/>
        </w:rPr>
      </w:pPr>
      <w:r w:rsidRPr="009A7356">
        <w:rPr>
          <w:rFonts w:asciiTheme="minorHAnsi" w:hAnsiTheme="minorHAnsi"/>
          <w:b/>
          <w:sz w:val="22"/>
          <w:szCs w:val="22"/>
        </w:rPr>
        <w:t>79956000-0</w:t>
      </w:r>
      <w:r>
        <w:rPr>
          <w:rFonts w:asciiTheme="minorHAnsi" w:hAnsiTheme="minorHAnsi"/>
          <w:b/>
          <w:sz w:val="22"/>
          <w:szCs w:val="22"/>
        </w:rPr>
        <w:t xml:space="preserve"> – </w:t>
      </w:r>
      <w:r w:rsidRPr="009A7356">
        <w:rPr>
          <w:rFonts w:asciiTheme="minorHAnsi" w:eastAsia="Calibri" w:hAnsiTheme="minorHAnsi" w:cs="EUAlbertina"/>
          <w:b/>
          <w:sz w:val="22"/>
          <w:szCs w:val="22"/>
        </w:rPr>
        <w:t>Us</w:t>
      </w:r>
      <w:r w:rsidRPr="009A7356">
        <w:rPr>
          <w:rFonts w:asciiTheme="minorHAnsi" w:eastAsia="Calibri" w:hAnsiTheme="minorHAnsi" w:cs="EUAlbertina+01"/>
          <w:b/>
          <w:sz w:val="22"/>
          <w:szCs w:val="22"/>
        </w:rPr>
        <w:t>ł</w:t>
      </w:r>
      <w:r w:rsidRPr="009A7356">
        <w:rPr>
          <w:rFonts w:asciiTheme="minorHAnsi" w:eastAsia="Calibri" w:hAnsiTheme="minorHAnsi" w:cs="EUAlbertina"/>
          <w:b/>
          <w:sz w:val="22"/>
          <w:szCs w:val="22"/>
        </w:rPr>
        <w:t>ugi w zakresie organizacji targów i wystaw</w:t>
      </w:r>
    </w:p>
    <w:p w:rsidR="00982166" w:rsidRDefault="00982166" w:rsidP="00982166">
      <w:pPr>
        <w:pStyle w:val="Akapitzlist"/>
        <w:overflowPunct/>
        <w:autoSpaceDE/>
        <w:autoSpaceDN/>
        <w:adjustRightInd/>
        <w:spacing w:after="120"/>
        <w:ind w:left="357" w:right="141"/>
        <w:jc w:val="both"/>
        <w:textAlignment w:val="auto"/>
        <w:rPr>
          <w:rFonts w:asciiTheme="minorHAnsi" w:hAnsiTheme="minorHAnsi"/>
          <w:b/>
          <w:color w:val="FF0000"/>
          <w:sz w:val="22"/>
          <w:szCs w:val="22"/>
          <w:lang w:eastAsia="en-US"/>
        </w:rPr>
      </w:pPr>
    </w:p>
    <w:p w:rsidR="00982166" w:rsidRPr="00982166" w:rsidRDefault="00982166" w:rsidP="001F6161">
      <w:pPr>
        <w:pStyle w:val="Akapitzlist"/>
        <w:numPr>
          <w:ilvl w:val="0"/>
          <w:numId w:val="30"/>
        </w:numPr>
        <w:spacing w:after="120"/>
        <w:ind w:left="357"/>
        <w:jc w:val="both"/>
        <w:rPr>
          <w:rFonts w:asciiTheme="minorHAnsi" w:hAnsiTheme="minorHAnsi"/>
          <w:sz w:val="22"/>
          <w:szCs w:val="22"/>
        </w:rPr>
      </w:pPr>
      <w:r w:rsidRPr="00982166">
        <w:rPr>
          <w:rFonts w:asciiTheme="minorHAnsi" w:hAnsiTheme="minorHAnsi" w:cs="Verdana"/>
          <w:sz w:val="22"/>
          <w:szCs w:val="22"/>
        </w:rPr>
        <w:t>W przypadku, gdy Wykonawca przewiduje zlecenie wykonania części przedmiotu zamówienia podwykonawcom jest zobowiązany do wskazania w ofercie tych części zamówienia, których wykonanie powierzy podwykonawcom lub podania przez Wykonawcę w ofercie nazw (firm) podwykonawców, na których zasoby wykonawca powołuje się na zasadach określonych w art. 26 ust. 2b, w celu wykazania spełniania warunków udziału w postępowaniu, o których mowa w art. 22 ust. 1.</w:t>
      </w:r>
    </w:p>
    <w:p w:rsidR="00982166" w:rsidRPr="00982166" w:rsidRDefault="00982166" w:rsidP="00982166">
      <w:pPr>
        <w:pStyle w:val="Akapitzlist"/>
        <w:spacing w:after="120"/>
        <w:ind w:left="357"/>
        <w:jc w:val="both"/>
        <w:rPr>
          <w:rFonts w:asciiTheme="minorHAnsi" w:hAnsiTheme="minorHAnsi"/>
          <w:sz w:val="22"/>
          <w:szCs w:val="22"/>
        </w:rPr>
      </w:pPr>
    </w:p>
    <w:p w:rsidR="00025802" w:rsidRPr="00DC476A" w:rsidRDefault="00982166" w:rsidP="00DC476A">
      <w:pPr>
        <w:pStyle w:val="Akapitzlist"/>
        <w:numPr>
          <w:ilvl w:val="0"/>
          <w:numId w:val="30"/>
        </w:numPr>
        <w:overflowPunct/>
        <w:autoSpaceDE/>
        <w:autoSpaceDN/>
        <w:adjustRightInd/>
        <w:spacing w:after="120"/>
        <w:ind w:left="357" w:right="141"/>
        <w:jc w:val="both"/>
        <w:textAlignment w:val="auto"/>
        <w:rPr>
          <w:rFonts w:asciiTheme="minorHAnsi" w:hAnsiTheme="minorHAnsi"/>
          <w:b/>
          <w:sz w:val="22"/>
          <w:szCs w:val="22"/>
          <w:lang w:eastAsia="en-US"/>
        </w:rPr>
      </w:pPr>
      <w:r w:rsidRPr="00667C42">
        <w:rPr>
          <w:rFonts w:asciiTheme="minorHAnsi" w:hAnsiTheme="minorHAnsi" w:cs="Verdana"/>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A43D05" w:rsidRPr="00A43D05" w:rsidRDefault="00A43D05" w:rsidP="00A43D05">
      <w:pPr>
        <w:pStyle w:val="Akapitzlist"/>
        <w:rPr>
          <w:rFonts w:asciiTheme="minorHAnsi" w:hAnsiTheme="minorHAnsi"/>
          <w:sz w:val="22"/>
          <w:szCs w:val="22"/>
          <w:lang w:eastAsia="en-US"/>
        </w:rPr>
      </w:pPr>
    </w:p>
    <w:p w:rsidR="00A43D05" w:rsidRPr="009A7356" w:rsidRDefault="00A43D05" w:rsidP="001F6161">
      <w:pPr>
        <w:pStyle w:val="Akapitzlist"/>
        <w:numPr>
          <w:ilvl w:val="0"/>
          <w:numId w:val="30"/>
        </w:numPr>
        <w:overflowPunct/>
        <w:autoSpaceDE/>
        <w:autoSpaceDN/>
        <w:adjustRightInd/>
        <w:spacing w:after="120"/>
        <w:ind w:left="357" w:right="142"/>
        <w:jc w:val="both"/>
        <w:textAlignment w:val="auto"/>
        <w:rPr>
          <w:rFonts w:asciiTheme="minorHAnsi" w:hAnsiTheme="minorHAnsi"/>
          <w:sz w:val="22"/>
          <w:szCs w:val="22"/>
          <w:lang w:eastAsia="en-US"/>
        </w:rPr>
      </w:pPr>
      <w:r w:rsidRPr="009A7356">
        <w:rPr>
          <w:rFonts w:asciiTheme="minorHAnsi" w:hAnsiTheme="minorHAnsi" w:cs="Verdana"/>
          <w:sz w:val="22"/>
          <w:szCs w:val="22"/>
        </w:rPr>
        <w:lastRenderedPageBreak/>
        <w:t xml:space="preserve">Zamawiający informuje, że usługi stanowiące przedmiot niniejszego zamówienia będą </w:t>
      </w:r>
      <w:r w:rsidR="009A7356" w:rsidRPr="009A7356">
        <w:rPr>
          <w:rFonts w:asciiTheme="minorHAnsi" w:eastAsia="Arial Unicode MS" w:hAnsiTheme="minorHAnsi"/>
          <w:sz w:val="22"/>
          <w:szCs w:val="22"/>
        </w:rPr>
        <w:t>współfinansowane przez Unię Europejską ze środków Europejskiego Funduszu Rozwoju Regionalnego oraz budżetu państwa w ramach projektu POIG.07.01.00-00-001/08 „Projekt Systemowy dla wspierania działań w zakresie budowy elektronicznej administracji”, realizowanego w ramach 7 Osi Priorytetowej Programu Operacyjnego Innowacyjna Gospodarka 2007-2013.</w:t>
      </w:r>
    </w:p>
    <w:tbl>
      <w:tblPr>
        <w:tblStyle w:val="Tabela-Siatka"/>
        <w:tblW w:w="9072" w:type="dxa"/>
        <w:tblInd w:w="108" w:type="dxa"/>
        <w:shd w:val="clear" w:color="auto" w:fill="7F7F7F" w:themeFill="text1" w:themeFillTint="80"/>
        <w:tblLook w:val="04A0"/>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4" w:name="_Toc326423399"/>
            <w:r>
              <w:rPr>
                <w:rFonts w:asciiTheme="minorHAnsi" w:hAnsiTheme="minorHAnsi"/>
                <w:color w:val="FFFFFF" w:themeColor="background1"/>
                <w:sz w:val="22"/>
                <w:szCs w:val="22"/>
                <w:lang w:eastAsia="en-US"/>
              </w:rPr>
              <w:t>Rozdział IV</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INFORMACJA O PRZEWIDYWANYCH ZAMÓWIENIACH UZUPEŁNIAJĄCYCH</w:t>
            </w:r>
            <w:bookmarkEnd w:id="4"/>
          </w:p>
        </w:tc>
      </w:tr>
    </w:tbl>
    <w:p w:rsidR="00CF50AE" w:rsidRPr="0004699D" w:rsidRDefault="005A4913" w:rsidP="001F008B">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04699D">
        <w:rPr>
          <w:rFonts w:asciiTheme="minorHAnsi" w:hAnsiTheme="minorHAnsi" w:cs="Verdana"/>
          <w:sz w:val="22"/>
          <w:szCs w:val="22"/>
        </w:rPr>
        <w:t xml:space="preserve">Zamawiający </w:t>
      </w:r>
      <w:r w:rsidRPr="00754E78">
        <w:rPr>
          <w:rFonts w:asciiTheme="minorHAnsi" w:hAnsiTheme="minorHAnsi" w:cs="Verdana"/>
          <w:sz w:val="22"/>
          <w:szCs w:val="22"/>
        </w:rPr>
        <w:t xml:space="preserve">nie przewiduje </w:t>
      </w:r>
      <w:r w:rsidRPr="0004699D">
        <w:rPr>
          <w:rFonts w:asciiTheme="minorHAnsi" w:hAnsiTheme="minorHAnsi" w:cs="Verdana"/>
          <w:sz w:val="22"/>
          <w:szCs w:val="22"/>
        </w:rPr>
        <w:t>udzielenia zamówień uzupełniających, o których mowa w art. 67 ust. 1 pkt. 6 ustawy.</w:t>
      </w:r>
    </w:p>
    <w:tbl>
      <w:tblPr>
        <w:tblStyle w:val="Tabela-Siatka"/>
        <w:tblW w:w="9072" w:type="dxa"/>
        <w:tblInd w:w="108" w:type="dxa"/>
        <w:shd w:val="clear" w:color="auto" w:fill="7F7F7F" w:themeFill="text1" w:themeFillTint="80"/>
        <w:tblLook w:val="04A0"/>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5" w:name="_Toc326423400"/>
            <w:r>
              <w:rPr>
                <w:rFonts w:asciiTheme="minorHAnsi" w:hAnsiTheme="minorHAnsi"/>
                <w:color w:val="FFFFFF" w:themeColor="background1"/>
                <w:sz w:val="22"/>
                <w:szCs w:val="22"/>
                <w:lang w:eastAsia="en-US"/>
              </w:rPr>
              <w:t>Rozdział V</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PRZEWIDYWANE ZALICZKI</w:t>
            </w:r>
            <w:bookmarkEnd w:id="5"/>
          </w:p>
        </w:tc>
      </w:tr>
    </w:tbl>
    <w:p w:rsidR="00FA287C" w:rsidRPr="00617184" w:rsidRDefault="00FA287C" w:rsidP="0052165C">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617184">
        <w:rPr>
          <w:rFonts w:asciiTheme="minorHAnsi" w:hAnsiTheme="minorHAnsi"/>
          <w:sz w:val="22"/>
          <w:szCs w:val="22"/>
          <w:lang w:eastAsia="en-US"/>
        </w:rPr>
        <w:t>Zamawiający</w:t>
      </w:r>
      <w:r w:rsidR="00C14F40" w:rsidRPr="00617184">
        <w:rPr>
          <w:rFonts w:asciiTheme="minorHAnsi" w:hAnsiTheme="minorHAnsi"/>
          <w:sz w:val="22"/>
          <w:szCs w:val="22"/>
          <w:lang w:eastAsia="en-US"/>
        </w:rPr>
        <w:t xml:space="preserve"> nie </w:t>
      </w:r>
      <w:r w:rsidRPr="00617184">
        <w:rPr>
          <w:rFonts w:asciiTheme="minorHAnsi" w:hAnsiTheme="minorHAnsi"/>
          <w:sz w:val="22"/>
          <w:szCs w:val="22"/>
          <w:lang w:eastAsia="en-US"/>
        </w:rPr>
        <w:t>przewiduje możliwoś</w:t>
      </w:r>
      <w:r w:rsidR="00C14F40" w:rsidRPr="00617184">
        <w:rPr>
          <w:rFonts w:asciiTheme="minorHAnsi" w:hAnsiTheme="minorHAnsi"/>
          <w:sz w:val="22"/>
          <w:szCs w:val="22"/>
          <w:lang w:eastAsia="en-US"/>
        </w:rPr>
        <w:t>ci</w:t>
      </w:r>
      <w:r w:rsidRPr="00617184">
        <w:rPr>
          <w:rFonts w:asciiTheme="minorHAnsi" w:hAnsiTheme="minorHAnsi"/>
          <w:sz w:val="22"/>
          <w:szCs w:val="22"/>
          <w:lang w:eastAsia="en-US"/>
        </w:rPr>
        <w:t xml:space="preserve"> udzielenia zaliczek na poczet wykonania </w:t>
      </w:r>
      <w:r w:rsidR="00F54931" w:rsidRPr="00617184">
        <w:rPr>
          <w:rFonts w:asciiTheme="minorHAnsi" w:hAnsiTheme="minorHAnsi"/>
          <w:sz w:val="22"/>
          <w:szCs w:val="22"/>
          <w:lang w:eastAsia="en-US"/>
        </w:rPr>
        <w:t>z</w:t>
      </w:r>
      <w:r w:rsidRPr="00617184">
        <w:rPr>
          <w:rFonts w:asciiTheme="minorHAnsi" w:hAnsiTheme="minorHAnsi"/>
          <w:sz w:val="22"/>
          <w:szCs w:val="22"/>
          <w:lang w:eastAsia="en-US"/>
        </w:rPr>
        <w:t>amówienia.</w:t>
      </w:r>
    </w:p>
    <w:tbl>
      <w:tblPr>
        <w:tblStyle w:val="Tabela-Siatka"/>
        <w:tblW w:w="9072" w:type="dxa"/>
        <w:tblInd w:w="108" w:type="dxa"/>
        <w:shd w:val="clear" w:color="auto" w:fill="7F7F7F" w:themeFill="text1" w:themeFillTint="80"/>
        <w:tblLook w:val="04A0"/>
      </w:tblPr>
      <w:tblGrid>
        <w:gridCol w:w="9072"/>
      </w:tblGrid>
      <w:tr w:rsidR="00C11660"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6" w:name="_Toc326423401"/>
            <w:r>
              <w:rPr>
                <w:rFonts w:asciiTheme="minorHAnsi" w:hAnsiTheme="minorHAnsi"/>
                <w:color w:val="FFFFFF" w:themeColor="background1"/>
                <w:sz w:val="22"/>
                <w:szCs w:val="22"/>
                <w:lang w:eastAsia="en-US"/>
              </w:rPr>
              <w:t>Rozdział VI</w:t>
            </w:r>
          </w:p>
          <w:p w:rsidR="00C11660" w:rsidRPr="00617184" w:rsidRDefault="00C11660"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TERMIN WYKONANIA ZAMÓWIENIA</w:t>
            </w:r>
            <w:bookmarkEnd w:id="6"/>
          </w:p>
        </w:tc>
      </w:tr>
    </w:tbl>
    <w:p w:rsidR="00F421C3" w:rsidRPr="00617184" w:rsidRDefault="00F421C3" w:rsidP="0039696F">
      <w:pPr>
        <w:pStyle w:val="BodyTextIndent21"/>
        <w:spacing w:line="240" w:lineRule="auto"/>
        <w:ind w:left="0"/>
        <w:jc w:val="both"/>
        <w:rPr>
          <w:rFonts w:asciiTheme="minorHAnsi" w:hAnsiTheme="minorHAnsi"/>
          <w:sz w:val="22"/>
          <w:szCs w:val="22"/>
        </w:rPr>
      </w:pPr>
    </w:p>
    <w:p w:rsidR="00AD0D9D" w:rsidRPr="004A54F1" w:rsidRDefault="004A54F1" w:rsidP="004A54F1">
      <w:pPr>
        <w:pStyle w:val="BodyTextIndent21"/>
        <w:numPr>
          <w:ilvl w:val="0"/>
          <w:numId w:val="39"/>
        </w:numPr>
        <w:spacing w:line="240" w:lineRule="auto"/>
        <w:jc w:val="both"/>
        <w:rPr>
          <w:rFonts w:asciiTheme="minorHAnsi" w:hAnsiTheme="minorHAnsi"/>
          <w:b/>
          <w:sz w:val="22"/>
          <w:szCs w:val="22"/>
        </w:rPr>
      </w:pPr>
      <w:r w:rsidRPr="004A54F1">
        <w:rPr>
          <w:rFonts w:asciiTheme="minorHAnsi" w:hAnsiTheme="minorHAnsi"/>
          <w:sz w:val="22"/>
          <w:szCs w:val="22"/>
        </w:rPr>
        <w:t>Wykonawca zobowiązany jest do zrealizowania przedmiotu Umowy w okresie od dnia jej zawarci</w:t>
      </w:r>
      <w:r w:rsidR="004B275C">
        <w:rPr>
          <w:rFonts w:asciiTheme="minorHAnsi" w:hAnsiTheme="minorHAnsi"/>
          <w:sz w:val="22"/>
          <w:szCs w:val="22"/>
        </w:rPr>
        <w:t>a do dnia 28 listopada 2015 r.,</w:t>
      </w:r>
      <w:r w:rsidRPr="004A54F1">
        <w:rPr>
          <w:rFonts w:asciiTheme="minorHAnsi" w:hAnsiTheme="minorHAnsi"/>
          <w:sz w:val="22"/>
          <w:szCs w:val="22"/>
        </w:rPr>
        <w:t xml:space="preserve"> przy czym targi odbywają się w następujących terminach:</w:t>
      </w:r>
    </w:p>
    <w:p w:rsidR="004A54F1" w:rsidRPr="004A54F1" w:rsidRDefault="004A54F1" w:rsidP="004A54F1">
      <w:pPr>
        <w:pStyle w:val="BodyTextIndent21"/>
        <w:numPr>
          <w:ilvl w:val="0"/>
          <w:numId w:val="46"/>
        </w:numPr>
        <w:spacing w:line="240" w:lineRule="auto"/>
        <w:jc w:val="both"/>
        <w:rPr>
          <w:rFonts w:asciiTheme="minorHAnsi" w:hAnsiTheme="minorHAnsi"/>
          <w:b/>
          <w:sz w:val="22"/>
          <w:szCs w:val="22"/>
        </w:rPr>
      </w:pPr>
      <w:r w:rsidRPr="004A54F1">
        <w:rPr>
          <w:rFonts w:asciiTheme="minorHAnsi" w:hAnsiTheme="minorHAnsi"/>
          <w:sz w:val="22"/>
          <w:szCs w:val="22"/>
        </w:rPr>
        <w:t xml:space="preserve">II Międzynarodowe Targi Innowacji i Nowych Technologii </w:t>
      </w:r>
      <w:proofErr w:type="spellStart"/>
      <w:r w:rsidRPr="004A54F1">
        <w:rPr>
          <w:rFonts w:asciiTheme="minorHAnsi" w:hAnsiTheme="minorHAnsi"/>
          <w:sz w:val="22"/>
          <w:szCs w:val="22"/>
        </w:rPr>
        <w:t>INNO-TECH</w:t>
      </w:r>
      <w:proofErr w:type="spellEnd"/>
      <w:r w:rsidRPr="004A54F1">
        <w:rPr>
          <w:rFonts w:asciiTheme="minorHAnsi" w:hAnsiTheme="minorHAnsi"/>
          <w:sz w:val="22"/>
          <w:szCs w:val="22"/>
        </w:rPr>
        <w:t xml:space="preserve"> EXPO, Kielce, w dniach 16-17 października 2015 r.;</w:t>
      </w:r>
    </w:p>
    <w:p w:rsidR="004A54F1" w:rsidRPr="004A54F1" w:rsidRDefault="004A54F1" w:rsidP="004A54F1">
      <w:pPr>
        <w:pStyle w:val="BodyTextIndent21"/>
        <w:numPr>
          <w:ilvl w:val="0"/>
          <w:numId w:val="46"/>
        </w:numPr>
        <w:spacing w:line="240" w:lineRule="auto"/>
        <w:jc w:val="both"/>
        <w:rPr>
          <w:rFonts w:asciiTheme="minorHAnsi" w:hAnsiTheme="minorHAnsi"/>
          <w:b/>
          <w:sz w:val="22"/>
          <w:szCs w:val="22"/>
        </w:rPr>
      </w:pPr>
      <w:proofErr w:type="spellStart"/>
      <w:r w:rsidRPr="004A54F1">
        <w:rPr>
          <w:rFonts w:asciiTheme="minorHAnsi" w:hAnsiTheme="minorHAnsi"/>
          <w:sz w:val="22"/>
          <w:szCs w:val="22"/>
        </w:rPr>
        <w:t>TECHNICON-INNOWACJE</w:t>
      </w:r>
      <w:proofErr w:type="spellEnd"/>
      <w:r w:rsidRPr="004A54F1">
        <w:rPr>
          <w:rFonts w:asciiTheme="minorHAnsi" w:hAnsiTheme="minorHAnsi"/>
          <w:sz w:val="22"/>
          <w:szCs w:val="22"/>
        </w:rPr>
        <w:t xml:space="preserve"> 2015, Targi Techniki Przemysłowej, Nauki i Innowacji, Gdańsk, w dniach 22-23 października 2015 r.;</w:t>
      </w:r>
    </w:p>
    <w:p w:rsidR="004A54F1" w:rsidRPr="004A54F1" w:rsidRDefault="004A54F1" w:rsidP="004A54F1">
      <w:pPr>
        <w:pStyle w:val="BodyTextIndent21"/>
        <w:numPr>
          <w:ilvl w:val="0"/>
          <w:numId w:val="46"/>
        </w:numPr>
        <w:spacing w:line="240" w:lineRule="auto"/>
        <w:jc w:val="both"/>
        <w:rPr>
          <w:rFonts w:asciiTheme="minorHAnsi" w:hAnsiTheme="minorHAnsi"/>
          <w:b/>
          <w:sz w:val="22"/>
          <w:szCs w:val="22"/>
        </w:rPr>
      </w:pPr>
      <w:r w:rsidRPr="004A54F1">
        <w:rPr>
          <w:rFonts w:asciiTheme="minorHAnsi" w:hAnsiTheme="minorHAnsi"/>
          <w:sz w:val="22"/>
          <w:szCs w:val="22"/>
        </w:rPr>
        <w:t>Targi Technologii Szerokopasmowych INFOSTRADA, Lublin, w dniach 17-19 listopada 2015 r.</w:t>
      </w:r>
    </w:p>
    <w:p w:rsidR="004A54F1" w:rsidRPr="004A54F1" w:rsidRDefault="004A54F1" w:rsidP="004A54F1">
      <w:pPr>
        <w:pStyle w:val="BodyTextIndent21"/>
        <w:numPr>
          <w:ilvl w:val="0"/>
          <w:numId w:val="39"/>
        </w:numPr>
        <w:spacing w:line="240" w:lineRule="auto"/>
        <w:jc w:val="both"/>
        <w:rPr>
          <w:rFonts w:asciiTheme="minorHAnsi" w:hAnsiTheme="minorHAnsi"/>
          <w:b/>
          <w:sz w:val="22"/>
          <w:szCs w:val="22"/>
        </w:rPr>
      </w:pPr>
      <w:r w:rsidRPr="004A54F1">
        <w:rPr>
          <w:rFonts w:asciiTheme="minorHAnsi" w:hAnsiTheme="minorHAnsi"/>
          <w:sz w:val="22"/>
          <w:szCs w:val="22"/>
        </w:rPr>
        <w:t>W przypadku zmiany terminów wymienionych imprez, dokonanych przez ich organizatorów, Wykonawca zobowiązany jest do odpowiednich zmian w wykonywaniu zamówienia.</w:t>
      </w:r>
    </w:p>
    <w:p w:rsidR="004A54F1" w:rsidRPr="004A54F1" w:rsidRDefault="004A54F1" w:rsidP="004A54F1">
      <w:pPr>
        <w:pStyle w:val="BodyTextIndent21"/>
        <w:spacing w:line="240" w:lineRule="auto"/>
        <w:ind w:left="0"/>
        <w:jc w:val="both"/>
        <w:rPr>
          <w:rFonts w:asciiTheme="minorHAnsi" w:hAnsiTheme="minorHAnsi"/>
          <w:b/>
          <w:sz w:val="22"/>
          <w:szCs w:val="22"/>
        </w:rPr>
      </w:pPr>
    </w:p>
    <w:tbl>
      <w:tblPr>
        <w:tblStyle w:val="Tabela-Siatka"/>
        <w:tblW w:w="9072" w:type="dxa"/>
        <w:tblInd w:w="108" w:type="dxa"/>
        <w:shd w:val="clear" w:color="auto" w:fill="7F7F7F" w:themeFill="text1" w:themeFillTint="80"/>
        <w:tblLook w:val="04A0"/>
      </w:tblPr>
      <w:tblGrid>
        <w:gridCol w:w="9072"/>
      </w:tblGrid>
      <w:tr w:rsidR="004F1AD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bookmarkStart w:id="7" w:name="_Toc326423402"/>
            <w:r>
              <w:rPr>
                <w:rFonts w:asciiTheme="minorHAnsi" w:hAnsiTheme="minorHAnsi"/>
                <w:color w:val="FFFFFF" w:themeColor="background1"/>
                <w:sz w:val="22"/>
                <w:szCs w:val="22"/>
                <w:lang w:eastAsia="en-US"/>
              </w:rPr>
              <w:t>Rozdział VII</w:t>
            </w:r>
          </w:p>
          <w:p w:rsidR="004F1ADA" w:rsidRPr="00617184" w:rsidRDefault="004F1ADA" w:rsidP="005A4913">
            <w:pPr>
              <w:pStyle w:val="Nagwek1"/>
              <w:widowControl/>
              <w:suppressAutoHyphens w:val="0"/>
              <w:spacing w:before="0" w:after="120" w:line="276" w:lineRule="auto"/>
              <w:ind w:left="639"/>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WARUNKI UDZIAŁU W POSTĘPOWANIU ORAZ OPIS SPOSOBU DOKONYWANIA OCENY SPEŁNIENIA TYCH WARUNKÓW</w:t>
            </w:r>
            <w:bookmarkEnd w:id="7"/>
          </w:p>
        </w:tc>
      </w:tr>
    </w:tbl>
    <w:p w:rsidR="00D14F46" w:rsidRPr="00FA4C7B" w:rsidRDefault="00547BEC" w:rsidP="001F6161">
      <w:pPr>
        <w:pStyle w:val="Akapitzlist"/>
        <w:numPr>
          <w:ilvl w:val="0"/>
          <w:numId w:val="31"/>
        </w:numPr>
        <w:overflowPunct/>
        <w:autoSpaceDE/>
        <w:autoSpaceDN/>
        <w:adjustRightInd/>
        <w:spacing w:before="120" w:after="120"/>
        <w:jc w:val="both"/>
        <w:textAlignment w:val="auto"/>
        <w:rPr>
          <w:rFonts w:asciiTheme="minorHAnsi" w:hAnsiTheme="minorHAnsi" w:cs="Verdana"/>
          <w:sz w:val="22"/>
          <w:szCs w:val="22"/>
        </w:rPr>
      </w:pPr>
      <w:r w:rsidRPr="00FA4C7B">
        <w:rPr>
          <w:rFonts w:asciiTheme="minorHAnsi" w:hAnsiTheme="minorHAnsi" w:cs="Verdana"/>
          <w:sz w:val="22"/>
          <w:szCs w:val="22"/>
        </w:rPr>
        <w:t>O udzielenie zamówienia mogą ubiegać się Wykonawcy, którzy nie podlegają wykluczeniu z postępowania o udzielenie zamówienia publicznego na podstawie art. 24 ust. 1 ustawy Pzp oraz spełniają warunki udziału w postępowaniu, dotyczące:</w:t>
      </w:r>
    </w:p>
    <w:p w:rsidR="00547BEC" w:rsidRPr="00FA4C7B" w:rsidRDefault="00547BEC" w:rsidP="00547BEC">
      <w:pPr>
        <w:pStyle w:val="Akapitzlist"/>
        <w:overflowPunct/>
        <w:autoSpaceDE/>
        <w:autoSpaceDN/>
        <w:adjustRightInd/>
        <w:spacing w:before="120" w:after="120"/>
        <w:ind w:left="360"/>
        <w:jc w:val="both"/>
        <w:textAlignment w:val="auto"/>
        <w:rPr>
          <w:rFonts w:asciiTheme="minorHAnsi" w:hAnsiTheme="minorHAnsi" w:cs="Verdana"/>
          <w:sz w:val="22"/>
          <w:szCs w:val="22"/>
        </w:rPr>
      </w:pPr>
    </w:p>
    <w:p w:rsidR="00547BEC" w:rsidRPr="00A14481" w:rsidRDefault="00547BEC" w:rsidP="00A14481">
      <w:pPr>
        <w:pStyle w:val="Akapitzlist"/>
        <w:numPr>
          <w:ilvl w:val="0"/>
          <w:numId w:val="41"/>
        </w:numPr>
        <w:overflowPunct/>
        <w:autoSpaceDE/>
        <w:autoSpaceDN/>
        <w:adjustRightInd/>
        <w:spacing w:before="120" w:after="120"/>
        <w:jc w:val="both"/>
        <w:textAlignment w:val="auto"/>
        <w:rPr>
          <w:rFonts w:asciiTheme="minorHAnsi" w:hAnsiTheme="minorHAnsi"/>
          <w:sz w:val="22"/>
          <w:szCs w:val="22"/>
          <w:lang w:eastAsia="en-US"/>
        </w:rPr>
      </w:pPr>
      <w:r w:rsidRPr="00A14481">
        <w:rPr>
          <w:rFonts w:asciiTheme="minorHAnsi" w:hAnsiTheme="minorHAnsi" w:cs="Verdana"/>
          <w:sz w:val="22"/>
          <w:szCs w:val="22"/>
        </w:rPr>
        <w:t>posiadania uprawnień do wykonywania określonej działalności lub czynności, jeżeli przepisy prawa nakładają obowiązek ich posiadania – Z</w:t>
      </w:r>
      <w:r w:rsidRPr="00A14481">
        <w:rPr>
          <w:rFonts w:asciiTheme="minorHAnsi" w:hAnsiTheme="minorHAnsi" w:cs="Calibri"/>
          <w:sz w:val="22"/>
          <w:szCs w:val="22"/>
        </w:rPr>
        <w:t>amawiający nie precyzuje warunku w tym zakresie</w:t>
      </w:r>
      <w:r w:rsidRPr="00A14481">
        <w:rPr>
          <w:rFonts w:asciiTheme="minorHAnsi" w:hAnsiTheme="minorHAnsi" w:cs="Verdana"/>
          <w:sz w:val="22"/>
          <w:szCs w:val="22"/>
        </w:rPr>
        <w:t>;</w:t>
      </w:r>
    </w:p>
    <w:p w:rsidR="00547BEC" w:rsidRPr="00FA4C7B" w:rsidRDefault="00547BEC" w:rsidP="00547BEC">
      <w:pPr>
        <w:pStyle w:val="Akapitzlist"/>
        <w:overflowPunct/>
        <w:autoSpaceDE/>
        <w:autoSpaceDN/>
        <w:adjustRightInd/>
        <w:spacing w:before="120" w:after="120"/>
        <w:ind w:left="360"/>
        <w:jc w:val="both"/>
        <w:textAlignment w:val="auto"/>
        <w:rPr>
          <w:rFonts w:asciiTheme="minorHAnsi" w:hAnsiTheme="minorHAnsi"/>
          <w:sz w:val="22"/>
          <w:szCs w:val="22"/>
          <w:lang w:eastAsia="en-US"/>
        </w:rPr>
      </w:pPr>
    </w:p>
    <w:p w:rsidR="00547BEC" w:rsidRPr="00A14481" w:rsidRDefault="00547BEC" w:rsidP="00A14481">
      <w:pPr>
        <w:pStyle w:val="Akapitzlist"/>
        <w:numPr>
          <w:ilvl w:val="0"/>
          <w:numId w:val="41"/>
        </w:numPr>
        <w:overflowPunct/>
        <w:autoSpaceDE/>
        <w:autoSpaceDN/>
        <w:adjustRightInd/>
        <w:spacing w:before="120" w:after="120"/>
        <w:jc w:val="both"/>
        <w:textAlignment w:val="auto"/>
        <w:rPr>
          <w:rFonts w:asciiTheme="minorHAnsi" w:hAnsiTheme="minorHAnsi"/>
          <w:sz w:val="22"/>
          <w:szCs w:val="22"/>
          <w:lang w:eastAsia="en-US"/>
        </w:rPr>
      </w:pPr>
      <w:r w:rsidRPr="00A14481">
        <w:rPr>
          <w:rFonts w:asciiTheme="minorHAnsi" w:hAnsiTheme="minorHAnsi" w:cs="Verdana"/>
          <w:sz w:val="22"/>
          <w:szCs w:val="22"/>
        </w:rPr>
        <w:t>posiadania wiedzy i doświadczenia:</w:t>
      </w:r>
    </w:p>
    <w:p w:rsidR="005E02CA" w:rsidRDefault="00B4769E" w:rsidP="00A14481">
      <w:pPr>
        <w:pStyle w:val="Akapitzlist"/>
        <w:overflowPunct/>
        <w:autoSpaceDE/>
        <w:autoSpaceDN/>
        <w:adjustRightInd/>
        <w:spacing w:before="120" w:after="120"/>
        <w:ind w:left="709"/>
        <w:jc w:val="both"/>
        <w:textAlignment w:val="auto"/>
        <w:rPr>
          <w:rFonts w:asciiTheme="minorHAnsi" w:hAnsiTheme="minorHAnsi" w:cs="Arial"/>
          <w:sz w:val="22"/>
          <w:szCs w:val="22"/>
        </w:rPr>
      </w:pPr>
      <w:r w:rsidRPr="00B4769E">
        <w:rPr>
          <w:rFonts w:asciiTheme="minorHAnsi" w:hAnsiTheme="minorHAnsi" w:cs="Arial"/>
          <w:sz w:val="22"/>
          <w:szCs w:val="22"/>
        </w:rPr>
        <w:t>Zamawiający uzna</w:t>
      </w:r>
      <w:r w:rsidR="00547BEC" w:rsidRPr="00B4769E">
        <w:rPr>
          <w:rFonts w:asciiTheme="minorHAnsi" w:hAnsiTheme="minorHAnsi" w:cs="Arial"/>
          <w:sz w:val="22"/>
          <w:szCs w:val="22"/>
        </w:rPr>
        <w:t xml:space="preserve"> warunek określony w art. 22 ust. 1 pkt. 2 ustawy za spełniony jeżeli wykonawca wykaże, że w okresie ostatnich trzech lat przed upływem terminu składania ofert (a jeżeli okres prowadzenia działalności jest krótszy – w tym okresie) wykonał</w:t>
      </w:r>
      <w:r w:rsidR="00CD7ACC" w:rsidRPr="00B4769E">
        <w:rPr>
          <w:rFonts w:asciiTheme="minorHAnsi" w:hAnsiTheme="minorHAnsi" w:cs="Arial"/>
          <w:sz w:val="22"/>
          <w:szCs w:val="22"/>
        </w:rPr>
        <w:t xml:space="preserve"> / wykonuje</w:t>
      </w:r>
      <w:r w:rsidR="00547BEC" w:rsidRPr="00B4769E">
        <w:rPr>
          <w:rFonts w:asciiTheme="minorHAnsi" w:hAnsiTheme="minorHAnsi" w:cs="Arial"/>
          <w:sz w:val="22"/>
          <w:szCs w:val="22"/>
        </w:rPr>
        <w:t xml:space="preserve"> należycie</w:t>
      </w:r>
      <w:r w:rsidR="005E02CA">
        <w:rPr>
          <w:rFonts w:asciiTheme="minorHAnsi" w:hAnsiTheme="minorHAnsi" w:cs="Arial"/>
          <w:sz w:val="22"/>
          <w:szCs w:val="22"/>
        </w:rPr>
        <w:t>:</w:t>
      </w:r>
    </w:p>
    <w:p w:rsidR="00F462B6" w:rsidRPr="002B5383" w:rsidRDefault="00B4769E" w:rsidP="00EB5A1C">
      <w:pPr>
        <w:pStyle w:val="Akapitzlist"/>
        <w:numPr>
          <w:ilvl w:val="0"/>
          <w:numId w:val="42"/>
        </w:numPr>
        <w:overflowPunct/>
        <w:autoSpaceDE/>
        <w:autoSpaceDN/>
        <w:adjustRightInd/>
        <w:spacing w:before="120" w:after="120"/>
        <w:jc w:val="both"/>
        <w:textAlignment w:val="auto"/>
        <w:rPr>
          <w:rFonts w:asciiTheme="minorHAnsi" w:hAnsiTheme="minorHAnsi" w:cs="Arial"/>
          <w:sz w:val="22"/>
          <w:szCs w:val="22"/>
          <w:u w:val="single"/>
        </w:rPr>
      </w:pPr>
      <w:r w:rsidRPr="002B5383">
        <w:rPr>
          <w:rFonts w:asciiTheme="minorHAnsi" w:hAnsiTheme="minorHAnsi"/>
          <w:sz w:val="22"/>
          <w:szCs w:val="22"/>
        </w:rPr>
        <w:lastRenderedPageBreak/>
        <w:t xml:space="preserve">co najmniej </w:t>
      </w:r>
      <w:r w:rsidR="007420B1">
        <w:rPr>
          <w:rFonts w:asciiTheme="minorHAnsi" w:hAnsiTheme="minorHAnsi"/>
          <w:b/>
          <w:sz w:val="22"/>
          <w:szCs w:val="22"/>
        </w:rPr>
        <w:t>2</w:t>
      </w:r>
      <w:r w:rsidR="00EB5A1C" w:rsidRPr="002B5383">
        <w:rPr>
          <w:rFonts w:asciiTheme="minorHAnsi" w:hAnsiTheme="minorHAnsi"/>
          <w:b/>
          <w:bCs/>
          <w:sz w:val="22"/>
          <w:szCs w:val="22"/>
        </w:rPr>
        <w:t xml:space="preserve"> </w:t>
      </w:r>
      <w:r w:rsidR="00EB5A1C" w:rsidRPr="002B5383">
        <w:rPr>
          <w:rFonts w:asciiTheme="minorHAnsi" w:hAnsiTheme="minorHAnsi"/>
          <w:b/>
          <w:sz w:val="22"/>
          <w:szCs w:val="22"/>
        </w:rPr>
        <w:t>usługi</w:t>
      </w:r>
      <w:r w:rsidR="00C74C5F">
        <w:rPr>
          <w:rFonts w:asciiTheme="minorHAnsi" w:hAnsiTheme="minorHAnsi"/>
          <w:b/>
          <w:sz w:val="22"/>
          <w:szCs w:val="22"/>
        </w:rPr>
        <w:t>,</w:t>
      </w:r>
      <w:r w:rsidR="002B05AD" w:rsidRPr="002B5383">
        <w:rPr>
          <w:rFonts w:asciiTheme="minorHAnsi" w:hAnsiTheme="minorHAnsi"/>
          <w:b/>
          <w:sz w:val="22"/>
          <w:szCs w:val="22"/>
        </w:rPr>
        <w:t xml:space="preserve"> </w:t>
      </w:r>
      <w:r w:rsidR="002B05AD" w:rsidRPr="002B5383">
        <w:rPr>
          <w:rFonts w:asciiTheme="minorHAnsi" w:hAnsiTheme="minorHAnsi"/>
          <w:sz w:val="22"/>
          <w:szCs w:val="22"/>
        </w:rPr>
        <w:t>z których każda obejmowała</w:t>
      </w:r>
      <w:r w:rsidR="00EB5A1C" w:rsidRPr="002B5383">
        <w:rPr>
          <w:rFonts w:asciiTheme="minorHAnsi" w:hAnsiTheme="minorHAnsi"/>
          <w:sz w:val="22"/>
          <w:szCs w:val="22"/>
        </w:rPr>
        <w:t xml:space="preserve"> </w:t>
      </w:r>
      <w:r w:rsidR="002B05AD" w:rsidRPr="002B5383">
        <w:rPr>
          <w:rFonts w:asciiTheme="minorHAnsi" w:hAnsiTheme="minorHAnsi"/>
          <w:sz w:val="22"/>
          <w:szCs w:val="22"/>
        </w:rPr>
        <w:t xml:space="preserve">swoim zakresem </w:t>
      </w:r>
      <w:r w:rsidR="002B5383" w:rsidRPr="002B5383">
        <w:rPr>
          <w:rFonts w:asciiTheme="minorHAnsi" w:hAnsiTheme="minorHAnsi"/>
          <w:sz w:val="22"/>
          <w:szCs w:val="22"/>
        </w:rPr>
        <w:t xml:space="preserve">kompleksowe </w:t>
      </w:r>
      <w:r w:rsidR="002B05AD" w:rsidRPr="002B5383">
        <w:rPr>
          <w:rFonts w:asciiTheme="minorHAnsi" w:hAnsiTheme="minorHAnsi"/>
          <w:sz w:val="22"/>
          <w:szCs w:val="22"/>
        </w:rPr>
        <w:t xml:space="preserve">przygotowanie i organizację </w:t>
      </w:r>
      <w:r w:rsidR="002B5383" w:rsidRPr="002B5383">
        <w:rPr>
          <w:rFonts w:asciiTheme="minorHAnsi" w:hAnsiTheme="minorHAnsi"/>
          <w:sz w:val="22"/>
          <w:szCs w:val="22"/>
        </w:rPr>
        <w:t>udziału podmiotów w krajowych lub międzynarodowych imprezach wystawienniczych. Wartość każdej z tych usług powinna wynosić minimum 150 000,00 PLN brutto.</w:t>
      </w:r>
      <w:r w:rsidR="002B05AD" w:rsidRPr="002B5383">
        <w:rPr>
          <w:rFonts w:asciiTheme="minorHAnsi" w:hAnsiTheme="minorHAnsi"/>
          <w:sz w:val="22"/>
          <w:szCs w:val="22"/>
        </w:rPr>
        <w:t xml:space="preserve"> </w:t>
      </w:r>
      <w:r w:rsidR="002B5383" w:rsidRPr="002B5383">
        <w:rPr>
          <w:rFonts w:asciiTheme="minorHAnsi" w:hAnsiTheme="minorHAnsi"/>
          <w:sz w:val="22"/>
          <w:szCs w:val="22"/>
        </w:rPr>
        <w:t>Przez pr</w:t>
      </w:r>
      <w:r w:rsidR="00830DBF">
        <w:rPr>
          <w:rFonts w:asciiTheme="minorHAnsi" w:hAnsiTheme="minorHAnsi"/>
          <w:sz w:val="22"/>
          <w:szCs w:val="22"/>
        </w:rPr>
        <w:t>zygotowanie i organizację udziału podmiotów</w:t>
      </w:r>
      <w:r w:rsidR="002B5383" w:rsidRPr="002B5383">
        <w:rPr>
          <w:rFonts w:asciiTheme="minorHAnsi" w:hAnsiTheme="minorHAnsi"/>
          <w:sz w:val="22"/>
          <w:szCs w:val="22"/>
        </w:rPr>
        <w:t xml:space="preserve"> na targach należy rozumieć m.in. </w:t>
      </w:r>
      <w:r w:rsidR="002B5383" w:rsidRPr="002B5383">
        <w:rPr>
          <w:rFonts w:asciiTheme="minorHAnsi" w:hAnsiTheme="minorHAnsi"/>
          <w:sz w:val="23"/>
          <w:szCs w:val="23"/>
        </w:rPr>
        <w:t xml:space="preserve">zapewnienie dostępności powierzchni wystawienniczej na targach, </w:t>
      </w:r>
      <w:r w:rsidR="002B5383" w:rsidRPr="002B5383">
        <w:rPr>
          <w:rFonts w:asciiTheme="minorHAnsi" w:hAnsiTheme="minorHAnsi"/>
          <w:sz w:val="22"/>
          <w:szCs w:val="22"/>
        </w:rPr>
        <w:t xml:space="preserve"> </w:t>
      </w:r>
      <w:r w:rsidR="002B5383" w:rsidRPr="002B5383">
        <w:rPr>
          <w:rFonts w:asciiTheme="minorHAnsi" w:hAnsiTheme="minorHAnsi"/>
          <w:sz w:val="23"/>
          <w:szCs w:val="23"/>
        </w:rPr>
        <w:t>przygotowanie projektu powierzchni wystawienniczej, wykonanie zabudowy oraz zapewnienie wyposażenia stoiska oraz kompleksową obsługę organizacyjną, logistyczną i techniczną stoiska)</w:t>
      </w:r>
      <w:r w:rsidR="00C74C5F">
        <w:rPr>
          <w:rFonts w:asciiTheme="minorHAnsi" w:hAnsiTheme="minorHAnsi"/>
          <w:sz w:val="23"/>
          <w:szCs w:val="23"/>
        </w:rPr>
        <w:t>.</w:t>
      </w:r>
      <w:r w:rsidR="002B5383" w:rsidRPr="002B5383">
        <w:rPr>
          <w:rFonts w:asciiTheme="minorHAnsi" w:hAnsiTheme="minorHAnsi"/>
          <w:sz w:val="22"/>
          <w:szCs w:val="22"/>
        </w:rPr>
        <w:t xml:space="preserve"> </w:t>
      </w:r>
    </w:p>
    <w:p w:rsidR="006235DC" w:rsidRPr="00AD7586" w:rsidRDefault="00AD7586" w:rsidP="00A14481">
      <w:pPr>
        <w:spacing w:after="120"/>
        <w:ind w:left="709"/>
        <w:jc w:val="both"/>
        <w:rPr>
          <w:rFonts w:asciiTheme="minorHAnsi" w:hAnsiTheme="minorHAnsi" w:cs="Arial"/>
          <w:sz w:val="22"/>
          <w:szCs w:val="22"/>
        </w:rPr>
      </w:pPr>
      <w:r w:rsidRPr="00AD7586">
        <w:rPr>
          <w:rFonts w:asciiTheme="minorHAnsi" w:hAnsiTheme="minorHAnsi"/>
          <w:b/>
          <w:sz w:val="22"/>
          <w:szCs w:val="22"/>
        </w:rPr>
        <w:t>Uwaga:</w:t>
      </w:r>
      <w:r w:rsidRPr="00AD7586">
        <w:rPr>
          <w:rFonts w:asciiTheme="minorHAnsi" w:hAnsiTheme="minorHAnsi"/>
          <w:sz w:val="22"/>
          <w:szCs w:val="22"/>
        </w:rPr>
        <w:t xml:space="preserve"> </w:t>
      </w:r>
      <w:r w:rsidR="00CD7ACC" w:rsidRPr="00AD7586">
        <w:rPr>
          <w:rFonts w:asciiTheme="minorHAnsi" w:hAnsiTheme="minorHAnsi" w:cs="Verdana"/>
          <w:sz w:val="22"/>
          <w:szCs w:val="22"/>
        </w:rPr>
        <w:t>Zamawiający dopuszcza możliwość wykazania w ramach jednej umo</w:t>
      </w:r>
      <w:r w:rsidR="00C74C5F">
        <w:rPr>
          <w:rFonts w:asciiTheme="minorHAnsi" w:hAnsiTheme="minorHAnsi" w:cs="Verdana"/>
          <w:sz w:val="22"/>
          <w:szCs w:val="22"/>
        </w:rPr>
        <w:t>wy kilku usług</w:t>
      </w:r>
      <w:r w:rsidR="00D56B4E" w:rsidRPr="00AD7586">
        <w:rPr>
          <w:rFonts w:asciiTheme="minorHAnsi" w:hAnsiTheme="minorHAnsi" w:cs="Verdana"/>
          <w:sz w:val="22"/>
          <w:szCs w:val="22"/>
        </w:rPr>
        <w:t xml:space="preserve"> wskazanych w </w:t>
      </w:r>
      <w:proofErr w:type="spellStart"/>
      <w:r w:rsidR="00D56B4E" w:rsidRPr="00AD7586">
        <w:rPr>
          <w:rFonts w:asciiTheme="minorHAnsi" w:hAnsiTheme="minorHAnsi" w:cs="Verdana"/>
          <w:sz w:val="22"/>
          <w:szCs w:val="22"/>
        </w:rPr>
        <w:t>pkt</w:t>
      </w:r>
      <w:proofErr w:type="spellEnd"/>
      <w:r w:rsidR="00CD7ACC" w:rsidRPr="00AD7586">
        <w:rPr>
          <w:rFonts w:asciiTheme="minorHAnsi" w:hAnsiTheme="minorHAnsi" w:cs="Verdana"/>
          <w:sz w:val="22"/>
          <w:szCs w:val="22"/>
        </w:rPr>
        <w:t xml:space="preserve"> </w:t>
      </w:r>
      <w:r w:rsidR="00C74C5F">
        <w:rPr>
          <w:rFonts w:asciiTheme="minorHAnsi" w:hAnsiTheme="minorHAnsi" w:cs="Verdana"/>
          <w:sz w:val="22"/>
          <w:szCs w:val="22"/>
        </w:rPr>
        <w:t>2 lit. a</w:t>
      </w:r>
      <w:r w:rsidRPr="00AD7586">
        <w:rPr>
          <w:rFonts w:asciiTheme="minorHAnsi" w:hAnsiTheme="minorHAnsi" w:cs="Verdana"/>
          <w:sz w:val="22"/>
          <w:szCs w:val="22"/>
        </w:rPr>
        <w:t>).</w:t>
      </w:r>
      <w:r w:rsidR="00CD7ACC" w:rsidRPr="00AD7586">
        <w:rPr>
          <w:rFonts w:asciiTheme="minorHAnsi" w:hAnsiTheme="minorHAnsi" w:cs="Verdana"/>
          <w:sz w:val="22"/>
          <w:szCs w:val="22"/>
        </w:rPr>
        <w:t xml:space="preserve"> </w:t>
      </w:r>
      <w:r w:rsidR="00C74C5F">
        <w:rPr>
          <w:rFonts w:asciiTheme="minorHAnsi" w:hAnsiTheme="minorHAnsi"/>
          <w:sz w:val="22"/>
          <w:szCs w:val="22"/>
        </w:rPr>
        <w:t>W przypadku usług</w:t>
      </w:r>
      <w:r w:rsidR="00CD7ACC" w:rsidRPr="00AD7586">
        <w:rPr>
          <w:rFonts w:asciiTheme="minorHAnsi" w:hAnsiTheme="minorHAnsi"/>
          <w:sz w:val="22"/>
          <w:szCs w:val="22"/>
        </w:rPr>
        <w:t xml:space="preserve"> wykonywanych przy ocenie spełnienia warunku uwzględniona zostanie jedynie cześć wykonana do dnia składania ofert.</w:t>
      </w:r>
      <w:r w:rsidR="00EB5A1C" w:rsidRPr="00EB5A1C">
        <w:t xml:space="preserve"> </w:t>
      </w:r>
    </w:p>
    <w:p w:rsidR="00AD5A6C" w:rsidRPr="002B05AD" w:rsidRDefault="00CD7ACC" w:rsidP="002B05AD">
      <w:pPr>
        <w:pStyle w:val="Akapitzlist"/>
        <w:numPr>
          <w:ilvl w:val="0"/>
          <w:numId w:val="41"/>
        </w:numPr>
        <w:overflowPunct/>
        <w:jc w:val="both"/>
        <w:textAlignment w:val="auto"/>
        <w:rPr>
          <w:rFonts w:asciiTheme="minorHAnsi" w:hAnsiTheme="minorHAnsi"/>
          <w:sz w:val="22"/>
          <w:szCs w:val="22"/>
        </w:rPr>
      </w:pPr>
      <w:bookmarkStart w:id="8" w:name="_GoBack"/>
      <w:bookmarkEnd w:id="8"/>
      <w:r w:rsidRPr="00EB5A1C">
        <w:rPr>
          <w:rFonts w:asciiTheme="minorHAnsi" w:hAnsiTheme="minorHAnsi" w:cs="Verdana"/>
          <w:sz w:val="22"/>
          <w:szCs w:val="22"/>
        </w:rPr>
        <w:t>dysponowania odpowiednim potencjałem technicznym oraz osobami zdo</w:t>
      </w:r>
      <w:r w:rsidR="00EB5A1C" w:rsidRPr="00EB5A1C">
        <w:rPr>
          <w:rFonts w:asciiTheme="minorHAnsi" w:hAnsiTheme="minorHAnsi" w:cs="Verdana"/>
          <w:sz w:val="22"/>
          <w:szCs w:val="22"/>
        </w:rPr>
        <w:t>lnymi do wykonania zamówienia</w:t>
      </w:r>
      <w:r w:rsidR="002B05AD">
        <w:rPr>
          <w:rFonts w:asciiTheme="minorHAnsi" w:hAnsiTheme="minorHAnsi" w:cs="Verdana"/>
          <w:sz w:val="22"/>
          <w:szCs w:val="22"/>
        </w:rPr>
        <w:t xml:space="preserve"> </w:t>
      </w:r>
      <w:r w:rsidR="002B05AD" w:rsidRPr="00A14481">
        <w:rPr>
          <w:rFonts w:asciiTheme="minorHAnsi" w:hAnsiTheme="minorHAnsi" w:cs="Verdana"/>
          <w:sz w:val="22"/>
          <w:szCs w:val="22"/>
        </w:rPr>
        <w:t>– Z</w:t>
      </w:r>
      <w:r w:rsidR="002B05AD" w:rsidRPr="00A14481">
        <w:rPr>
          <w:rFonts w:asciiTheme="minorHAnsi" w:hAnsiTheme="minorHAnsi" w:cs="Calibri"/>
          <w:sz w:val="22"/>
          <w:szCs w:val="22"/>
        </w:rPr>
        <w:t>amawiający nie precyzuje warunku w tym zakresie</w:t>
      </w:r>
      <w:r w:rsidR="002B05AD" w:rsidRPr="00A14481">
        <w:rPr>
          <w:rFonts w:asciiTheme="minorHAnsi" w:hAnsiTheme="minorHAnsi" w:cs="Verdana"/>
          <w:sz w:val="22"/>
          <w:szCs w:val="22"/>
        </w:rPr>
        <w:t>;</w:t>
      </w:r>
    </w:p>
    <w:p w:rsidR="002B05AD" w:rsidRPr="002B05AD" w:rsidRDefault="002B05AD" w:rsidP="002B05AD">
      <w:pPr>
        <w:pStyle w:val="Akapitzlist"/>
        <w:overflowPunct/>
        <w:jc w:val="both"/>
        <w:textAlignment w:val="auto"/>
        <w:rPr>
          <w:rFonts w:asciiTheme="minorHAnsi" w:hAnsiTheme="minorHAnsi"/>
          <w:sz w:val="22"/>
          <w:szCs w:val="22"/>
        </w:rPr>
      </w:pPr>
    </w:p>
    <w:p w:rsidR="003B29E4" w:rsidRPr="00B4769E" w:rsidRDefault="003B29E4" w:rsidP="00A14481">
      <w:pPr>
        <w:pStyle w:val="Body1"/>
        <w:numPr>
          <w:ilvl w:val="0"/>
          <w:numId w:val="41"/>
        </w:numPr>
        <w:spacing w:after="120"/>
        <w:contextualSpacing/>
        <w:rPr>
          <w:rFonts w:asciiTheme="minorHAnsi" w:hAnsiTheme="minorHAnsi"/>
          <w:sz w:val="22"/>
          <w:szCs w:val="22"/>
        </w:rPr>
      </w:pPr>
      <w:r w:rsidRPr="001228A0">
        <w:rPr>
          <w:rFonts w:asciiTheme="minorHAnsi" w:hAnsiTheme="minorHAnsi" w:cs="Verdana"/>
          <w:sz w:val="22"/>
          <w:szCs w:val="22"/>
        </w:rPr>
        <w:t>sytuacji ekonomicznej i finansowej</w:t>
      </w:r>
      <w:r w:rsidR="00B4769E">
        <w:rPr>
          <w:rFonts w:asciiTheme="minorHAnsi" w:hAnsiTheme="minorHAnsi"/>
          <w:sz w:val="22"/>
          <w:szCs w:val="22"/>
        </w:rPr>
        <w:t>:</w:t>
      </w:r>
    </w:p>
    <w:p w:rsidR="001228A0" w:rsidRPr="00B4769E" w:rsidRDefault="001228A0" w:rsidP="00A14481">
      <w:pPr>
        <w:pStyle w:val="Body1"/>
        <w:spacing w:after="120"/>
        <w:ind w:left="709"/>
        <w:contextualSpacing/>
        <w:rPr>
          <w:rFonts w:asciiTheme="minorHAnsi" w:hAnsiTheme="minorHAnsi"/>
          <w:sz w:val="22"/>
          <w:szCs w:val="22"/>
        </w:rPr>
      </w:pPr>
      <w:r w:rsidRPr="00B4769E">
        <w:rPr>
          <w:rFonts w:asciiTheme="minorHAnsi" w:hAnsiTheme="minorHAnsi" w:cs="Verdana"/>
          <w:sz w:val="22"/>
          <w:szCs w:val="22"/>
        </w:rPr>
        <w:t>Wykonawca wykaże, iż</w:t>
      </w:r>
      <w:r w:rsidRPr="00B4769E">
        <w:rPr>
          <w:rFonts w:asciiTheme="minorHAnsi" w:hAnsiTheme="minorHAnsi"/>
          <w:sz w:val="22"/>
          <w:szCs w:val="22"/>
        </w:rPr>
        <w:t xml:space="preserve"> </w:t>
      </w:r>
      <w:r w:rsidR="002F2DEB" w:rsidRPr="00B4769E">
        <w:rPr>
          <w:rFonts w:asciiTheme="minorHAnsi" w:hAnsiTheme="minorHAnsi"/>
          <w:sz w:val="22"/>
          <w:szCs w:val="22"/>
        </w:rPr>
        <w:t>posiada środki finansowe lub zdolność</w:t>
      </w:r>
      <w:r w:rsidR="00B4769E" w:rsidRPr="00B4769E">
        <w:rPr>
          <w:rFonts w:asciiTheme="minorHAnsi" w:hAnsiTheme="minorHAnsi"/>
          <w:sz w:val="22"/>
          <w:szCs w:val="22"/>
        </w:rPr>
        <w:t xml:space="preserve"> </w:t>
      </w:r>
      <w:r w:rsidR="00060D4E">
        <w:rPr>
          <w:rFonts w:asciiTheme="minorHAnsi" w:hAnsiTheme="minorHAnsi"/>
          <w:sz w:val="22"/>
          <w:szCs w:val="22"/>
        </w:rPr>
        <w:t>kredytową co najmniej na kwotę 3</w:t>
      </w:r>
      <w:r w:rsidR="00B4769E" w:rsidRPr="00B4769E">
        <w:rPr>
          <w:rFonts w:asciiTheme="minorHAnsi" w:hAnsiTheme="minorHAnsi"/>
          <w:sz w:val="22"/>
          <w:szCs w:val="22"/>
        </w:rPr>
        <w:t>00 000,00</w:t>
      </w:r>
      <w:r w:rsidR="002F2DEB" w:rsidRPr="00B4769E">
        <w:rPr>
          <w:rFonts w:asciiTheme="minorHAnsi" w:hAnsiTheme="minorHAnsi"/>
          <w:sz w:val="22"/>
          <w:szCs w:val="22"/>
        </w:rPr>
        <w:t xml:space="preserve"> PLN.</w:t>
      </w:r>
    </w:p>
    <w:p w:rsidR="001228A0" w:rsidRDefault="001228A0" w:rsidP="001228A0">
      <w:pPr>
        <w:pStyle w:val="Body1"/>
        <w:spacing w:after="120"/>
        <w:ind w:left="360"/>
        <w:contextualSpacing/>
        <w:rPr>
          <w:rFonts w:asciiTheme="minorHAnsi" w:hAnsiTheme="minorHAnsi"/>
          <w:color w:val="FF0000"/>
          <w:sz w:val="22"/>
          <w:szCs w:val="22"/>
        </w:rPr>
      </w:pPr>
    </w:p>
    <w:p w:rsidR="00DA7160" w:rsidRPr="00DA7160" w:rsidRDefault="00DA7160" w:rsidP="00A14481">
      <w:pPr>
        <w:pStyle w:val="Body1"/>
        <w:numPr>
          <w:ilvl w:val="0"/>
          <w:numId w:val="31"/>
        </w:numPr>
        <w:spacing w:after="120"/>
        <w:contextualSpacing/>
        <w:rPr>
          <w:rFonts w:asciiTheme="minorHAnsi" w:hAnsiTheme="minorHAnsi"/>
          <w:sz w:val="22"/>
          <w:szCs w:val="22"/>
        </w:rPr>
      </w:pPr>
      <w:r w:rsidRPr="00DA7160">
        <w:rPr>
          <w:rFonts w:asciiTheme="minorHAnsi" w:hAnsiTheme="minorHAnsi" w:cs="Verdana"/>
          <w:sz w:val="22"/>
          <w:szCs w:val="22"/>
        </w:rPr>
        <w:t xml:space="preserve">Celem wykazania spełniania warunków określonych w </w:t>
      </w:r>
      <w:r w:rsidR="00EF2882">
        <w:rPr>
          <w:rFonts w:asciiTheme="minorHAnsi" w:hAnsiTheme="minorHAnsi" w:cs="Verdana"/>
          <w:sz w:val="22"/>
          <w:szCs w:val="22"/>
        </w:rPr>
        <w:t>rozdziale VII ust. 1</w:t>
      </w:r>
      <w:r w:rsidRPr="00DA7160">
        <w:rPr>
          <w:rFonts w:asciiTheme="minorHAnsi" w:hAnsiTheme="minorHAnsi" w:cs="Verdana"/>
          <w:sz w:val="22"/>
          <w:szCs w:val="22"/>
        </w:rPr>
        <w:t xml:space="preserve"> Wykonawca może polegać na wiedzy i doświadczeniu, osobach zdolnych do wykonania zamówienia, sytuacji ekonomiczno – finansowej innych podmiotów, niezależnie od charakteru prawnego łączących go z nimi stosunków. </w:t>
      </w:r>
      <w:r w:rsidRPr="00DA7160">
        <w:rPr>
          <w:rFonts w:asciiTheme="minorHAnsi" w:hAnsiTheme="minorHAnsi"/>
          <w:sz w:val="22"/>
          <w:szCs w:val="22"/>
        </w:rPr>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DA7160" w:rsidRPr="00DA7160" w:rsidRDefault="00DA7160" w:rsidP="00DA7160">
      <w:pPr>
        <w:pStyle w:val="Body1"/>
        <w:spacing w:after="120"/>
        <w:ind w:left="360"/>
        <w:contextualSpacing/>
        <w:rPr>
          <w:rFonts w:asciiTheme="minorHAnsi" w:hAnsiTheme="minorHAnsi"/>
          <w:sz w:val="22"/>
          <w:szCs w:val="22"/>
        </w:rPr>
      </w:pPr>
    </w:p>
    <w:p w:rsidR="001228A0" w:rsidRPr="00DA7160" w:rsidRDefault="001228A0" w:rsidP="00A14481">
      <w:pPr>
        <w:pStyle w:val="Body1"/>
        <w:numPr>
          <w:ilvl w:val="0"/>
          <w:numId w:val="31"/>
        </w:numPr>
        <w:spacing w:after="120"/>
        <w:contextualSpacing/>
        <w:rPr>
          <w:rFonts w:asciiTheme="minorHAnsi" w:hAnsiTheme="minorHAnsi"/>
          <w:sz w:val="22"/>
          <w:szCs w:val="22"/>
        </w:rPr>
      </w:pPr>
      <w:r w:rsidRPr="001228A0">
        <w:rPr>
          <w:rFonts w:asciiTheme="minorHAnsi" w:hAnsiTheme="minorHAnsi" w:cs="Verdana"/>
          <w:sz w:val="22"/>
          <w:szCs w:val="22"/>
        </w:rPr>
        <w:t>Wykonawcy</w:t>
      </w:r>
      <w:r w:rsidRPr="001228A0">
        <w:rPr>
          <w:rFonts w:asciiTheme="minorHAnsi" w:hAnsiTheme="minorHAnsi" w:cs="Arial"/>
          <w:color w:val="00B050"/>
          <w:sz w:val="22"/>
          <w:szCs w:val="22"/>
        </w:rPr>
        <w:t xml:space="preserve"> </w:t>
      </w:r>
      <w:r w:rsidRPr="001228A0">
        <w:rPr>
          <w:rFonts w:asciiTheme="minorHAnsi" w:hAnsiTheme="minorHAnsi" w:cs="Arial"/>
          <w:sz w:val="22"/>
          <w:szCs w:val="22"/>
        </w:rPr>
        <w:t>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A7160" w:rsidRPr="00DA7160" w:rsidRDefault="00DA7160" w:rsidP="00DA7160">
      <w:pPr>
        <w:pStyle w:val="Body1"/>
        <w:spacing w:after="120"/>
        <w:ind w:left="360"/>
        <w:contextualSpacing/>
        <w:rPr>
          <w:rFonts w:asciiTheme="minorHAnsi" w:hAnsiTheme="minorHAnsi"/>
          <w:sz w:val="22"/>
          <w:szCs w:val="22"/>
        </w:rPr>
      </w:pPr>
    </w:p>
    <w:p w:rsidR="00DA7160" w:rsidRPr="00DA7160" w:rsidRDefault="00DA7160" w:rsidP="00A14481">
      <w:pPr>
        <w:pStyle w:val="Body1"/>
        <w:numPr>
          <w:ilvl w:val="0"/>
          <w:numId w:val="31"/>
        </w:numPr>
        <w:spacing w:after="120"/>
        <w:contextualSpacing/>
        <w:rPr>
          <w:rFonts w:asciiTheme="minorHAnsi" w:hAnsiTheme="minorHAnsi"/>
          <w:sz w:val="22"/>
          <w:szCs w:val="22"/>
        </w:rPr>
      </w:pPr>
      <w:r w:rsidRPr="00DA7160">
        <w:rPr>
          <w:rFonts w:asciiTheme="minorHAnsi" w:hAnsiTheme="minorHAnsi" w:cs="Verdana"/>
          <w:sz w:val="22"/>
          <w:szCs w:val="22"/>
        </w:rPr>
        <w:t>Wykonawcy wspólnie ubiegający się o zamówienie muszą wykazać, że:</w:t>
      </w:r>
    </w:p>
    <w:p w:rsidR="00DA7160" w:rsidRPr="00DA7160" w:rsidRDefault="00DA7160" w:rsidP="001F6161">
      <w:pPr>
        <w:pStyle w:val="Body1"/>
        <w:numPr>
          <w:ilvl w:val="0"/>
          <w:numId w:val="33"/>
        </w:numPr>
        <w:spacing w:after="120"/>
        <w:contextualSpacing/>
        <w:rPr>
          <w:rFonts w:asciiTheme="minorHAnsi" w:hAnsiTheme="minorHAnsi"/>
          <w:sz w:val="22"/>
          <w:szCs w:val="22"/>
        </w:rPr>
      </w:pPr>
      <w:r w:rsidRPr="00DA7160">
        <w:rPr>
          <w:rFonts w:asciiTheme="minorHAnsi" w:hAnsiTheme="minorHAnsi" w:cs="Verdana"/>
          <w:sz w:val="22"/>
          <w:szCs w:val="22"/>
        </w:rPr>
        <w:t>żaden z nich z osobna (odrębnie) nie podlega wykluczeniu z postępowania na podstawie art. 24 ust. 1 ustawy Pzp,</w:t>
      </w:r>
    </w:p>
    <w:p w:rsidR="00DA7160" w:rsidRPr="001228A0" w:rsidRDefault="00DA7160" w:rsidP="001F6161">
      <w:pPr>
        <w:pStyle w:val="Body1"/>
        <w:numPr>
          <w:ilvl w:val="0"/>
          <w:numId w:val="33"/>
        </w:numPr>
        <w:spacing w:after="120"/>
        <w:contextualSpacing/>
        <w:rPr>
          <w:rFonts w:asciiTheme="minorHAnsi" w:hAnsiTheme="minorHAnsi"/>
          <w:sz w:val="22"/>
          <w:szCs w:val="22"/>
        </w:rPr>
      </w:pPr>
      <w:r w:rsidRPr="00DA7160">
        <w:rPr>
          <w:rFonts w:asciiTheme="minorHAnsi" w:hAnsiTheme="minorHAnsi" w:cs="Verdana"/>
          <w:sz w:val="22"/>
          <w:szCs w:val="22"/>
        </w:rPr>
        <w:t>warunki określone w </w:t>
      </w:r>
      <w:r w:rsidR="00EF2882">
        <w:rPr>
          <w:rFonts w:asciiTheme="minorHAnsi" w:hAnsiTheme="minorHAnsi" w:cs="Verdana"/>
          <w:sz w:val="22"/>
          <w:szCs w:val="22"/>
        </w:rPr>
        <w:t>rozdziale VII ust. 1 pkt. 2 i 4</w:t>
      </w:r>
      <w:r w:rsidRPr="00DA7160">
        <w:rPr>
          <w:rFonts w:asciiTheme="minorHAnsi" w:hAnsiTheme="minorHAnsi" w:cs="Verdana"/>
          <w:sz w:val="22"/>
          <w:szCs w:val="22"/>
        </w:rPr>
        <w:t xml:space="preserve"> SIWZ - spełniają łącznie (wspólnie), samodzielnie lub polegając na zasobach innych podmiotów.</w:t>
      </w:r>
    </w:p>
    <w:p w:rsidR="001228A0" w:rsidRPr="001228A0" w:rsidRDefault="001228A0" w:rsidP="001228A0">
      <w:pPr>
        <w:pStyle w:val="Body1"/>
        <w:spacing w:after="120"/>
        <w:ind w:left="360"/>
        <w:contextualSpacing/>
        <w:rPr>
          <w:rFonts w:asciiTheme="minorHAnsi" w:hAnsiTheme="minorHAnsi"/>
          <w:sz w:val="22"/>
          <w:szCs w:val="22"/>
        </w:rPr>
      </w:pPr>
    </w:p>
    <w:p w:rsidR="001228A0" w:rsidRPr="001228A0" w:rsidRDefault="001228A0" w:rsidP="00A14481">
      <w:pPr>
        <w:pStyle w:val="Body1"/>
        <w:numPr>
          <w:ilvl w:val="0"/>
          <w:numId w:val="31"/>
        </w:numPr>
        <w:spacing w:after="120"/>
        <w:contextualSpacing/>
        <w:rPr>
          <w:rFonts w:asciiTheme="minorHAnsi" w:hAnsiTheme="minorHAnsi"/>
          <w:sz w:val="22"/>
          <w:szCs w:val="22"/>
        </w:rPr>
      </w:pPr>
      <w:r w:rsidRPr="001228A0">
        <w:rPr>
          <w:rFonts w:asciiTheme="minorHAnsi" w:hAnsiTheme="minorHAnsi" w:cs="Arial"/>
          <w:sz w:val="22"/>
          <w:szCs w:val="22"/>
        </w:rPr>
        <w:t xml:space="preserve">Zamawiający dokona oceny spełniania przez wykonawcę warunków udziału w postępowaniu na zasadzie spełnia/nie spełnia, na podstawie oświadczeń i dokumentów złożonych przez wykonawcę wraz z ofertą, wymienionych i opisanych w </w:t>
      </w:r>
      <w:r w:rsidR="00EF2882">
        <w:rPr>
          <w:rFonts w:asciiTheme="minorHAnsi" w:hAnsiTheme="minorHAnsi" w:cs="Arial"/>
          <w:sz w:val="22"/>
          <w:szCs w:val="22"/>
        </w:rPr>
        <w:t>rozdziale VIII</w:t>
      </w:r>
      <w:r w:rsidRPr="001228A0">
        <w:rPr>
          <w:rFonts w:asciiTheme="minorHAnsi" w:hAnsiTheme="minorHAnsi" w:cs="Arial"/>
          <w:sz w:val="22"/>
          <w:szCs w:val="22"/>
        </w:rPr>
        <w:t xml:space="preserve"> SIWZ.</w:t>
      </w:r>
    </w:p>
    <w:p w:rsidR="001228A0" w:rsidRPr="001228A0" w:rsidRDefault="001228A0" w:rsidP="001228A0">
      <w:pPr>
        <w:pStyle w:val="Body1"/>
        <w:spacing w:after="120"/>
        <w:contextualSpacing/>
        <w:rPr>
          <w:rFonts w:asciiTheme="minorHAnsi" w:hAnsiTheme="minorHAnsi"/>
          <w:sz w:val="22"/>
          <w:szCs w:val="22"/>
        </w:rPr>
      </w:pPr>
    </w:p>
    <w:p w:rsidR="001228A0" w:rsidRPr="00DA7160" w:rsidRDefault="001228A0" w:rsidP="00A14481">
      <w:pPr>
        <w:pStyle w:val="Body1"/>
        <w:numPr>
          <w:ilvl w:val="0"/>
          <w:numId w:val="31"/>
        </w:numPr>
        <w:spacing w:after="120"/>
        <w:contextualSpacing/>
        <w:rPr>
          <w:rFonts w:asciiTheme="minorHAnsi" w:hAnsiTheme="minorHAnsi"/>
          <w:sz w:val="22"/>
          <w:szCs w:val="22"/>
        </w:rPr>
      </w:pPr>
      <w:r w:rsidRPr="00DA7160">
        <w:rPr>
          <w:rFonts w:asciiTheme="minorHAnsi" w:hAnsiTheme="minorHAnsi" w:cs="Verdana"/>
          <w:sz w:val="22"/>
          <w:szCs w:val="22"/>
        </w:rPr>
        <w:t>Wykonawca jest zobowiązany wykazać odpowiednio, nie później niż na dzień składania ofert, brak podstaw do wykluczenia z postępowania o udzielenie zamówienia publicznego wskazanych w art. 24 ust. 1 ustawy Pzp oraz spełnianie warunków, o których mowa w </w:t>
      </w:r>
      <w:r w:rsidR="0061710D">
        <w:rPr>
          <w:rFonts w:asciiTheme="minorHAnsi" w:hAnsiTheme="minorHAnsi" w:cs="Verdana"/>
          <w:sz w:val="22"/>
          <w:szCs w:val="22"/>
        </w:rPr>
        <w:t>rozdziale VII ust. 1</w:t>
      </w:r>
      <w:r w:rsidRPr="00DA7160">
        <w:rPr>
          <w:rFonts w:asciiTheme="minorHAnsi" w:hAnsiTheme="minorHAnsi" w:cs="Verdana"/>
          <w:color w:val="FF0000"/>
          <w:sz w:val="22"/>
          <w:szCs w:val="22"/>
        </w:rPr>
        <w:t xml:space="preserve"> </w:t>
      </w:r>
      <w:r w:rsidRPr="00DA7160">
        <w:rPr>
          <w:rFonts w:asciiTheme="minorHAnsi" w:hAnsiTheme="minorHAnsi" w:cs="Verdana"/>
          <w:sz w:val="22"/>
          <w:szCs w:val="22"/>
        </w:rPr>
        <w:t>SIWZ. Nie wykazanie spełnienia warunków udziału oraz wykazanie spełnienia przesłanek z art. 24 ust. 1 uPzp skutkuje wykluczeniem wykonawcy z udziału w postępowaniu.</w:t>
      </w:r>
    </w:p>
    <w:tbl>
      <w:tblPr>
        <w:tblStyle w:val="Tabela-Siatka"/>
        <w:tblW w:w="9072" w:type="dxa"/>
        <w:tblInd w:w="108" w:type="dxa"/>
        <w:shd w:val="clear" w:color="auto" w:fill="7F7F7F" w:themeFill="text1" w:themeFillTint="80"/>
        <w:tblLook w:val="04A0"/>
      </w:tblPr>
      <w:tblGrid>
        <w:gridCol w:w="9072"/>
      </w:tblGrid>
      <w:tr w:rsidR="008F1122"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9" w:name="_Toc326423403"/>
            <w:r>
              <w:rPr>
                <w:rFonts w:asciiTheme="minorHAnsi" w:hAnsiTheme="minorHAnsi"/>
                <w:color w:val="FFFFFF" w:themeColor="background1"/>
                <w:sz w:val="22"/>
                <w:szCs w:val="22"/>
                <w:lang w:eastAsia="en-US"/>
              </w:rPr>
              <w:lastRenderedPageBreak/>
              <w:t>Rozdział VIII</w:t>
            </w:r>
          </w:p>
          <w:p w:rsidR="006F6FE9" w:rsidRPr="00617184" w:rsidRDefault="00C241CD"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 xml:space="preserve">WYKAZ OŚWIADCZEŃ LUB </w:t>
            </w:r>
            <w:r w:rsidR="005B3AAA" w:rsidRPr="00617184">
              <w:rPr>
                <w:rFonts w:asciiTheme="minorHAnsi" w:hAnsiTheme="minorHAnsi"/>
                <w:color w:val="FFFFFF" w:themeColor="background1"/>
                <w:sz w:val="22"/>
                <w:szCs w:val="22"/>
                <w:lang w:eastAsia="en-US"/>
              </w:rPr>
              <w:t>DOKUMENTÓW</w:t>
            </w:r>
            <w:r w:rsidRPr="00617184">
              <w:rPr>
                <w:rFonts w:asciiTheme="minorHAnsi" w:hAnsiTheme="minorHAnsi"/>
                <w:color w:val="FFFFFF" w:themeColor="background1"/>
                <w:sz w:val="22"/>
                <w:szCs w:val="22"/>
                <w:lang w:eastAsia="en-US"/>
              </w:rPr>
              <w:t>,</w:t>
            </w:r>
            <w:r w:rsidR="005B3AAA" w:rsidRPr="00617184">
              <w:rPr>
                <w:rFonts w:asciiTheme="minorHAnsi" w:hAnsiTheme="minorHAnsi"/>
                <w:color w:val="FFFFFF" w:themeColor="background1"/>
                <w:sz w:val="22"/>
                <w:szCs w:val="22"/>
                <w:lang w:eastAsia="en-US"/>
              </w:rPr>
              <w:t xml:space="preserve"> </w:t>
            </w:r>
            <w:r w:rsidR="00F736D0" w:rsidRPr="00617184">
              <w:rPr>
                <w:rFonts w:asciiTheme="minorHAnsi" w:hAnsiTheme="minorHAnsi"/>
                <w:color w:val="FFFFFF" w:themeColor="background1"/>
                <w:sz w:val="22"/>
                <w:szCs w:val="22"/>
                <w:lang w:eastAsia="en-US"/>
              </w:rPr>
              <w:t>JAKIE MAJĄ DOSTARCZYĆ WYKONAWCY W CELU POTWIERDZENIA SPEŁNIANIA WARUNKÓW UDZIAŁU W POSTĘPOWANIU</w:t>
            </w:r>
            <w:bookmarkEnd w:id="9"/>
          </w:p>
        </w:tc>
      </w:tr>
    </w:tbl>
    <w:p w:rsidR="0081193B" w:rsidRDefault="002627BC" w:rsidP="001F6161">
      <w:pPr>
        <w:numPr>
          <w:ilvl w:val="0"/>
          <w:numId w:val="4"/>
        </w:numPr>
        <w:tabs>
          <w:tab w:val="num" w:pos="284"/>
        </w:tabs>
        <w:overflowPunct/>
        <w:autoSpaceDE/>
        <w:autoSpaceDN/>
        <w:adjustRightInd/>
        <w:spacing w:before="120" w:after="120"/>
        <w:ind w:left="284" w:hanging="142"/>
        <w:jc w:val="both"/>
        <w:textAlignment w:val="auto"/>
        <w:rPr>
          <w:rFonts w:asciiTheme="minorHAnsi" w:hAnsiTheme="minorHAnsi"/>
          <w:b/>
          <w:sz w:val="22"/>
          <w:szCs w:val="22"/>
          <w:lang w:eastAsia="en-US"/>
        </w:rPr>
      </w:pPr>
      <w:r w:rsidRPr="00670C73">
        <w:rPr>
          <w:rFonts w:asciiTheme="minorHAnsi" w:hAnsiTheme="minorHAnsi"/>
          <w:b/>
          <w:sz w:val="22"/>
          <w:szCs w:val="22"/>
          <w:lang w:eastAsia="en-US"/>
        </w:rPr>
        <w:t xml:space="preserve">W zakresie wykazania spełniania przez Wykonawcę warunków, o których mowa </w:t>
      </w:r>
      <w:r w:rsidR="00C62F25" w:rsidRPr="00670C73">
        <w:rPr>
          <w:rFonts w:asciiTheme="minorHAnsi" w:hAnsiTheme="minorHAnsi"/>
          <w:b/>
          <w:sz w:val="22"/>
          <w:szCs w:val="22"/>
          <w:lang w:eastAsia="en-US"/>
        </w:rPr>
        <w:br/>
      </w:r>
      <w:r w:rsidRPr="00670C73">
        <w:rPr>
          <w:rFonts w:asciiTheme="minorHAnsi" w:hAnsiTheme="minorHAnsi"/>
          <w:b/>
          <w:sz w:val="22"/>
          <w:szCs w:val="22"/>
          <w:lang w:eastAsia="en-US"/>
        </w:rPr>
        <w:t xml:space="preserve">w art. 22 ust. 1 ustawy Pzp, należy złożyć: </w:t>
      </w:r>
    </w:p>
    <w:p w:rsidR="00DA56E4" w:rsidRPr="00DA56E4" w:rsidRDefault="00D95A91" w:rsidP="001F6161">
      <w:pPr>
        <w:pStyle w:val="Akapitzlist"/>
        <w:numPr>
          <w:ilvl w:val="0"/>
          <w:numId w:val="34"/>
        </w:numPr>
        <w:overflowPunct/>
        <w:autoSpaceDE/>
        <w:autoSpaceDN/>
        <w:adjustRightInd/>
        <w:spacing w:before="120" w:after="120"/>
        <w:jc w:val="both"/>
        <w:textAlignment w:val="auto"/>
        <w:rPr>
          <w:rFonts w:asciiTheme="minorHAnsi" w:hAnsiTheme="minorHAnsi"/>
          <w:b/>
          <w:sz w:val="22"/>
          <w:szCs w:val="22"/>
          <w:lang w:eastAsia="en-US"/>
        </w:rPr>
      </w:pPr>
      <w:r w:rsidRPr="00DA56E4">
        <w:rPr>
          <w:rFonts w:asciiTheme="minorHAnsi" w:hAnsiTheme="minorHAnsi"/>
          <w:sz w:val="22"/>
          <w:szCs w:val="22"/>
        </w:rPr>
        <w:t xml:space="preserve">oświadczenie o spełnianiu warunków udziału w postępowaniu, którego wzór stanowi </w:t>
      </w:r>
      <w:r w:rsidRPr="00DA56E4">
        <w:rPr>
          <w:rFonts w:asciiTheme="minorHAnsi" w:hAnsiTheme="minorHAnsi"/>
          <w:i/>
          <w:sz w:val="22"/>
          <w:szCs w:val="22"/>
        </w:rPr>
        <w:t>Za</w:t>
      </w:r>
      <w:r w:rsidR="005F4B32" w:rsidRPr="00DA56E4">
        <w:rPr>
          <w:rFonts w:asciiTheme="minorHAnsi" w:hAnsiTheme="minorHAnsi"/>
          <w:i/>
          <w:sz w:val="22"/>
          <w:szCs w:val="22"/>
        </w:rPr>
        <w:t xml:space="preserve">łącznik nr </w:t>
      </w:r>
      <w:r w:rsidR="002C41B8" w:rsidRPr="002C41B8">
        <w:rPr>
          <w:rFonts w:asciiTheme="minorHAnsi" w:hAnsiTheme="minorHAnsi"/>
          <w:i/>
          <w:sz w:val="22"/>
          <w:szCs w:val="22"/>
        </w:rPr>
        <w:t>4</w:t>
      </w:r>
      <w:r w:rsidRPr="00DA56E4">
        <w:rPr>
          <w:rFonts w:asciiTheme="minorHAnsi" w:hAnsiTheme="minorHAnsi"/>
          <w:i/>
          <w:sz w:val="22"/>
          <w:szCs w:val="22"/>
        </w:rPr>
        <w:t xml:space="preserve"> do SIWZ</w:t>
      </w:r>
      <w:r w:rsidRPr="00DA56E4">
        <w:rPr>
          <w:rFonts w:asciiTheme="minorHAnsi" w:hAnsiTheme="minorHAnsi"/>
          <w:sz w:val="22"/>
          <w:szCs w:val="22"/>
        </w:rPr>
        <w:t>;</w:t>
      </w:r>
    </w:p>
    <w:p w:rsidR="00DA56E4" w:rsidRPr="00DA56E4" w:rsidRDefault="00DA56E4" w:rsidP="00DA56E4">
      <w:pPr>
        <w:pStyle w:val="Akapitzlist"/>
        <w:overflowPunct/>
        <w:autoSpaceDE/>
        <w:autoSpaceDN/>
        <w:adjustRightInd/>
        <w:spacing w:before="120" w:after="120"/>
        <w:jc w:val="both"/>
        <w:textAlignment w:val="auto"/>
        <w:rPr>
          <w:rFonts w:asciiTheme="minorHAnsi" w:hAnsiTheme="minorHAnsi"/>
          <w:b/>
          <w:sz w:val="22"/>
          <w:szCs w:val="22"/>
          <w:lang w:eastAsia="en-US"/>
        </w:rPr>
      </w:pPr>
    </w:p>
    <w:p w:rsidR="006A665B" w:rsidRDefault="00D95A91" w:rsidP="001F6161">
      <w:pPr>
        <w:pStyle w:val="Akapitzlist"/>
        <w:numPr>
          <w:ilvl w:val="0"/>
          <w:numId w:val="34"/>
        </w:numPr>
        <w:overflowPunct/>
        <w:autoSpaceDE/>
        <w:autoSpaceDN/>
        <w:adjustRightInd/>
        <w:spacing w:before="120" w:after="120"/>
        <w:jc w:val="both"/>
        <w:textAlignment w:val="auto"/>
        <w:rPr>
          <w:rFonts w:asciiTheme="minorHAnsi" w:hAnsiTheme="minorHAnsi"/>
          <w:b/>
          <w:sz w:val="22"/>
          <w:szCs w:val="22"/>
          <w:lang w:eastAsia="en-US"/>
        </w:rPr>
      </w:pPr>
      <w:r w:rsidRPr="00DA56E4">
        <w:rPr>
          <w:rFonts w:asciiTheme="minorHAnsi" w:hAnsiTheme="minorHAnsi"/>
          <w:sz w:val="22"/>
          <w:szCs w:val="22"/>
        </w:rPr>
        <w:t>wykaz wykonanych, a w przypadku świadczeń okresowych lub ciągłych ró</w:t>
      </w:r>
      <w:r w:rsidR="002C41B8">
        <w:rPr>
          <w:rFonts w:asciiTheme="minorHAnsi" w:hAnsiTheme="minorHAnsi"/>
          <w:sz w:val="22"/>
          <w:szCs w:val="22"/>
        </w:rPr>
        <w:t>wni</w:t>
      </w:r>
      <w:r w:rsidR="00F34F6F">
        <w:rPr>
          <w:rFonts w:asciiTheme="minorHAnsi" w:hAnsiTheme="minorHAnsi"/>
          <w:sz w:val="22"/>
          <w:szCs w:val="22"/>
        </w:rPr>
        <w:t>eż wykonywanych, głównych usług</w:t>
      </w:r>
      <w:r w:rsidRPr="00DA56E4">
        <w:rPr>
          <w:rFonts w:asciiTheme="minorHAnsi" w:hAnsiTheme="minorHAnsi"/>
          <w:sz w:val="22"/>
          <w:szCs w:val="22"/>
        </w:rPr>
        <w:t>, w okresie ostatnich trzech lat przed upływem terminu składania ofert, a jeżeli okres prowadzenia działalności jest krótszy – w tym okresie, z podaniem ich wartości, przedmiotu, dat wykonania i po</w:t>
      </w:r>
      <w:r w:rsidR="002C41B8">
        <w:rPr>
          <w:rFonts w:asciiTheme="minorHAnsi" w:hAnsiTheme="minorHAnsi"/>
          <w:sz w:val="22"/>
          <w:szCs w:val="22"/>
        </w:rPr>
        <w:t>d</w:t>
      </w:r>
      <w:r w:rsidR="00F34F6F">
        <w:rPr>
          <w:rFonts w:asciiTheme="minorHAnsi" w:hAnsiTheme="minorHAnsi"/>
          <w:sz w:val="22"/>
          <w:szCs w:val="22"/>
        </w:rPr>
        <w:t>miotów, na rzecz których usługi</w:t>
      </w:r>
      <w:r w:rsidRPr="00DA56E4">
        <w:rPr>
          <w:rFonts w:asciiTheme="minorHAnsi" w:hAnsiTheme="minorHAnsi"/>
          <w:sz w:val="22"/>
          <w:szCs w:val="22"/>
        </w:rPr>
        <w:t xml:space="preserve"> zostały wykonane, oraz załączeniem dowodów, czy zostały wykonane lub są wykonywane należyci</w:t>
      </w:r>
      <w:r w:rsidR="00F34F6F">
        <w:rPr>
          <w:rFonts w:asciiTheme="minorHAnsi" w:hAnsiTheme="minorHAnsi"/>
          <w:sz w:val="22"/>
          <w:szCs w:val="22"/>
        </w:rPr>
        <w:t>e – wzór wykazu wykonanych usług</w:t>
      </w:r>
      <w:r w:rsidRPr="00DA56E4">
        <w:rPr>
          <w:rFonts w:asciiTheme="minorHAnsi" w:hAnsiTheme="minorHAnsi"/>
          <w:sz w:val="22"/>
          <w:szCs w:val="22"/>
        </w:rPr>
        <w:t xml:space="preserve"> stanowi </w:t>
      </w:r>
      <w:r w:rsidR="00670C73" w:rsidRPr="00DA56E4">
        <w:rPr>
          <w:rFonts w:asciiTheme="minorHAnsi" w:hAnsiTheme="minorHAnsi"/>
          <w:i/>
          <w:sz w:val="22"/>
          <w:szCs w:val="22"/>
        </w:rPr>
        <w:t>Załącznik nr</w:t>
      </w:r>
      <w:r w:rsidR="002C41B8">
        <w:rPr>
          <w:rFonts w:asciiTheme="minorHAnsi" w:hAnsiTheme="minorHAnsi"/>
          <w:i/>
          <w:sz w:val="22"/>
          <w:szCs w:val="22"/>
        </w:rPr>
        <w:t xml:space="preserve"> 6</w:t>
      </w:r>
      <w:r w:rsidR="003E7E5D">
        <w:rPr>
          <w:rFonts w:asciiTheme="minorHAnsi" w:hAnsiTheme="minorHAnsi"/>
          <w:i/>
          <w:sz w:val="22"/>
          <w:szCs w:val="22"/>
        </w:rPr>
        <w:t>a</w:t>
      </w:r>
      <w:r w:rsidRPr="00DA56E4">
        <w:rPr>
          <w:rFonts w:asciiTheme="minorHAnsi" w:hAnsiTheme="minorHAnsi"/>
          <w:i/>
          <w:sz w:val="22"/>
          <w:szCs w:val="22"/>
        </w:rPr>
        <w:t xml:space="preserve"> do SIWZ</w:t>
      </w:r>
      <w:r w:rsidRPr="00DA56E4">
        <w:rPr>
          <w:rFonts w:asciiTheme="minorHAnsi" w:hAnsiTheme="minorHAnsi"/>
          <w:sz w:val="22"/>
          <w:szCs w:val="22"/>
        </w:rPr>
        <w:t>.</w:t>
      </w:r>
      <w:r w:rsidR="00F34F6F">
        <w:rPr>
          <w:rFonts w:asciiTheme="minorHAnsi" w:hAnsiTheme="minorHAnsi"/>
          <w:b/>
          <w:sz w:val="22"/>
          <w:szCs w:val="22"/>
        </w:rPr>
        <w:t xml:space="preserve"> Wykonawca w wykazie usług</w:t>
      </w:r>
      <w:r w:rsidR="0081193B" w:rsidRPr="00DA56E4">
        <w:rPr>
          <w:rFonts w:asciiTheme="minorHAnsi" w:hAnsiTheme="minorHAnsi"/>
          <w:b/>
          <w:sz w:val="22"/>
          <w:szCs w:val="22"/>
        </w:rPr>
        <w:t xml:space="preserve"> zobowiązany j</w:t>
      </w:r>
      <w:r w:rsidR="002C41B8">
        <w:rPr>
          <w:rFonts w:asciiTheme="minorHAnsi" w:hAnsiTheme="minorHAnsi"/>
          <w:b/>
          <w:sz w:val="22"/>
          <w:szCs w:val="22"/>
        </w:rPr>
        <w:t>e</w:t>
      </w:r>
      <w:r w:rsidR="00F34F6F">
        <w:rPr>
          <w:rFonts w:asciiTheme="minorHAnsi" w:hAnsiTheme="minorHAnsi"/>
          <w:b/>
          <w:sz w:val="22"/>
          <w:szCs w:val="22"/>
        </w:rPr>
        <w:t>st podać tylko te główne usługi</w:t>
      </w:r>
      <w:r w:rsidR="0081193B" w:rsidRPr="00DA56E4">
        <w:rPr>
          <w:rFonts w:asciiTheme="minorHAnsi" w:hAnsiTheme="minorHAnsi"/>
          <w:b/>
          <w:sz w:val="22"/>
          <w:szCs w:val="22"/>
        </w:rPr>
        <w:t>, które potwierdzają spełnienie warunków udziału w postępowaniu</w:t>
      </w:r>
      <w:r w:rsidR="006A665B" w:rsidRPr="00DA56E4">
        <w:rPr>
          <w:rFonts w:asciiTheme="minorHAnsi" w:hAnsiTheme="minorHAnsi"/>
          <w:b/>
          <w:sz w:val="22"/>
          <w:szCs w:val="22"/>
        </w:rPr>
        <w:t>.</w:t>
      </w:r>
    </w:p>
    <w:p w:rsidR="008C7620" w:rsidRPr="008C7620" w:rsidRDefault="008C7620" w:rsidP="008C7620">
      <w:pPr>
        <w:pStyle w:val="Akapitzlist"/>
        <w:rPr>
          <w:rFonts w:asciiTheme="minorHAnsi" w:hAnsiTheme="minorHAnsi"/>
          <w:b/>
          <w:sz w:val="22"/>
          <w:szCs w:val="22"/>
          <w:lang w:eastAsia="en-US"/>
        </w:rPr>
      </w:pPr>
    </w:p>
    <w:p w:rsidR="008C7620" w:rsidRPr="008C7620" w:rsidRDefault="008C7620" w:rsidP="008C7620">
      <w:pPr>
        <w:pStyle w:val="Akapitzlist"/>
        <w:overflowPunct/>
        <w:autoSpaceDE/>
        <w:autoSpaceDN/>
        <w:adjustRightInd/>
        <w:spacing w:before="120" w:after="120"/>
        <w:jc w:val="both"/>
        <w:textAlignment w:val="auto"/>
        <w:rPr>
          <w:rFonts w:asciiTheme="minorHAnsi" w:hAnsiTheme="minorHAnsi"/>
          <w:b/>
          <w:sz w:val="22"/>
          <w:szCs w:val="22"/>
          <w:lang w:eastAsia="en-US"/>
        </w:rPr>
      </w:pPr>
      <w:r w:rsidRPr="008C7620">
        <w:rPr>
          <w:rFonts w:asciiTheme="minorHAnsi" w:hAnsiTheme="minorHAnsi" w:cs="Calibri"/>
          <w:sz w:val="22"/>
          <w:szCs w:val="22"/>
        </w:rPr>
        <w:t>Szczegółowe instrukcje wypełnienia ww. załącznika zawarto w jego treści.</w:t>
      </w:r>
    </w:p>
    <w:p w:rsidR="00120C25" w:rsidRPr="00120C25" w:rsidRDefault="00120C25" w:rsidP="00120C25">
      <w:pPr>
        <w:pStyle w:val="Akapitzlist"/>
        <w:rPr>
          <w:rFonts w:asciiTheme="minorHAnsi" w:hAnsiTheme="minorHAnsi"/>
          <w:b/>
          <w:sz w:val="22"/>
          <w:szCs w:val="22"/>
          <w:lang w:eastAsia="en-US"/>
        </w:rPr>
      </w:pPr>
    </w:p>
    <w:p w:rsidR="006A665B" w:rsidRDefault="002963F9" w:rsidP="00DD241E">
      <w:pPr>
        <w:pStyle w:val="Akapitzlist"/>
        <w:overflowPunct/>
        <w:autoSpaceDE/>
        <w:autoSpaceDN/>
        <w:adjustRightInd/>
        <w:spacing w:before="120" w:after="120"/>
        <w:jc w:val="both"/>
        <w:textAlignment w:val="auto"/>
        <w:rPr>
          <w:rFonts w:asciiTheme="minorHAnsi" w:hAnsiTheme="minorHAnsi" w:cs="Verdana"/>
          <w:sz w:val="22"/>
          <w:szCs w:val="22"/>
        </w:rPr>
      </w:pPr>
      <w:r w:rsidRPr="002963F9">
        <w:rPr>
          <w:rFonts w:asciiTheme="minorHAnsi" w:hAnsiTheme="minorHAnsi" w:cs="Verdana"/>
          <w:sz w:val="22"/>
          <w:szCs w:val="22"/>
        </w:rPr>
        <w:t>W przypadku, gdy ś</w:t>
      </w:r>
      <w:r w:rsidR="002C41B8">
        <w:rPr>
          <w:rFonts w:asciiTheme="minorHAnsi" w:hAnsiTheme="minorHAnsi" w:cs="Verdana"/>
          <w:sz w:val="22"/>
          <w:szCs w:val="22"/>
        </w:rPr>
        <w:t>w</w:t>
      </w:r>
      <w:r w:rsidR="00F34F6F">
        <w:rPr>
          <w:rFonts w:asciiTheme="minorHAnsi" w:hAnsiTheme="minorHAnsi" w:cs="Verdana"/>
          <w:sz w:val="22"/>
          <w:szCs w:val="22"/>
        </w:rPr>
        <w:t>iadczona przez wykonawcę usługa</w:t>
      </w:r>
      <w:r w:rsidRPr="002963F9">
        <w:rPr>
          <w:rFonts w:asciiTheme="minorHAnsi" w:hAnsiTheme="minorHAnsi" w:cs="Verdana"/>
          <w:sz w:val="22"/>
          <w:szCs w:val="22"/>
        </w:rPr>
        <w:t xml:space="preserve"> była (lub jest) wykonywana w ramach przedsięwzięcia o szerszym zakresie, większej wartości oraz terminie realizacji dłuższym niż wymagany w opisie sposobu dokonywania oceny spełniania w</w:t>
      </w:r>
      <w:r>
        <w:rPr>
          <w:rFonts w:asciiTheme="minorHAnsi" w:hAnsiTheme="minorHAnsi" w:cs="Verdana"/>
          <w:sz w:val="22"/>
          <w:szCs w:val="22"/>
        </w:rPr>
        <w:t>arunku, o którym mowa w </w:t>
      </w:r>
      <w:r w:rsidR="002C41B8">
        <w:rPr>
          <w:rFonts w:asciiTheme="minorHAnsi" w:hAnsiTheme="minorHAnsi" w:cs="Verdana"/>
          <w:sz w:val="22"/>
          <w:szCs w:val="22"/>
        </w:rPr>
        <w:t>rozdziale VII ust. 1 pkt. 2</w:t>
      </w:r>
      <w:r w:rsidRPr="002963F9">
        <w:rPr>
          <w:rFonts w:asciiTheme="minorHAnsi" w:hAnsiTheme="minorHAnsi" w:cs="Verdana"/>
          <w:sz w:val="22"/>
          <w:szCs w:val="22"/>
        </w:rPr>
        <w:t xml:space="preserve"> SIWZ, w wykazie należy podać informacje w odniesieniu do warunku sformułowanego przez Zamawiającego.</w:t>
      </w:r>
    </w:p>
    <w:p w:rsidR="00337994" w:rsidRDefault="00337994" w:rsidP="00DD241E">
      <w:pPr>
        <w:pStyle w:val="Akapitzlist"/>
        <w:overflowPunct/>
        <w:autoSpaceDE/>
        <w:autoSpaceDN/>
        <w:adjustRightInd/>
        <w:spacing w:before="120" w:after="120"/>
        <w:jc w:val="both"/>
        <w:textAlignment w:val="auto"/>
        <w:rPr>
          <w:rFonts w:asciiTheme="minorHAnsi" w:hAnsiTheme="minorHAnsi" w:cs="Verdana"/>
          <w:sz w:val="22"/>
          <w:szCs w:val="22"/>
        </w:rPr>
      </w:pPr>
    </w:p>
    <w:p w:rsidR="00337994" w:rsidRPr="00B078D7" w:rsidRDefault="00337994" w:rsidP="00DD241E">
      <w:pPr>
        <w:pStyle w:val="Akapitzlist"/>
        <w:overflowPunct/>
        <w:autoSpaceDE/>
        <w:autoSpaceDN/>
        <w:adjustRightInd/>
        <w:spacing w:before="120" w:after="120"/>
        <w:jc w:val="both"/>
        <w:textAlignment w:val="auto"/>
        <w:rPr>
          <w:rFonts w:asciiTheme="minorHAnsi" w:hAnsiTheme="minorHAnsi" w:cs="Verdana"/>
          <w:sz w:val="22"/>
          <w:szCs w:val="22"/>
          <w:u w:val="single"/>
        </w:rPr>
      </w:pPr>
      <w:r w:rsidRPr="00B078D7">
        <w:rPr>
          <w:rFonts w:asciiTheme="minorHAnsi" w:hAnsiTheme="minorHAnsi" w:cs="Verdana"/>
          <w:sz w:val="22"/>
          <w:szCs w:val="22"/>
          <w:u w:val="single"/>
        </w:rPr>
        <w:t xml:space="preserve">Na podstawie dyspozycji wynikającej z art. 26 ust. 3 </w:t>
      </w:r>
      <w:proofErr w:type="spellStart"/>
      <w:r w:rsidRPr="00B078D7">
        <w:rPr>
          <w:rFonts w:asciiTheme="minorHAnsi" w:hAnsiTheme="minorHAnsi" w:cs="Verdana"/>
          <w:sz w:val="22"/>
          <w:szCs w:val="22"/>
          <w:u w:val="single"/>
        </w:rPr>
        <w:t>uPzp</w:t>
      </w:r>
      <w:proofErr w:type="spellEnd"/>
      <w:r w:rsidRPr="00B078D7">
        <w:rPr>
          <w:rFonts w:asciiTheme="minorHAnsi" w:hAnsiTheme="minorHAnsi" w:cs="Verdana"/>
          <w:sz w:val="22"/>
          <w:szCs w:val="22"/>
          <w:u w:val="single"/>
        </w:rPr>
        <w:t xml:space="preserve"> ewentualnemu uzupełnieniu będą podlegać jedynie usługi przedstawione przez wykonawcę w wykazie usług na potwierdzenie spełniania warunków udziału w postępowaniu.</w:t>
      </w:r>
    </w:p>
    <w:p w:rsidR="00120C25" w:rsidRPr="006A665B" w:rsidRDefault="00120C25" w:rsidP="00120C25">
      <w:pPr>
        <w:pStyle w:val="Akapitzlist"/>
        <w:overflowPunct/>
        <w:autoSpaceDE/>
        <w:autoSpaceDN/>
        <w:adjustRightInd/>
        <w:spacing w:before="120" w:after="120"/>
        <w:jc w:val="both"/>
        <w:textAlignment w:val="auto"/>
        <w:rPr>
          <w:rFonts w:asciiTheme="minorHAnsi" w:hAnsiTheme="minorHAnsi"/>
          <w:b/>
          <w:sz w:val="22"/>
          <w:szCs w:val="22"/>
          <w:lang w:eastAsia="en-US"/>
        </w:rPr>
      </w:pPr>
    </w:p>
    <w:p w:rsidR="00D95A91" w:rsidRPr="0081193B" w:rsidRDefault="00D95A91" w:rsidP="001906D5">
      <w:pPr>
        <w:pStyle w:val="Akapitzlist"/>
        <w:overflowPunct/>
        <w:autoSpaceDE/>
        <w:autoSpaceDN/>
        <w:adjustRightInd/>
        <w:spacing w:before="120" w:after="120"/>
        <w:jc w:val="both"/>
        <w:textAlignment w:val="auto"/>
        <w:rPr>
          <w:rFonts w:asciiTheme="minorHAnsi" w:hAnsiTheme="minorHAnsi"/>
          <w:b/>
          <w:sz w:val="22"/>
          <w:szCs w:val="22"/>
          <w:lang w:eastAsia="en-US"/>
        </w:rPr>
      </w:pPr>
      <w:r w:rsidRPr="0081193B">
        <w:rPr>
          <w:rFonts w:asciiTheme="minorHAnsi" w:hAnsiTheme="minorHAnsi"/>
          <w:sz w:val="22"/>
          <w:szCs w:val="22"/>
        </w:rPr>
        <w:t>Dowodami, o których mowa powyżej, są:</w:t>
      </w:r>
    </w:p>
    <w:p w:rsidR="0081193B" w:rsidRDefault="00D95A91" w:rsidP="001F6161">
      <w:pPr>
        <w:pStyle w:val="Akapitzlist"/>
        <w:numPr>
          <w:ilvl w:val="0"/>
          <w:numId w:val="20"/>
        </w:numPr>
        <w:autoSpaceDE/>
        <w:autoSpaceDN/>
        <w:adjustRightInd/>
        <w:spacing w:after="120"/>
        <w:jc w:val="both"/>
        <w:rPr>
          <w:rFonts w:asciiTheme="minorHAnsi" w:hAnsiTheme="minorHAnsi"/>
          <w:sz w:val="22"/>
          <w:szCs w:val="22"/>
        </w:rPr>
      </w:pPr>
      <w:r w:rsidRPr="00670C73">
        <w:rPr>
          <w:rFonts w:asciiTheme="minorHAnsi" w:hAnsiTheme="minorHAnsi"/>
          <w:sz w:val="22"/>
          <w:szCs w:val="22"/>
        </w:rPr>
        <w:t>poświadczenie, z tym że w odniesi</w:t>
      </w:r>
      <w:r w:rsidR="00DD241E">
        <w:rPr>
          <w:rFonts w:asciiTheme="minorHAnsi" w:hAnsiTheme="minorHAnsi"/>
          <w:sz w:val="22"/>
          <w:szCs w:val="22"/>
        </w:rPr>
        <w:t>e</w:t>
      </w:r>
      <w:r w:rsidR="00F34F6F">
        <w:rPr>
          <w:rFonts w:asciiTheme="minorHAnsi" w:hAnsiTheme="minorHAnsi"/>
          <w:sz w:val="22"/>
          <w:szCs w:val="22"/>
        </w:rPr>
        <w:t>niu do nadal wykonywanych usług</w:t>
      </w:r>
      <w:r w:rsidRPr="00670C73">
        <w:rPr>
          <w:rFonts w:asciiTheme="minorHAnsi" w:hAnsiTheme="minorHAnsi"/>
          <w:sz w:val="22"/>
          <w:szCs w:val="22"/>
        </w:rPr>
        <w:t xml:space="preserve"> poświadczenie powinno być wydane nie wcześniej niż na 3 miesiące przed upływem terminu składania ofert;</w:t>
      </w:r>
    </w:p>
    <w:p w:rsidR="0081193B" w:rsidRDefault="00D95A91" w:rsidP="001F6161">
      <w:pPr>
        <w:pStyle w:val="Akapitzlist"/>
        <w:numPr>
          <w:ilvl w:val="0"/>
          <w:numId w:val="20"/>
        </w:numPr>
        <w:autoSpaceDE/>
        <w:autoSpaceDN/>
        <w:adjustRightInd/>
        <w:spacing w:after="120"/>
        <w:jc w:val="both"/>
        <w:rPr>
          <w:rFonts w:asciiTheme="minorHAnsi" w:hAnsiTheme="minorHAnsi"/>
          <w:sz w:val="22"/>
          <w:szCs w:val="22"/>
        </w:rPr>
      </w:pPr>
      <w:r w:rsidRPr="0081193B">
        <w:rPr>
          <w:rFonts w:asciiTheme="minorHAnsi" w:hAnsiTheme="minorHAnsi"/>
          <w:sz w:val="22"/>
          <w:szCs w:val="22"/>
        </w:rPr>
        <w:t xml:space="preserve">oświadczenie Wykonawcy – jeżeli z uzasadnionych przyczyn o obiektywnym charakterze Wykonawca nie jest w stanie uzyskać poświadczenia, o którym mowa w </w:t>
      </w:r>
      <w:r w:rsidR="00DD241E" w:rsidRPr="00DD241E">
        <w:rPr>
          <w:rFonts w:asciiTheme="minorHAnsi" w:hAnsiTheme="minorHAnsi"/>
          <w:sz w:val="22"/>
          <w:szCs w:val="22"/>
        </w:rPr>
        <w:t>pkt. 1</w:t>
      </w:r>
      <w:r w:rsidRPr="0081193B">
        <w:rPr>
          <w:rFonts w:asciiTheme="minorHAnsi" w:hAnsiTheme="minorHAnsi"/>
          <w:sz w:val="22"/>
          <w:szCs w:val="22"/>
        </w:rPr>
        <w:t>;</w:t>
      </w:r>
    </w:p>
    <w:p w:rsidR="00D95A91" w:rsidRDefault="00D95A91" w:rsidP="001F6161">
      <w:pPr>
        <w:pStyle w:val="Akapitzlist"/>
        <w:numPr>
          <w:ilvl w:val="0"/>
          <w:numId w:val="20"/>
        </w:numPr>
        <w:autoSpaceDE/>
        <w:autoSpaceDN/>
        <w:adjustRightInd/>
        <w:spacing w:after="120"/>
        <w:jc w:val="both"/>
        <w:rPr>
          <w:rFonts w:asciiTheme="minorHAnsi" w:hAnsiTheme="minorHAnsi"/>
          <w:sz w:val="22"/>
          <w:szCs w:val="22"/>
        </w:rPr>
      </w:pPr>
      <w:r w:rsidRPr="0081193B">
        <w:rPr>
          <w:rFonts w:asciiTheme="minorHAnsi" w:hAnsiTheme="minorHAnsi"/>
          <w:sz w:val="22"/>
          <w:szCs w:val="22"/>
        </w:rPr>
        <w:t>dokumenty potwierdzające, że usługi zostały wykonane lub są wykonywane należycie.</w:t>
      </w:r>
    </w:p>
    <w:p w:rsidR="0081193B" w:rsidRDefault="0081193B" w:rsidP="001E2A68">
      <w:pPr>
        <w:spacing w:after="120"/>
        <w:ind w:left="709"/>
        <w:contextualSpacing/>
        <w:jc w:val="both"/>
        <w:rPr>
          <w:rFonts w:asciiTheme="minorHAnsi" w:hAnsiTheme="minorHAnsi"/>
          <w:sz w:val="22"/>
          <w:szCs w:val="22"/>
        </w:rPr>
      </w:pPr>
      <w:r w:rsidRPr="001906D5">
        <w:rPr>
          <w:rFonts w:asciiTheme="minorHAnsi" w:hAnsiTheme="minorHAnsi"/>
          <w:sz w:val="22"/>
          <w:szCs w:val="22"/>
        </w:rPr>
        <w:t xml:space="preserve">Uwaga: </w:t>
      </w:r>
      <w:r w:rsidR="00D95A91" w:rsidRPr="001906D5">
        <w:rPr>
          <w:rFonts w:asciiTheme="minorHAnsi" w:hAnsiTheme="minorHAnsi"/>
          <w:sz w:val="22"/>
          <w:szCs w:val="22"/>
        </w:rPr>
        <w:t>W przypadku, gdy Zamawiający jest po</w:t>
      </w:r>
      <w:r w:rsidR="00DD241E">
        <w:rPr>
          <w:rFonts w:asciiTheme="minorHAnsi" w:hAnsiTheme="minorHAnsi"/>
          <w:sz w:val="22"/>
          <w:szCs w:val="22"/>
        </w:rPr>
        <w:t>d</w:t>
      </w:r>
      <w:r w:rsidR="00F34F6F">
        <w:rPr>
          <w:rFonts w:asciiTheme="minorHAnsi" w:hAnsiTheme="minorHAnsi"/>
          <w:sz w:val="22"/>
          <w:szCs w:val="22"/>
        </w:rPr>
        <w:t>miotem, na rzecz którego usługi</w:t>
      </w:r>
      <w:r w:rsidR="00D95A91" w:rsidRPr="001906D5">
        <w:rPr>
          <w:rFonts w:asciiTheme="minorHAnsi" w:hAnsiTheme="minorHAnsi"/>
          <w:sz w:val="22"/>
          <w:szCs w:val="22"/>
        </w:rPr>
        <w:t xml:space="preserve"> wskazane w wykazie zostały wcześniej wykonane, Wykonawca nie ma obowiązku przedkładania dowodów, o których mowa </w:t>
      </w:r>
      <w:r w:rsidR="00DD241E">
        <w:rPr>
          <w:rFonts w:asciiTheme="minorHAnsi" w:hAnsiTheme="minorHAnsi"/>
          <w:sz w:val="22"/>
          <w:szCs w:val="22"/>
        </w:rPr>
        <w:t>powyżej.</w:t>
      </w:r>
      <w:r w:rsidRPr="001906D5">
        <w:rPr>
          <w:rFonts w:asciiTheme="minorHAnsi" w:hAnsiTheme="minorHAnsi"/>
          <w:sz w:val="22"/>
          <w:szCs w:val="22"/>
        </w:rPr>
        <w:t xml:space="preserve"> </w:t>
      </w:r>
    </w:p>
    <w:p w:rsidR="00DD241E" w:rsidRDefault="00DD241E" w:rsidP="001E2A68">
      <w:pPr>
        <w:spacing w:after="120"/>
        <w:ind w:left="709"/>
        <w:contextualSpacing/>
        <w:jc w:val="both"/>
        <w:rPr>
          <w:rFonts w:asciiTheme="minorHAnsi" w:hAnsiTheme="minorHAnsi"/>
          <w:sz w:val="22"/>
          <w:szCs w:val="22"/>
        </w:rPr>
      </w:pPr>
    </w:p>
    <w:p w:rsidR="001906D5" w:rsidRPr="00C7681C" w:rsidRDefault="00DD241E" w:rsidP="00C7681C">
      <w:pPr>
        <w:spacing w:after="120"/>
        <w:ind w:left="709"/>
        <w:contextualSpacing/>
        <w:jc w:val="both"/>
        <w:rPr>
          <w:rFonts w:asciiTheme="minorHAnsi" w:hAnsiTheme="minorHAnsi"/>
          <w:sz w:val="22"/>
          <w:szCs w:val="22"/>
        </w:rPr>
      </w:pPr>
      <w:r w:rsidRPr="00120C25">
        <w:rPr>
          <w:rFonts w:asciiTheme="minorHAnsi" w:hAnsiTheme="minorHAnsi" w:cs="TimesNewRomanPSMT"/>
          <w:sz w:val="22"/>
          <w:szCs w:val="22"/>
        </w:rPr>
        <w:t xml:space="preserve">W razie konieczności, szczególnie gdy wykaz lub dowody, o których mowa </w:t>
      </w:r>
      <w:r w:rsidR="00FE02F2">
        <w:rPr>
          <w:rFonts w:asciiTheme="minorHAnsi" w:hAnsiTheme="minorHAnsi" w:cs="TimesNewRomanPSMT"/>
          <w:sz w:val="22"/>
          <w:szCs w:val="22"/>
        </w:rPr>
        <w:t>powyżej</w:t>
      </w:r>
      <w:r w:rsidRPr="00120C25">
        <w:rPr>
          <w:rFonts w:asciiTheme="minorHAnsi" w:hAnsiTheme="minorHAnsi" w:cs="TimesNewRomanPSMT"/>
          <w:sz w:val="22"/>
          <w:szCs w:val="22"/>
        </w:rPr>
        <w:t>, budzą wątpliwości zamawiającego lub gdy z poświadczenia albo z innego dokumentu wynika, że zamówienie nie zostało wykonane lub zostało wykonane nienależycie, zamawiający może zwrócić się bezpośrednio do właściwego p</w:t>
      </w:r>
      <w:r w:rsidR="00874C03">
        <w:rPr>
          <w:rFonts w:asciiTheme="minorHAnsi" w:hAnsiTheme="minorHAnsi" w:cs="TimesNewRomanPSMT"/>
          <w:sz w:val="22"/>
          <w:szCs w:val="22"/>
        </w:rPr>
        <w:t>o</w:t>
      </w:r>
      <w:r w:rsidR="00F34F6F">
        <w:rPr>
          <w:rFonts w:asciiTheme="minorHAnsi" w:hAnsiTheme="minorHAnsi" w:cs="TimesNewRomanPSMT"/>
          <w:sz w:val="22"/>
          <w:szCs w:val="22"/>
        </w:rPr>
        <w:t>dmiotu, na rzecz którego usługi</w:t>
      </w:r>
      <w:r w:rsidRPr="00120C25">
        <w:rPr>
          <w:rFonts w:asciiTheme="minorHAnsi" w:hAnsiTheme="minorHAnsi" w:cs="TimesNewRomanPSMT"/>
          <w:sz w:val="22"/>
          <w:szCs w:val="22"/>
        </w:rPr>
        <w:t xml:space="preserve"> były lub miały zostać wykonane, o przedłożenie dodatkowych informacji lub dokumentów bezpośrednio zamawiającemu.</w:t>
      </w:r>
      <w:r w:rsidR="00D95A91" w:rsidRPr="00C7681C">
        <w:rPr>
          <w:rFonts w:asciiTheme="minorHAnsi" w:hAnsiTheme="minorHAnsi"/>
          <w:color w:val="FF0000"/>
          <w:sz w:val="22"/>
          <w:szCs w:val="22"/>
        </w:rPr>
        <w:t> </w:t>
      </w:r>
    </w:p>
    <w:p w:rsidR="001906D5" w:rsidRDefault="001906D5" w:rsidP="001E2A68">
      <w:pPr>
        <w:pStyle w:val="Akapitzlist"/>
        <w:autoSpaceDE/>
        <w:autoSpaceDN/>
        <w:adjustRightInd/>
        <w:spacing w:after="120"/>
        <w:jc w:val="both"/>
        <w:rPr>
          <w:rFonts w:asciiTheme="minorHAnsi" w:hAnsiTheme="minorHAnsi"/>
          <w:color w:val="FF0000"/>
          <w:sz w:val="22"/>
          <w:szCs w:val="22"/>
        </w:rPr>
      </w:pPr>
    </w:p>
    <w:p w:rsidR="00351E25" w:rsidRDefault="00D95A91" w:rsidP="000B040B">
      <w:pPr>
        <w:pStyle w:val="Akapitzlist"/>
        <w:numPr>
          <w:ilvl w:val="0"/>
          <w:numId w:val="34"/>
        </w:numPr>
        <w:autoSpaceDE/>
        <w:autoSpaceDN/>
        <w:adjustRightInd/>
        <w:spacing w:after="120"/>
        <w:jc w:val="both"/>
        <w:rPr>
          <w:rFonts w:asciiTheme="minorHAnsi" w:hAnsiTheme="minorHAnsi"/>
          <w:sz w:val="22"/>
          <w:szCs w:val="22"/>
        </w:rPr>
      </w:pPr>
      <w:r w:rsidRPr="00C7681C">
        <w:rPr>
          <w:rFonts w:asciiTheme="minorHAnsi" w:hAnsiTheme="minorHAnsi"/>
          <w:sz w:val="22"/>
          <w:szCs w:val="22"/>
        </w:rPr>
        <w:lastRenderedPageBreak/>
        <w:t>informację banku lub spółdzielczej kasy oszczędnościowo-kredytowej, potwierdzającą wysokość posiadanych środków finansowych lub zdolność kredytową Wykonawcy, wystawioną nie wcześniej niż 3 miesiące przed upływem terminu składania ofert.</w:t>
      </w:r>
    </w:p>
    <w:p w:rsidR="008C46F6" w:rsidRPr="008C46F6" w:rsidRDefault="008C46F6" w:rsidP="008C46F6">
      <w:pPr>
        <w:pStyle w:val="Akapitzlist"/>
        <w:autoSpaceDE/>
        <w:autoSpaceDN/>
        <w:adjustRightInd/>
        <w:spacing w:after="120"/>
        <w:jc w:val="both"/>
        <w:rPr>
          <w:rFonts w:asciiTheme="minorHAnsi" w:hAnsiTheme="minorHAnsi"/>
          <w:sz w:val="22"/>
          <w:szCs w:val="22"/>
        </w:rPr>
      </w:pPr>
    </w:p>
    <w:p w:rsidR="002627BC" w:rsidRPr="00617184" w:rsidRDefault="002627BC" w:rsidP="001F6161">
      <w:pPr>
        <w:pStyle w:val="Akapitzlist"/>
        <w:numPr>
          <w:ilvl w:val="0"/>
          <w:numId w:val="16"/>
        </w:numPr>
        <w:spacing w:after="120"/>
        <w:ind w:left="284" w:hanging="284"/>
        <w:jc w:val="both"/>
        <w:rPr>
          <w:rFonts w:asciiTheme="minorHAnsi" w:hAnsiTheme="minorHAnsi"/>
          <w:b/>
          <w:sz w:val="22"/>
          <w:szCs w:val="22"/>
        </w:rPr>
      </w:pPr>
      <w:r w:rsidRPr="00617184">
        <w:rPr>
          <w:rFonts w:asciiTheme="minorHAnsi" w:hAnsiTheme="minorHAnsi"/>
          <w:b/>
          <w:sz w:val="22"/>
          <w:szCs w:val="22"/>
        </w:rPr>
        <w:t xml:space="preserve">W celu wykazania braku podstaw do wykluczenia z postępowania o udzielenie zamówienia wykonawcy w okolicznościach, o których mowa w art. 24 ust. 1 ustawy Pzp </w:t>
      </w:r>
      <w:r w:rsidR="00A76D31" w:rsidRPr="00617184">
        <w:rPr>
          <w:rFonts w:asciiTheme="minorHAnsi" w:hAnsiTheme="minorHAnsi"/>
          <w:b/>
          <w:sz w:val="22"/>
          <w:szCs w:val="22"/>
        </w:rPr>
        <w:t>Wykonawca</w:t>
      </w:r>
      <w:r w:rsidRPr="00617184">
        <w:rPr>
          <w:rFonts w:asciiTheme="minorHAnsi" w:hAnsiTheme="minorHAnsi"/>
          <w:b/>
          <w:sz w:val="22"/>
          <w:szCs w:val="22"/>
        </w:rPr>
        <w:t xml:space="preserve"> składa następujące dokumenty:</w:t>
      </w:r>
    </w:p>
    <w:p w:rsidR="00011EA8" w:rsidRPr="00617184" w:rsidRDefault="00011EA8" w:rsidP="001F6161">
      <w:pPr>
        <w:pStyle w:val="Akapitzlist"/>
        <w:numPr>
          <w:ilvl w:val="0"/>
          <w:numId w:val="21"/>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oświadczenie o braku podstaw do wykluczenia, którego wzór stanowi </w:t>
      </w:r>
      <w:r w:rsidR="00617BD1">
        <w:rPr>
          <w:rFonts w:asciiTheme="minorHAnsi" w:hAnsiTheme="minorHAnsi"/>
          <w:i/>
          <w:sz w:val="22"/>
          <w:szCs w:val="22"/>
        </w:rPr>
        <w:t>Załącznik nr 5</w:t>
      </w:r>
      <w:r w:rsidRPr="00617184">
        <w:rPr>
          <w:rFonts w:asciiTheme="minorHAnsi" w:hAnsiTheme="minorHAnsi"/>
          <w:i/>
          <w:sz w:val="22"/>
          <w:szCs w:val="22"/>
        </w:rPr>
        <w:t xml:space="preserve"> do SIWZ</w:t>
      </w:r>
      <w:r w:rsidRPr="00617184">
        <w:rPr>
          <w:rFonts w:asciiTheme="minorHAnsi" w:hAnsiTheme="minorHAnsi"/>
          <w:sz w:val="22"/>
          <w:szCs w:val="22"/>
        </w:rPr>
        <w:t>;</w:t>
      </w:r>
    </w:p>
    <w:p w:rsidR="00011EA8" w:rsidRPr="00617BD1" w:rsidRDefault="00011EA8" w:rsidP="00617BD1">
      <w:pPr>
        <w:pStyle w:val="Akapitzlist"/>
        <w:numPr>
          <w:ilvl w:val="0"/>
          <w:numId w:val="21"/>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aktualny odpis z właściwego rejestru lub z centralnej ewidencji i informacji </w:t>
      </w:r>
      <w:r w:rsidRPr="00617184">
        <w:rPr>
          <w:rFonts w:asciiTheme="minorHAnsi" w:hAnsiTheme="minorHAnsi"/>
          <w:sz w:val="22"/>
          <w:szCs w:val="22"/>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011EA8" w:rsidRPr="00F21767" w:rsidRDefault="00011EA8" w:rsidP="00F21767">
      <w:pPr>
        <w:pStyle w:val="Akapitzlist"/>
        <w:numPr>
          <w:ilvl w:val="0"/>
          <w:numId w:val="21"/>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 xml:space="preserve">listę podmiotów należących do tej samej grupy kapitałowej, o której mowa w art. 24 ust. 2 pkt 5 ustawy Pzp., albo informację o tym, że nie należy do grupy kapitałowej – wzór oświadczenia stanowi </w:t>
      </w:r>
      <w:r w:rsidR="00DA56E4">
        <w:rPr>
          <w:rFonts w:asciiTheme="minorHAnsi" w:hAnsiTheme="minorHAnsi"/>
          <w:i/>
          <w:sz w:val="22"/>
          <w:szCs w:val="22"/>
        </w:rPr>
        <w:t xml:space="preserve">Załącznik nr </w:t>
      </w:r>
      <w:r w:rsidR="00617BD1" w:rsidRPr="00617BD1">
        <w:rPr>
          <w:rFonts w:asciiTheme="minorHAnsi" w:hAnsiTheme="minorHAnsi"/>
          <w:i/>
          <w:sz w:val="22"/>
          <w:szCs w:val="22"/>
        </w:rPr>
        <w:t>7</w:t>
      </w:r>
      <w:r w:rsidRPr="00617184">
        <w:rPr>
          <w:rFonts w:asciiTheme="minorHAnsi" w:hAnsiTheme="minorHAnsi"/>
          <w:i/>
          <w:sz w:val="22"/>
          <w:szCs w:val="22"/>
        </w:rPr>
        <w:t xml:space="preserve"> do SIWZ</w:t>
      </w:r>
      <w:r w:rsidRPr="00617184">
        <w:rPr>
          <w:rFonts w:asciiTheme="minorHAnsi" w:hAnsiTheme="minorHAnsi"/>
          <w:sz w:val="22"/>
          <w:szCs w:val="22"/>
        </w:rPr>
        <w:t>.</w:t>
      </w:r>
    </w:p>
    <w:p w:rsidR="00011EA8" w:rsidRPr="00BA3855" w:rsidRDefault="00011EA8" w:rsidP="00BA3855">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Jeżeli Wykonawca ma siedzibę lub miejsce zamieszkania poza terytorium Rzeczypospolitej Polskiej, zamias</w:t>
      </w:r>
      <w:r w:rsidR="00BA3855">
        <w:rPr>
          <w:rFonts w:asciiTheme="minorHAnsi" w:hAnsiTheme="minorHAnsi"/>
          <w:sz w:val="22"/>
          <w:szCs w:val="22"/>
        </w:rPr>
        <w:t xml:space="preserve">t </w:t>
      </w:r>
      <w:r w:rsidRPr="00BA3855">
        <w:rPr>
          <w:rFonts w:asciiTheme="minorHAnsi" w:hAnsiTheme="minorHAnsi"/>
          <w:sz w:val="22"/>
          <w:szCs w:val="22"/>
        </w:rPr>
        <w:t>aktualnego odpisu z właściwego rejestru lub z centralnej ewidenc</w:t>
      </w:r>
      <w:r w:rsidR="00BA3855">
        <w:rPr>
          <w:rFonts w:asciiTheme="minorHAnsi" w:hAnsiTheme="minorHAnsi"/>
          <w:sz w:val="22"/>
          <w:szCs w:val="22"/>
        </w:rPr>
        <w:t xml:space="preserve">ji i informacji o działalności gospodarczej – </w:t>
      </w:r>
      <w:r w:rsidRPr="00BA3855">
        <w:rPr>
          <w:rFonts w:asciiTheme="minorHAnsi" w:hAnsiTheme="minorHAnsi"/>
          <w:sz w:val="22"/>
          <w:szCs w:val="22"/>
        </w:rPr>
        <w:t>jeżeli odrębne przepisy wymagają wpisu do rejestru lub ewidencji, w celu wykazania braku podstaw do wykluczenia w oparciu o art. 24 ust. 1 pkt 2 ustawy, wystawionego nie wcześniej niż 6 miesięcy przed upływem terminu składania ofert</w:t>
      </w:r>
      <w:r w:rsidR="00BA3855">
        <w:rPr>
          <w:rFonts w:asciiTheme="minorHAnsi" w:hAnsiTheme="minorHAnsi"/>
          <w:sz w:val="22"/>
          <w:szCs w:val="22"/>
        </w:rPr>
        <w:t xml:space="preserve"> – </w:t>
      </w:r>
      <w:r w:rsidRPr="00BA3855">
        <w:rPr>
          <w:rFonts w:asciiTheme="minorHAnsi" w:hAnsiTheme="minorHAnsi"/>
          <w:sz w:val="22"/>
          <w:szCs w:val="22"/>
          <w:u w:val="single"/>
        </w:rPr>
        <w:t>składa dokument lub dokumenty wystawione w kraju, w którym ma siedzibę lub miejsce zamieszkania, potwierdzające odpowiednio, że</w:t>
      </w:r>
      <w:r w:rsidR="00BA3855" w:rsidRPr="00BA3855">
        <w:rPr>
          <w:rFonts w:asciiTheme="minorHAnsi" w:hAnsiTheme="minorHAnsi"/>
          <w:sz w:val="22"/>
          <w:szCs w:val="22"/>
          <w:u w:val="single"/>
        </w:rPr>
        <w:t xml:space="preserve"> </w:t>
      </w:r>
      <w:r w:rsidRPr="00BA3855">
        <w:rPr>
          <w:rFonts w:asciiTheme="minorHAnsi" w:hAnsiTheme="minorHAnsi"/>
          <w:sz w:val="22"/>
          <w:szCs w:val="22"/>
          <w:u w:val="single"/>
        </w:rPr>
        <w:t>nie otwarto jego likwidacji ani nie ogłoszono upadłości, wystawione nie wcześniej niż 6 miesięcy przed upływem terminu składania ofert;</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Jeżeli w miejscu zamieszkania osoby lub w kraju, w którym wykonawca ma siedzibę lub miejsce zamieszkania, nie wydaje się dokumen</w:t>
      </w:r>
      <w:r w:rsidR="000B040B">
        <w:rPr>
          <w:rFonts w:asciiTheme="minorHAnsi" w:hAnsiTheme="minorHAnsi"/>
          <w:sz w:val="22"/>
          <w:szCs w:val="22"/>
        </w:rPr>
        <w:t xml:space="preserve">tów, o których mowa w </w:t>
      </w:r>
      <w:r w:rsidR="00845AAF">
        <w:rPr>
          <w:rFonts w:asciiTheme="minorHAnsi" w:hAnsiTheme="minorHAnsi"/>
          <w:sz w:val="22"/>
          <w:szCs w:val="22"/>
        </w:rPr>
        <w:t>rozdziale VIII ust. 2 pkt. 2 oraz ust. 3</w:t>
      </w:r>
      <w:r w:rsidR="004D29E5">
        <w:rPr>
          <w:rFonts w:asciiTheme="minorHAnsi" w:hAnsiTheme="minorHAnsi"/>
          <w:sz w:val="22"/>
          <w:szCs w:val="22"/>
        </w:rPr>
        <w:t xml:space="preserve"> SIWZ</w:t>
      </w:r>
      <w:r w:rsidRPr="00617184">
        <w:rPr>
          <w:rFonts w:asciiTheme="minorHAnsi" w:hAnsiTheme="minorHAnsi"/>
          <w:sz w:val="22"/>
          <w:szCs w:val="22"/>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w:t>
      </w:r>
      <w:r w:rsidR="004D29E5">
        <w:rPr>
          <w:rFonts w:asciiTheme="minorHAnsi" w:hAnsiTheme="minorHAnsi"/>
          <w:sz w:val="22"/>
          <w:szCs w:val="22"/>
        </w:rPr>
        <w:t>rzed notariuszem. Przepis ust. 2</w:t>
      </w:r>
      <w:r w:rsidRPr="00617184">
        <w:rPr>
          <w:rFonts w:asciiTheme="minorHAnsi" w:hAnsiTheme="minorHAnsi"/>
          <w:sz w:val="22"/>
          <w:szCs w:val="22"/>
        </w:rPr>
        <w:t xml:space="preserve"> w zakresie terminów stosuje się odpowiednio.</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1EA8" w:rsidRPr="004B5777" w:rsidRDefault="004B5777" w:rsidP="001F6161">
      <w:pPr>
        <w:numPr>
          <w:ilvl w:val="0"/>
          <w:numId w:val="24"/>
        </w:numPr>
        <w:spacing w:after="120"/>
        <w:ind w:left="426" w:hanging="426"/>
        <w:jc w:val="both"/>
        <w:rPr>
          <w:rFonts w:asciiTheme="minorHAnsi" w:hAnsiTheme="minorHAnsi"/>
          <w:sz w:val="22"/>
          <w:szCs w:val="22"/>
        </w:rPr>
      </w:pPr>
      <w:r w:rsidRPr="004B5777">
        <w:rPr>
          <w:rFonts w:asciiTheme="minorHAnsi" w:hAnsiTheme="minorHAnsi" w:cs="Arial"/>
          <w:sz w:val="22"/>
          <w:szCs w:val="22"/>
        </w:rPr>
        <w:t xml:space="preserve">Oświadczenia i dokumenty, o których mowa w </w:t>
      </w:r>
      <w:r>
        <w:rPr>
          <w:rFonts w:asciiTheme="minorHAnsi" w:hAnsiTheme="minorHAnsi" w:cs="Arial"/>
          <w:sz w:val="22"/>
          <w:szCs w:val="22"/>
        </w:rPr>
        <w:t>rozdziale VIII ust. 1 pkt. 1-</w:t>
      </w:r>
      <w:r w:rsidR="00DA451A" w:rsidRPr="00E557BE">
        <w:rPr>
          <w:rFonts w:asciiTheme="minorHAnsi" w:hAnsiTheme="minorHAnsi" w:cs="Arial"/>
          <w:sz w:val="22"/>
          <w:szCs w:val="22"/>
        </w:rPr>
        <w:t>2</w:t>
      </w:r>
      <w:r w:rsidR="00E557BE">
        <w:rPr>
          <w:rFonts w:asciiTheme="minorHAnsi" w:hAnsiTheme="minorHAnsi" w:cs="Arial"/>
          <w:sz w:val="22"/>
          <w:szCs w:val="22"/>
        </w:rPr>
        <w:t>,</w:t>
      </w:r>
      <w:r>
        <w:rPr>
          <w:rFonts w:asciiTheme="minorHAnsi" w:hAnsiTheme="minorHAnsi" w:cs="Arial"/>
          <w:sz w:val="22"/>
          <w:szCs w:val="22"/>
        </w:rPr>
        <w:t xml:space="preserve"> ust. 2 </w:t>
      </w:r>
      <w:r w:rsidRPr="004B5777">
        <w:rPr>
          <w:rFonts w:asciiTheme="minorHAnsi" w:hAnsiTheme="minorHAnsi" w:cs="Arial"/>
          <w:sz w:val="22"/>
          <w:szCs w:val="22"/>
        </w:rPr>
        <w:t>pkt</w:t>
      </w:r>
      <w:r>
        <w:rPr>
          <w:rFonts w:asciiTheme="minorHAnsi" w:hAnsiTheme="minorHAnsi" w:cs="Arial"/>
          <w:sz w:val="22"/>
          <w:szCs w:val="22"/>
        </w:rPr>
        <w:t>.</w:t>
      </w:r>
      <w:r w:rsidRPr="004B5777">
        <w:rPr>
          <w:rFonts w:asciiTheme="minorHAnsi" w:hAnsiTheme="minorHAnsi" w:cs="Arial"/>
          <w:sz w:val="22"/>
          <w:szCs w:val="22"/>
        </w:rPr>
        <w:t xml:space="preserve"> </w:t>
      </w:r>
      <w:r w:rsidR="00E557BE">
        <w:rPr>
          <w:rFonts w:asciiTheme="minorHAnsi" w:hAnsiTheme="minorHAnsi" w:cs="Arial"/>
          <w:sz w:val="22"/>
          <w:szCs w:val="22"/>
        </w:rPr>
        <w:t>1 i 3, oraz ust. 10 pkt. 1</w:t>
      </w:r>
      <w:r>
        <w:rPr>
          <w:rFonts w:asciiTheme="minorHAnsi" w:hAnsiTheme="minorHAnsi" w:cs="Arial"/>
          <w:sz w:val="22"/>
          <w:szCs w:val="22"/>
        </w:rPr>
        <w:t xml:space="preserve"> </w:t>
      </w:r>
      <w:r w:rsidRPr="004B5777">
        <w:rPr>
          <w:rFonts w:asciiTheme="minorHAnsi" w:hAnsiTheme="minorHAnsi" w:cs="Arial"/>
          <w:sz w:val="22"/>
          <w:szCs w:val="22"/>
        </w:rPr>
        <w:t xml:space="preserve">należy złożyć w formie oryginału, zaś dokumenty, o których mowa w </w:t>
      </w:r>
      <w:r w:rsidR="006F607A">
        <w:rPr>
          <w:rFonts w:asciiTheme="minorHAnsi" w:hAnsiTheme="minorHAnsi" w:cs="Arial"/>
          <w:sz w:val="22"/>
          <w:szCs w:val="22"/>
        </w:rPr>
        <w:t>rozdziale VIII ust. 2 pkt. 2</w:t>
      </w:r>
      <w:r w:rsidRPr="004B5777">
        <w:rPr>
          <w:rFonts w:asciiTheme="minorHAnsi" w:hAnsiTheme="minorHAnsi" w:cs="Arial"/>
          <w:sz w:val="22"/>
          <w:szCs w:val="22"/>
        </w:rPr>
        <w:t>, należy złożyć w formie oryginału lub kopii poświadczonej za zgodność z oryginałem przez wykonawcę.</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Zamawiający może żądać przedstawienia oryginału lub notarialnie poświadczonej kopii dokumentu wyłącznie wtedy, gdy złożona kopia dokumentu jest nieczytelna lub budzi wątpliwości co do jej prawdziwości.</w:t>
      </w:r>
    </w:p>
    <w:p w:rsidR="002650D0" w:rsidRPr="002650D0" w:rsidRDefault="002650D0" w:rsidP="001F6161">
      <w:pPr>
        <w:numPr>
          <w:ilvl w:val="0"/>
          <w:numId w:val="24"/>
        </w:numPr>
        <w:spacing w:after="120"/>
        <w:ind w:left="426" w:hanging="426"/>
        <w:jc w:val="both"/>
        <w:rPr>
          <w:rFonts w:asciiTheme="minorHAnsi" w:hAnsiTheme="minorHAnsi"/>
          <w:sz w:val="22"/>
          <w:szCs w:val="22"/>
        </w:rPr>
      </w:pPr>
      <w:r w:rsidRPr="002650D0">
        <w:rPr>
          <w:rFonts w:asciiTheme="minorHAnsi" w:hAnsiTheme="minorHAnsi" w:cs="Arial"/>
          <w:sz w:val="22"/>
          <w:szCs w:val="22"/>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w:t>
      </w:r>
    </w:p>
    <w:p w:rsidR="00011EA8" w:rsidRPr="000B040B"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lastRenderedPageBreak/>
        <w:t>Dokumenty sporządzone w języku obcym są składane wraz z tłumaczeniem na język polski.</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 przypadku, gdy Wykonawca polega na wiedzy i doświadczeniu, potencjale technicznym, osobach zdolnych do wykonania zamówienia lub zdolnościach finansowych innych podmiotów, niezależnie od charakteru prawnego łączących go z</w:t>
      </w:r>
      <w:r w:rsidR="00FF3819" w:rsidRPr="00617184">
        <w:rPr>
          <w:rFonts w:asciiTheme="minorHAnsi" w:hAnsiTheme="minorHAnsi"/>
          <w:sz w:val="22"/>
          <w:szCs w:val="22"/>
        </w:rPr>
        <w:t> </w:t>
      </w:r>
      <w:r w:rsidRPr="00617184">
        <w:rPr>
          <w:rFonts w:asciiTheme="minorHAnsi" w:hAnsiTheme="minorHAnsi"/>
          <w:sz w:val="22"/>
          <w:szCs w:val="22"/>
        </w:rPr>
        <w:t>nimi stosunków, zobowiązany jest</w:t>
      </w:r>
      <w:r w:rsidRPr="00617184">
        <w:rPr>
          <w:rFonts w:asciiTheme="minorHAnsi" w:hAnsiTheme="minorHAnsi"/>
          <w:color w:val="FF0000"/>
          <w:sz w:val="22"/>
          <w:szCs w:val="22"/>
        </w:rPr>
        <w:t xml:space="preserve"> </w:t>
      </w:r>
      <w:r w:rsidRPr="00617184">
        <w:rPr>
          <w:rFonts w:asciiTheme="minorHAnsi" w:hAnsiTheme="minorHAnsi"/>
          <w:sz w:val="22"/>
          <w:szCs w:val="22"/>
        </w:rPr>
        <w:t>udowodnić Zamawiającemu, iż będzie dysponował zasobami niezbędnymi do realizacji zamówienia, w szczególności przedstawiając:</w:t>
      </w:r>
    </w:p>
    <w:p w:rsidR="00011EA8" w:rsidRPr="00617184" w:rsidRDefault="00011EA8" w:rsidP="001F6161">
      <w:pPr>
        <w:pStyle w:val="Akapitzlist"/>
        <w:numPr>
          <w:ilvl w:val="1"/>
          <w:numId w:val="19"/>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pisemne zobowiązanie tych podmiotów do oddania mu do dyspozycji niezbędnych zasobów na okres korzystania z nich przy wykonywaniu zamówienia;</w:t>
      </w:r>
    </w:p>
    <w:p w:rsidR="00011EA8" w:rsidRPr="00EA2709" w:rsidRDefault="00011EA8" w:rsidP="001F6161">
      <w:pPr>
        <w:pStyle w:val="Akapitzlist"/>
        <w:numPr>
          <w:ilvl w:val="1"/>
          <w:numId w:val="19"/>
        </w:numPr>
        <w:tabs>
          <w:tab w:val="left" w:pos="851"/>
        </w:tabs>
        <w:spacing w:after="120"/>
        <w:ind w:left="851" w:hanging="425"/>
        <w:contextualSpacing w:val="0"/>
        <w:jc w:val="both"/>
        <w:rPr>
          <w:rFonts w:asciiTheme="minorHAnsi" w:hAnsiTheme="minorHAnsi"/>
          <w:sz w:val="22"/>
          <w:szCs w:val="22"/>
        </w:rPr>
      </w:pPr>
      <w:r w:rsidRPr="00EA2709">
        <w:rPr>
          <w:rFonts w:asciiTheme="minorHAnsi" w:hAnsiTheme="minorHAnsi"/>
          <w:sz w:val="22"/>
          <w:szCs w:val="22"/>
        </w:rPr>
        <w:t>w odniesieniu do warunku posiadania środków finansowych lub zdolności kredytowej na kwotę nie mniejszą niż</w:t>
      </w:r>
      <w:r w:rsidR="00824174" w:rsidRPr="00EA2709">
        <w:rPr>
          <w:rFonts w:asciiTheme="minorHAnsi" w:hAnsiTheme="minorHAnsi"/>
          <w:sz w:val="22"/>
          <w:szCs w:val="22"/>
        </w:rPr>
        <w:t xml:space="preserve"> </w:t>
      </w:r>
      <w:r w:rsidR="00CB6B76">
        <w:rPr>
          <w:rFonts w:asciiTheme="minorHAnsi" w:hAnsiTheme="minorHAnsi"/>
          <w:b/>
          <w:sz w:val="22"/>
          <w:szCs w:val="22"/>
        </w:rPr>
        <w:t>3</w:t>
      </w:r>
      <w:r w:rsidR="00125AD0">
        <w:rPr>
          <w:rFonts w:asciiTheme="minorHAnsi" w:hAnsiTheme="minorHAnsi"/>
          <w:b/>
          <w:sz w:val="22"/>
          <w:szCs w:val="22"/>
        </w:rPr>
        <w:t>00 000,00</w:t>
      </w:r>
      <w:r w:rsidRPr="00EA2709">
        <w:rPr>
          <w:rFonts w:asciiTheme="minorHAnsi" w:hAnsiTheme="minorHAnsi"/>
          <w:b/>
          <w:sz w:val="22"/>
          <w:szCs w:val="22"/>
        </w:rPr>
        <w:t xml:space="preserve"> PLN </w:t>
      </w:r>
      <w:r w:rsidRPr="00EA2709">
        <w:rPr>
          <w:rFonts w:asciiTheme="minorHAnsi" w:hAnsiTheme="minorHAnsi"/>
          <w:sz w:val="22"/>
          <w:szCs w:val="22"/>
        </w:rPr>
        <w:t>- składa informację banku lub spółdzielczej kasy oszczędnościowo-kredytowej, dotyczącą podmiotu, z którego zdolności finansowej korzysta, potwierdzającą wysokość posiadanych przez ten podmiot środków finansowych lub jego zdolność kredytową, wystawioną nie wcześniej niż 3 miesiące przed upływem terminu składania ofert</w:t>
      </w:r>
      <w:r w:rsidR="00EA2709" w:rsidRPr="00EA2709">
        <w:rPr>
          <w:rFonts w:asciiTheme="minorHAnsi" w:hAnsiTheme="minorHAnsi"/>
          <w:sz w:val="22"/>
          <w:szCs w:val="22"/>
        </w:rPr>
        <w:t>.</w:t>
      </w:r>
    </w:p>
    <w:p w:rsidR="00011EA8" w:rsidRPr="00617184" w:rsidRDefault="00011EA8" w:rsidP="001F6161">
      <w:pPr>
        <w:pStyle w:val="Akapitzlist"/>
        <w:numPr>
          <w:ilvl w:val="1"/>
          <w:numId w:val="19"/>
        </w:numPr>
        <w:tabs>
          <w:tab w:val="left" w:pos="851"/>
        </w:tabs>
        <w:spacing w:after="120"/>
        <w:ind w:left="851" w:hanging="425"/>
        <w:contextualSpacing w:val="0"/>
        <w:jc w:val="both"/>
        <w:rPr>
          <w:rFonts w:asciiTheme="minorHAnsi" w:hAnsiTheme="minorHAnsi"/>
          <w:sz w:val="22"/>
          <w:szCs w:val="22"/>
        </w:rPr>
      </w:pPr>
      <w:r w:rsidRPr="00617184">
        <w:rPr>
          <w:rFonts w:asciiTheme="minorHAnsi" w:hAnsiTheme="minorHAnsi"/>
          <w:sz w:val="22"/>
          <w:szCs w:val="22"/>
        </w:rPr>
        <w:t>dokumentów dotyczących w szczególności:</w:t>
      </w:r>
    </w:p>
    <w:p w:rsidR="00011EA8" w:rsidRPr="00617184"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zakresu dostępnych Wykonawcy zasobów innego podmiotu,</w:t>
      </w:r>
    </w:p>
    <w:p w:rsidR="00011EA8" w:rsidRPr="00617184"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sposobu wykorzystania zasobów innego podmiotu, przez Wykonawcę, przy wykonaniu zamówienia,</w:t>
      </w:r>
    </w:p>
    <w:p w:rsidR="00011EA8" w:rsidRPr="00617184"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charakteru stosunku, jaki będzie łączył Wykonawcę z innym podmiotem,</w:t>
      </w:r>
    </w:p>
    <w:p w:rsidR="007314EA" w:rsidRPr="007314EA" w:rsidRDefault="00011EA8" w:rsidP="001F6161">
      <w:pPr>
        <w:pStyle w:val="Akapitzlist"/>
        <w:numPr>
          <w:ilvl w:val="2"/>
          <w:numId w:val="19"/>
        </w:numPr>
        <w:tabs>
          <w:tab w:val="left" w:pos="851"/>
        </w:tabs>
        <w:spacing w:after="120"/>
        <w:ind w:left="1134" w:hanging="283"/>
        <w:contextualSpacing w:val="0"/>
        <w:jc w:val="both"/>
        <w:rPr>
          <w:rFonts w:asciiTheme="minorHAnsi" w:hAnsiTheme="minorHAnsi"/>
          <w:sz w:val="22"/>
          <w:szCs w:val="22"/>
        </w:rPr>
      </w:pPr>
      <w:r w:rsidRPr="00617184">
        <w:rPr>
          <w:rFonts w:asciiTheme="minorHAnsi" w:hAnsiTheme="minorHAnsi"/>
          <w:sz w:val="22"/>
          <w:szCs w:val="22"/>
        </w:rPr>
        <w:t>zakresu i okresu udziału innego podmiotu przy wykonywaniu zamówienia.</w:t>
      </w:r>
    </w:p>
    <w:p w:rsidR="007314EA" w:rsidRPr="007314EA" w:rsidRDefault="007314EA" w:rsidP="001F6161">
      <w:pPr>
        <w:numPr>
          <w:ilvl w:val="0"/>
          <w:numId w:val="24"/>
        </w:numPr>
        <w:spacing w:after="120"/>
        <w:ind w:left="426" w:hanging="426"/>
        <w:jc w:val="both"/>
        <w:rPr>
          <w:rFonts w:asciiTheme="minorHAnsi" w:hAnsiTheme="minorHAnsi"/>
          <w:sz w:val="22"/>
          <w:szCs w:val="22"/>
        </w:rPr>
      </w:pPr>
      <w:r w:rsidRPr="007314EA">
        <w:rPr>
          <w:rFonts w:asciiTheme="minorHAnsi" w:hAnsiTheme="minorHAnsi" w:cs="Verdana"/>
          <w:sz w:val="22"/>
          <w:szCs w:val="22"/>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011EA8"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C0828" w:rsidRPr="006D5F7A" w:rsidRDefault="005C0828" w:rsidP="001F6161">
      <w:pPr>
        <w:numPr>
          <w:ilvl w:val="0"/>
          <w:numId w:val="24"/>
        </w:numPr>
        <w:spacing w:after="120"/>
        <w:ind w:left="426" w:hanging="426"/>
        <w:jc w:val="both"/>
        <w:rPr>
          <w:rFonts w:asciiTheme="minorHAnsi" w:hAnsiTheme="minorHAnsi"/>
          <w:sz w:val="22"/>
          <w:szCs w:val="22"/>
        </w:rPr>
      </w:pPr>
      <w:r w:rsidRPr="006D5F7A">
        <w:rPr>
          <w:rFonts w:asciiTheme="minorHAnsi" w:hAnsiTheme="minorHAnsi" w:cs="Verdana"/>
          <w:sz w:val="22"/>
          <w:szCs w:val="22"/>
        </w:rPr>
        <w:t xml:space="preserve">Jeżeli wykonawca, wykazując spełnianie warunków, o których mowa w art. 22 ust. 1 ustawy Pzp, polega na zasobach innych podmiotów na zasadach określonych w art. 26 ust. 2b ustawy, a podmioty te będą brały udział w realizacji części zamówienia, zamawiający żąda od wykonawcy przedstawienia w odniesieniu do tych podmiotów dokumentów wymienionych w rozdziale VIII ust. </w:t>
      </w:r>
      <w:r w:rsidR="006D5F7A" w:rsidRPr="006D5F7A">
        <w:rPr>
          <w:rFonts w:asciiTheme="minorHAnsi" w:hAnsiTheme="minorHAnsi" w:cs="Verdana"/>
          <w:sz w:val="22"/>
          <w:szCs w:val="22"/>
        </w:rPr>
        <w:t>2 pkt. 1-3</w:t>
      </w:r>
      <w:r w:rsidR="009931EA" w:rsidRPr="006D5F7A">
        <w:rPr>
          <w:rFonts w:asciiTheme="minorHAnsi" w:hAnsiTheme="minorHAnsi" w:cs="Verdana"/>
          <w:sz w:val="22"/>
          <w:szCs w:val="22"/>
        </w:rPr>
        <w:t xml:space="preserve"> i ust. 3. </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Wykonawcy mogą wspólnie ubiegać się o udzielenie zamówienia.</w:t>
      </w:r>
    </w:p>
    <w:p w:rsidR="00011EA8"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 xml:space="preserve">W przypadku, o którym mowa w </w:t>
      </w:r>
      <w:r w:rsidR="007F08A1">
        <w:rPr>
          <w:rFonts w:asciiTheme="minorHAnsi" w:hAnsiTheme="minorHAnsi"/>
          <w:sz w:val="22"/>
          <w:szCs w:val="22"/>
        </w:rPr>
        <w:t>rozdziale VII ust. 3</w:t>
      </w:r>
      <w:r w:rsidRPr="00617184">
        <w:rPr>
          <w:rFonts w:asciiTheme="minorHAnsi" w:hAnsiTheme="minorHAnsi"/>
          <w:sz w:val="22"/>
          <w:szCs w:val="22"/>
        </w:rPr>
        <w:t>, wykonawcy ustanawiają pełnomocnika do reprezentowania ich w postępowaniu o udzielenie zamówienia albo reprezentowania w postępowaniu i zawarcia umowy w sprawie zamówienia publicznego.</w:t>
      </w:r>
      <w:r w:rsidR="00350073">
        <w:rPr>
          <w:rFonts w:asciiTheme="minorHAnsi" w:hAnsiTheme="minorHAnsi"/>
          <w:sz w:val="22"/>
          <w:szCs w:val="22"/>
        </w:rPr>
        <w:t xml:space="preserve"> </w:t>
      </w:r>
      <w:r w:rsidR="00350073" w:rsidRPr="00350073">
        <w:rPr>
          <w:rFonts w:asciiTheme="minorHAnsi" w:hAnsiTheme="minorHAnsi" w:cs="Arial"/>
          <w:sz w:val="22"/>
          <w:szCs w:val="22"/>
        </w:rPr>
        <w:t xml:space="preserve">Pełnomocnictwo to powinno być złożone w formie pisemnej w oryginale lub kopii poświadczonej za zgodność z oryginałem przez notariusza. </w:t>
      </w:r>
      <w:r w:rsidR="00350073" w:rsidRPr="00350073">
        <w:rPr>
          <w:rFonts w:asciiTheme="minorHAnsi" w:hAnsiTheme="minorHAnsi" w:cs="Verdana"/>
          <w:sz w:val="22"/>
          <w:szCs w:val="22"/>
        </w:rPr>
        <w:t>Pełnomocnictwo to powinno wyraźnie wskazywać: 1) jakiego postępowania dotyczy, 2) jakie podmioty występują wspólnie, 3) kto w imieniu tych podmiotów ma pełnić funkcję pełnomocnika, 4) jakie konkretne czynności w postępowaniu ma prawo wykonywać pełnomocnik, 5) na jaki okres jest udzielone.</w:t>
      </w:r>
    </w:p>
    <w:p w:rsidR="005C0828" w:rsidRPr="005C0828" w:rsidRDefault="005C0828" w:rsidP="001F6161">
      <w:pPr>
        <w:numPr>
          <w:ilvl w:val="0"/>
          <w:numId w:val="24"/>
        </w:numPr>
        <w:spacing w:after="120"/>
        <w:ind w:left="426" w:hanging="426"/>
        <w:jc w:val="both"/>
        <w:rPr>
          <w:rFonts w:asciiTheme="minorHAnsi" w:hAnsiTheme="minorHAnsi"/>
          <w:sz w:val="22"/>
          <w:szCs w:val="22"/>
        </w:rPr>
      </w:pPr>
      <w:r w:rsidRPr="005C0828">
        <w:rPr>
          <w:rFonts w:asciiTheme="minorHAnsi" w:hAnsiTheme="minorHAnsi" w:cs="Verdana"/>
          <w:sz w:val="22"/>
          <w:szCs w:val="22"/>
        </w:rPr>
        <w:t xml:space="preserve">W przypadku Wykonawców wspólnie ubiegających się o zamówienie, oświadczenia, o których mowa w </w:t>
      </w:r>
      <w:r>
        <w:rPr>
          <w:rFonts w:asciiTheme="minorHAnsi" w:hAnsiTheme="minorHAnsi" w:cs="Verdana"/>
          <w:sz w:val="22"/>
          <w:szCs w:val="22"/>
        </w:rPr>
        <w:t xml:space="preserve">rozdziale VIII ust. 1 </w:t>
      </w:r>
      <w:r w:rsidRPr="005C0828">
        <w:rPr>
          <w:rFonts w:asciiTheme="minorHAnsi" w:hAnsiTheme="minorHAnsi" w:cs="Verdana"/>
          <w:sz w:val="22"/>
          <w:szCs w:val="22"/>
        </w:rPr>
        <w:t>pkt</w:t>
      </w:r>
      <w:r>
        <w:rPr>
          <w:rFonts w:asciiTheme="minorHAnsi" w:hAnsiTheme="minorHAnsi" w:cs="Verdana"/>
          <w:sz w:val="22"/>
          <w:szCs w:val="22"/>
        </w:rPr>
        <w:t>.</w:t>
      </w:r>
      <w:r w:rsidRPr="005C0828">
        <w:rPr>
          <w:rFonts w:asciiTheme="minorHAnsi" w:hAnsiTheme="minorHAnsi" w:cs="Verdana"/>
          <w:sz w:val="22"/>
          <w:szCs w:val="22"/>
        </w:rPr>
        <w:t> </w:t>
      </w:r>
      <w:r>
        <w:rPr>
          <w:rFonts w:asciiTheme="minorHAnsi" w:hAnsiTheme="minorHAnsi" w:cs="Verdana"/>
          <w:sz w:val="22"/>
          <w:szCs w:val="22"/>
        </w:rPr>
        <w:t>1</w:t>
      </w:r>
      <w:r w:rsidRPr="005C0828">
        <w:rPr>
          <w:rFonts w:asciiTheme="minorHAnsi" w:hAnsiTheme="minorHAnsi" w:cs="Verdana"/>
          <w:sz w:val="22"/>
          <w:szCs w:val="22"/>
        </w:rPr>
        <w:t xml:space="preserve"> i </w:t>
      </w:r>
      <w:r>
        <w:rPr>
          <w:rFonts w:asciiTheme="minorHAnsi" w:hAnsiTheme="minorHAnsi" w:cs="Verdana"/>
          <w:sz w:val="22"/>
          <w:szCs w:val="22"/>
        </w:rPr>
        <w:t>w rozdziale VIII ust. 2 pkt. 1</w:t>
      </w:r>
      <w:r w:rsidRPr="005C0828">
        <w:rPr>
          <w:rFonts w:asciiTheme="minorHAnsi" w:hAnsiTheme="minorHAnsi" w:cs="Verdana"/>
          <w:sz w:val="22"/>
          <w:szCs w:val="22"/>
        </w:rPr>
        <w:t xml:space="preserve"> powinny być przedłożone wspólnie w imieniu wszystkich Wykonawców albo przez każdego z tych Wykonawców odrębnie; w tej drugiej sytuacji Zamawiający będzie uważał, że każdy z Wykonawców złożył oświadczenie dotyczące tej części warunku, za której spełnienie jest odpowiedzialny.</w:t>
      </w:r>
    </w:p>
    <w:p w:rsidR="0048624F" w:rsidRPr="0048624F" w:rsidRDefault="0048624F" w:rsidP="001F6161">
      <w:pPr>
        <w:numPr>
          <w:ilvl w:val="0"/>
          <w:numId w:val="24"/>
        </w:numPr>
        <w:spacing w:after="120"/>
        <w:ind w:left="426" w:hanging="426"/>
        <w:jc w:val="both"/>
        <w:rPr>
          <w:rFonts w:asciiTheme="minorHAnsi" w:hAnsiTheme="minorHAnsi"/>
          <w:sz w:val="22"/>
          <w:szCs w:val="22"/>
        </w:rPr>
      </w:pPr>
      <w:r w:rsidRPr="0048624F">
        <w:rPr>
          <w:rFonts w:asciiTheme="minorHAnsi" w:hAnsiTheme="minorHAnsi" w:cs="Verdana"/>
          <w:sz w:val="22"/>
          <w:szCs w:val="22"/>
        </w:rPr>
        <w:lastRenderedPageBreak/>
        <w:t xml:space="preserve">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 </w:t>
      </w:r>
      <w:r>
        <w:rPr>
          <w:rFonts w:asciiTheme="minorHAnsi" w:hAnsiTheme="minorHAnsi" w:cs="Verdana"/>
          <w:sz w:val="22"/>
          <w:szCs w:val="22"/>
        </w:rPr>
        <w:t xml:space="preserve">rozdziale VIII ust. 1 pkt. 1 i w ust. 2 pkt. 1 </w:t>
      </w:r>
      <w:r w:rsidRPr="0048624F">
        <w:rPr>
          <w:rFonts w:asciiTheme="minorHAnsi" w:hAnsiTheme="minorHAnsi" w:cs="Verdana"/>
          <w:sz w:val="22"/>
          <w:szCs w:val="22"/>
        </w:rPr>
        <w:t>będzie składał pełnomocnik.</w:t>
      </w:r>
    </w:p>
    <w:p w:rsidR="00011EA8" w:rsidRPr="00617184" w:rsidRDefault="00011E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 xml:space="preserve">Przepisy dotyczące wykonawcy stosuje się odpowiednio do wykonawców, o których mowa w ust. </w:t>
      </w:r>
      <w:r w:rsidR="00004C36" w:rsidRPr="00004C36">
        <w:rPr>
          <w:rFonts w:asciiTheme="minorHAnsi" w:hAnsiTheme="minorHAnsi"/>
          <w:sz w:val="22"/>
          <w:szCs w:val="22"/>
        </w:rPr>
        <w:t>14</w:t>
      </w:r>
      <w:r w:rsidRPr="00617184">
        <w:rPr>
          <w:rFonts w:asciiTheme="minorHAnsi" w:hAnsiTheme="minorHAnsi"/>
          <w:sz w:val="22"/>
          <w:szCs w:val="22"/>
        </w:rPr>
        <w:t>.</w:t>
      </w:r>
    </w:p>
    <w:p w:rsidR="00011EA8" w:rsidRPr="00617184" w:rsidRDefault="00145BA8" w:rsidP="001F6161">
      <w:pPr>
        <w:numPr>
          <w:ilvl w:val="0"/>
          <w:numId w:val="24"/>
        </w:numPr>
        <w:spacing w:after="120"/>
        <w:ind w:left="426" w:hanging="426"/>
        <w:jc w:val="both"/>
        <w:rPr>
          <w:rFonts w:asciiTheme="minorHAnsi" w:hAnsiTheme="minorHAnsi"/>
          <w:sz w:val="22"/>
          <w:szCs w:val="22"/>
        </w:rPr>
      </w:pPr>
      <w:r w:rsidRPr="00617184">
        <w:rPr>
          <w:rFonts w:asciiTheme="minorHAnsi" w:hAnsiTheme="minorHAnsi"/>
          <w:sz w:val="22"/>
          <w:szCs w:val="22"/>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r w:rsidR="00011EA8" w:rsidRPr="00617184">
        <w:rPr>
          <w:rFonts w:asciiTheme="minorHAnsi" w:hAnsiTheme="minorHAnsi"/>
          <w:sz w:val="22"/>
          <w:szCs w:val="22"/>
        </w:rPr>
        <w:t xml:space="preserve"> </w:t>
      </w:r>
    </w:p>
    <w:p w:rsidR="00011EA8" w:rsidRPr="00617184" w:rsidRDefault="00011EA8" w:rsidP="00011EA8">
      <w:pPr>
        <w:pStyle w:val="Akapitzlist"/>
        <w:spacing w:after="120"/>
        <w:ind w:left="284"/>
        <w:contextualSpacing w:val="0"/>
        <w:jc w:val="both"/>
        <w:rPr>
          <w:rFonts w:asciiTheme="minorHAnsi" w:hAnsiTheme="minorHAnsi"/>
          <w:b/>
          <w:sz w:val="22"/>
          <w:szCs w:val="22"/>
        </w:rPr>
      </w:pPr>
    </w:p>
    <w:tbl>
      <w:tblPr>
        <w:tblStyle w:val="Tabela-Siatka"/>
        <w:tblW w:w="9072" w:type="dxa"/>
        <w:tblInd w:w="108" w:type="dxa"/>
        <w:shd w:val="clear" w:color="auto" w:fill="7F7F7F" w:themeFill="text1" w:themeFillTint="80"/>
        <w:tblLook w:val="04A0"/>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contextualSpacing/>
              <w:jc w:val="center"/>
              <w:outlineLvl w:val="0"/>
              <w:rPr>
                <w:rFonts w:asciiTheme="minorHAnsi" w:hAnsiTheme="minorHAnsi"/>
                <w:color w:val="EEECE1" w:themeColor="background2"/>
                <w:sz w:val="22"/>
                <w:szCs w:val="22"/>
                <w:lang w:eastAsia="en-US"/>
              </w:rPr>
            </w:pPr>
            <w:bookmarkStart w:id="10" w:name="_Toc326423404"/>
            <w:r>
              <w:rPr>
                <w:rFonts w:asciiTheme="minorHAnsi" w:hAnsiTheme="minorHAnsi"/>
                <w:color w:val="EEECE1" w:themeColor="background2"/>
                <w:sz w:val="22"/>
                <w:szCs w:val="22"/>
                <w:lang w:eastAsia="en-US"/>
              </w:rPr>
              <w:t>Rozdział IX</w:t>
            </w:r>
          </w:p>
          <w:p w:rsidR="00774E5C" w:rsidRPr="00617184" w:rsidRDefault="00F736D0" w:rsidP="005A4913">
            <w:pPr>
              <w:pStyle w:val="Nagwek1"/>
              <w:widowControl/>
              <w:suppressAutoHyphens w:val="0"/>
              <w:spacing w:before="0" w:after="120" w:line="276" w:lineRule="auto"/>
              <w:contextualSpacing/>
              <w:jc w:val="center"/>
              <w:outlineLvl w:val="0"/>
              <w:rPr>
                <w:rFonts w:asciiTheme="minorHAnsi" w:hAnsiTheme="minorHAnsi"/>
                <w:color w:val="FFFFFF" w:themeColor="background1"/>
                <w:sz w:val="22"/>
                <w:szCs w:val="22"/>
                <w:lang w:eastAsia="en-US"/>
              </w:rPr>
            </w:pPr>
            <w:r w:rsidRPr="00617184">
              <w:rPr>
                <w:rFonts w:asciiTheme="minorHAnsi" w:hAnsiTheme="minorHAnsi"/>
                <w:color w:val="EEECE1" w:themeColor="background2"/>
                <w:sz w:val="22"/>
                <w:szCs w:val="22"/>
                <w:lang w:eastAsia="en-US"/>
              </w:rPr>
              <w:t>INFORMACJA O SPOSOBIE POROZUMIEWANIA SIĘ</w:t>
            </w:r>
            <w:r w:rsidRPr="00617184">
              <w:rPr>
                <w:rFonts w:asciiTheme="minorHAnsi" w:hAnsiTheme="minorHAnsi"/>
                <w:color w:val="FFFFFF" w:themeColor="background1"/>
                <w:sz w:val="22"/>
                <w:szCs w:val="22"/>
                <w:lang w:eastAsia="en-US"/>
              </w:rPr>
              <w:t xml:space="preserve"> </w:t>
            </w:r>
            <w:r w:rsidRPr="00617184">
              <w:rPr>
                <w:rFonts w:asciiTheme="minorHAnsi" w:hAnsiTheme="minorHAnsi"/>
                <w:color w:val="EEECE1" w:themeColor="background2"/>
                <w:sz w:val="22"/>
                <w:szCs w:val="22"/>
                <w:lang w:eastAsia="en-US"/>
              </w:rPr>
              <w:t>ZAMAWIAJĄCEGO Z WYKONAWCAMI</w:t>
            </w:r>
            <w:bookmarkEnd w:id="10"/>
            <w:r w:rsidRPr="00617184">
              <w:rPr>
                <w:rFonts w:asciiTheme="minorHAnsi" w:hAnsiTheme="minorHAnsi"/>
                <w:color w:val="EEECE1" w:themeColor="background2"/>
                <w:sz w:val="22"/>
                <w:szCs w:val="22"/>
              </w:rPr>
              <w:t xml:space="preserve"> </w:t>
            </w:r>
            <w:r w:rsidR="008A46A3" w:rsidRPr="00617184">
              <w:rPr>
                <w:rFonts w:asciiTheme="minorHAnsi" w:hAnsiTheme="minorHAnsi"/>
                <w:color w:val="EEECE1" w:themeColor="background2"/>
                <w:sz w:val="22"/>
                <w:szCs w:val="22"/>
              </w:rPr>
              <w:t>ORAZ PRZEKAZYWANIA OŚWIADCZEŃ LUB DOKUMENTÓW</w:t>
            </w:r>
            <w:r w:rsidRPr="00617184">
              <w:rPr>
                <w:rFonts w:asciiTheme="minorHAnsi" w:hAnsiTheme="minorHAnsi"/>
                <w:color w:val="EEECE1" w:themeColor="background2"/>
                <w:sz w:val="22"/>
                <w:szCs w:val="22"/>
              </w:rPr>
              <w:t xml:space="preserve">, </w:t>
            </w:r>
            <w:r w:rsidR="008A46A3" w:rsidRPr="00617184">
              <w:rPr>
                <w:rFonts w:asciiTheme="minorHAnsi" w:hAnsiTheme="minorHAnsi"/>
                <w:color w:val="EEECE1" w:themeColor="background2"/>
                <w:sz w:val="22"/>
                <w:szCs w:val="22"/>
              </w:rPr>
              <w:t>A TAKŻE WSKAZANIE OSÓB   UPRAWNIONYCH DO POROZUMIEWANIA SIĘ Z WYKONAWCAMI</w:t>
            </w:r>
          </w:p>
        </w:tc>
      </w:tr>
    </w:tbl>
    <w:p w:rsidR="00D62B06" w:rsidRPr="00B62B42" w:rsidRDefault="00D62B06" w:rsidP="001F6161">
      <w:pPr>
        <w:pStyle w:val="Akapitzlist"/>
        <w:numPr>
          <w:ilvl w:val="0"/>
          <w:numId w:val="18"/>
        </w:numPr>
        <w:tabs>
          <w:tab w:val="clear" w:pos="720"/>
          <w:tab w:val="num" w:pos="426"/>
        </w:tabs>
        <w:spacing w:after="120" w:line="276" w:lineRule="auto"/>
        <w:ind w:left="426" w:hanging="426"/>
        <w:contextualSpacing w:val="0"/>
        <w:jc w:val="both"/>
        <w:rPr>
          <w:rFonts w:asciiTheme="minorHAnsi" w:hAnsiTheme="minorHAnsi"/>
          <w:sz w:val="22"/>
          <w:szCs w:val="22"/>
          <w:lang w:eastAsia="en-US"/>
        </w:rPr>
      </w:pPr>
      <w:r w:rsidRPr="00B62B42">
        <w:rPr>
          <w:rFonts w:asciiTheme="minorHAnsi" w:hAnsiTheme="minorHAnsi"/>
          <w:sz w:val="22"/>
          <w:szCs w:val="22"/>
          <w:lang w:eastAsia="en-US"/>
        </w:rPr>
        <w:t>Postępowanie o udzielenie zamówienia prowadzi się w formie pisemnej.</w:t>
      </w:r>
    </w:p>
    <w:p w:rsidR="00D62B06" w:rsidRPr="00B62B42" w:rsidRDefault="00AA1713"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Wszelkie oświadczenia, wnioski, zawiadomienia oraz inne informacje Wykonawcy i Zamawiający przekazują sobie faksem (Wykonawcy przekazują je na nr faksu Zamawiającego 22 315 22 02) lub drogą elektroniczną (Wykonawcy przekazują je na adres Zamawiającego: </w:t>
      </w:r>
      <w:hyperlink r:id="rId10" w:history="1">
        <w:r w:rsidRPr="00B62B42">
          <w:rPr>
            <w:rStyle w:val="Hipercze"/>
            <w:rFonts w:asciiTheme="minorHAnsi" w:hAnsiTheme="minorHAnsi" w:cs="Verdana"/>
            <w:sz w:val="22"/>
            <w:szCs w:val="22"/>
          </w:rPr>
          <w:t>zamowienia@cppc.gov.pl</w:t>
        </w:r>
      </w:hyperlink>
      <w:r w:rsidRPr="00B62B42">
        <w:rPr>
          <w:rFonts w:asciiTheme="minorHAnsi" w:hAnsiTheme="minorHAnsi" w:cs="Verdana"/>
          <w:sz w:val="22"/>
          <w:szCs w:val="22"/>
        </w:rPr>
        <w:t>) lub pisemnie (Wykonawcy przekazują je na adres Zamawiającego podany w rozdziale I) - z powołaniem się na numer sprawy określony w rozdziale II ust. 3.</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Arial"/>
          <w:sz w:val="22"/>
          <w:szCs w:val="22"/>
        </w:rPr>
        <w:t>Jeżeli zamawiający lub wykonawca przekazują korespondencję za pomocą faksu lub drogą elektroniczną, każda ze stron na żądanie drugiej strony potwierdza fakt jej otrzymania.</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Arial"/>
          <w:sz w:val="22"/>
          <w:szCs w:val="22"/>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62B06"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Wykonawca może zwrócić się do Zamawiającego o wyjaśnienie treści SIWZ. Zamawiający jest obowiązany udzielić wyjaśnień niezwłocz</w:t>
      </w:r>
      <w:r w:rsidR="008A4CF6">
        <w:rPr>
          <w:rFonts w:asciiTheme="minorHAnsi" w:hAnsiTheme="minorHAnsi" w:cs="Verdana"/>
          <w:sz w:val="22"/>
          <w:szCs w:val="22"/>
        </w:rPr>
        <w:t>nie, jednak nie później niż na 6</w:t>
      </w:r>
      <w:r w:rsidRPr="00B62B42">
        <w:rPr>
          <w:rFonts w:asciiTheme="minorHAnsi" w:hAnsiTheme="minorHAnsi" w:cs="Verdana"/>
          <w:sz w:val="22"/>
          <w:szCs w:val="22"/>
        </w:rPr>
        <w:t>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Treść zapytań wraz z wyjaśnieniami Zamawiający zamieści na stronie internetowej, na której została udostępniona SIWZ, a także przekaże Wykonawcom, którym na ich wniosek przekazał specyfikację, bez ujawniania źródła zapytania.</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Zamawiający może zwołać zebranie wszystkich Wykonawców w celu wyjaśnienia wątpliwości dotyczących treści SIWZ. w takim przypadku Zamawiający sporządzi informację zawierającą zgłoszone na zebraniu pytania o wyjaśnienie treści specyfikacji oraz odpowiedzi na nie, bez wskazywania źródeł zapytań. Informacja z zebrania zostanie niezwłocznie zamieszczona na </w:t>
      </w:r>
      <w:r w:rsidRPr="00B62B42">
        <w:rPr>
          <w:rFonts w:asciiTheme="minorHAnsi" w:hAnsiTheme="minorHAnsi" w:cs="Verdana"/>
          <w:sz w:val="22"/>
          <w:szCs w:val="22"/>
        </w:rPr>
        <w:lastRenderedPageBreak/>
        <w:t>stronie internetowej, na której została udostępniona specyfikacja, a także przekazana Wykonawcom, którym Zamawiający przekazał na ich wniosek specyfikację.</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 uzasadnionych przypadkach Zamawiający może, przed upływem terminu składania ofert, zmienić treść specyfikacji. Dokonaną zmianę treści specyfikacji Zamawiający niezwłocznie zamieści na stronie internetowej, na której została udostępniona specyfikacja, oraz przekaże wszystkim Wykonawcom, którym przekazano specyfikację na wniosek złożony w trybie art. 42 ust. 2 ustawy Pzp.</w:t>
      </w:r>
    </w:p>
    <w:p w:rsidR="002B08F9" w:rsidRPr="00B62B42" w:rsidRDefault="008A4CF6"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 xml:space="preserve">Jeżeli w wyniku zmiany treści SIWZ konieczna będzie zmiana treści ogłoszenia o zamówieniu Zamawiający przekaże UPUE ogłoszenie dodatkowych </w:t>
      </w:r>
      <w:proofErr w:type="spellStart"/>
      <w:r w:rsidRPr="00B62B42">
        <w:rPr>
          <w:rFonts w:asciiTheme="minorHAnsi" w:hAnsiTheme="minorHAnsi" w:cs="Verdana"/>
          <w:sz w:val="22"/>
          <w:szCs w:val="22"/>
        </w:rPr>
        <w:t>informacji</w:t>
      </w:r>
      <w:proofErr w:type="spellEnd"/>
      <w:r w:rsidRPr="00B62B42">
        <w:rPr>
          <w:rFonts w:asciiTheme="minorHAnsi" w:hAnsiTheme="minorHAnsi" w:cs="Verdana"/>
          <w:sz w:val="22"/>
          <w:szCs w:val="22"/>
        </w:rPr>
        <w:t xml:space="preserve">, </w:t>
      </w:r>
      <w:proofErr w:type="spellStart"/>
      <w:r w:rsidRPr="00B62B42">
        <w:rPr>
          <w:rFonts w:asciiTheme="minorHAnsi" w:hAnsiTheme="minorHAnsi" w:cs="Verdana"/>
          <w:sz w:val="22"/>
          <w:szCs w:val="22"/>
        </w:rPr>
        <w:t>informacji</w:t>
      </w:r>
      <w:proofErr w:type="spellEnd"/>
      <w:r w:rsidRPr="00B62B42">
        <w:rPr>
          <w:rFonts w:asciiTheme="minorHAnsi" w:hAnsiTheme="minorHAnsi" w:cs="Verdana"/>
          <w:sz w:val="22"/>
          <w:szCs w:val="22"/>
        </w:rPr>
        <w:t xml:space="preserve"> o niekompletnej procedurze lub sprostowanie.</w:t>
      </w:r>
    </w:p>
    <w:p w:rsidR="002B08F9"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Jeżeli w wyniku zmiany treści SIWZ nieprowadzącej do zmiany treści ogłoszenia o zamówieniu niezbędny będzie dodatkowy czas na wprowadzenie zmian w ofertach, Zamawiający przedłuży termin składania ofert, o czym poinformuje Wykonawców publikując stosowne ogłoszenie w </w:t>
      </w:r>
      <w:r w:rsidR="008A4CF6" w:rsidRPr="00B62B42">
        <w:rPr>
          <w:rFonts w:asciiTheme="minorHAnsi" w:hAnsiTheme="minorHAnsi" w:cs="Verdana"/>
          <w:sz w:val="22"/>
          <w:szCs w:val="22"/>
        </w:rPr>
        <w:t>Dzienniku Urzędowym Unii Europejskiej</w:t>
      </w:r>
      <w:r w:rsidRPr="00B62B42">
        <w:rPr>
          <w:rFonts w:asciiTheme="minorHAnsi" w:hAnsiTheme="minorHAnsi" w:cs="Verdana"/>
          <w:sz w:val="22"/>
          <w:szCs w:val="22"/>
        </w:rPr>
        <w:t>, a także zamieszczając informację na stronie, na której została udostępniona specyfikacja oraz przekazując tę informację Wykonawcom, którym na ich wniosek przekazano specyfikację na wniosek złożony w trybie art. 42 ust. 2 ustawy Pzp.</w:t>
      </w:r>
    </w:p>
    <w:p w:rsidR="00D62B06" w:rsidRPr="00B62B42" w:rsidRDefault="002B08F9"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cs="Verdana"/>
          <w:sz w:val="22"/>
          <w:szCs w:val="22"/>
        </w:rPr>
        <w:t>W przypadku rozbieżności pomiędzy treścią SIWZ, a treścią udzielonych wyjaśnień, jako obowiązującą należy przyjąć treść dokumentu zawierającego późniejsze oświadczenie Zamawiającego.</w:t>
      </w:r>
    </w:p>
    <w:p w:rsidR="00D62B06" w:rsidRPr="00B62B42" w:rsidRDefault="00D62B06" w:rsidP="001F6161">
      <w:pPr>
        <w:pStyle w:val="Akapitzlist"/>
        <w:numPr>
          <w:ilvl w:val="0"/>
          <w:numId w:val="18"/>
        </w:numPr>
        <w:tabs>
          <w:tab w:val="clear" w:pos="720"/>
          <w:tab w:val="num" w:pos="426"/>
        </w:tabs>
        <w:spacing w:after="120"/>
        <w:ind w:left="426" w:hanging="426"/>
        <w:contextualSpacing w:val="0"/>
        <w:jc w:val="both"/>
        <w:rPr>
          <w:rFonts w:asciiTheme="minorHAnsi" w:hAnsiTheme="minorHAnsi"/>
          <w:sz w:val="22"/>
          <w:szCs w:val="22"/>
          <w:lang w:eastAsia="en-US"/>
        </w:rPr>
      </w:pPr>
      <w:r w:rsidRPr="00B62B42">
        <w:rPr>
          <w:rFonts w:asciiTheme="minorHAnsi" w:hAnsiTheme="minorHAnsi"/>
          <w:sz w:val="22"/>
          <w:szCs w:val="22"/>
        </w:rPr>
        <w:t xml:space="preserve">Wyjaśnienia treści SIWZ oraz wszelkie informacje dotyczące przedmiotowego postępowania zamieszczane będą na stronie internetowej Zamawiającego </w:t>
      </w:r>
      <w:hyperlink r:id="rId11" w:history="1">
        <w:r w:rsidR="002B08F9" w:rsidRPr="00B62B42">
          <w:rPr>
            <w:rStyle w:val="Hipercze"/>
            <w:rFonts w:asciiTheme="minorHAnsi" w:hAnsiTheme="minorHAnsi"/>
            <w:sz w:val="22"/>
            <w:szCs w:val="22"/>
          </w:rPr>
          <w:t>www.cppc.gov.pl</w:t>
        </w:r>
      </w:hyperlink>
      <w:r w:rsidRPr="00B62B42">
        <w:rPr>
          <w:rFonts w:asciiTheme="minorHAnsi" w:hAnsiTheme="minorHAnsi"/>
          <w:sz w:val="22"/>
          <w:szCs w:val="22"/>
        </w:rPr>
        <w:t xml:space="preserve"> w zakładce </w:t>
      </w:r>
      <w:r w:rsidR="002B08F9" w:rsidRPr="00B62B42">
        <w:rPr>
          <w:rFonts w:asciiTheme="minorHAnsi" w:hAnsiTheme="minorHAnsi"/>
          <w:sz w:val="22"/>
          <w:szCs w:val="22"/>
        </w:rPr>
        <w:t>http://cppc.gov.pl/bip/ogloszenia/postepowania_wszczete/</w:t>
      </w:r>
      <w:r w:rsidRPr="00B62B42">
        <w:rPr>
          <w:rFonts w:asciiTheme="minorHAnsi" w:hAnsiTheme="minorHAnsi"/>
          <w:sz w:val="22"/>
          <w:szCs w:val="22"/>
        </w:rPr>
        <w:t>.</w:t>
      </w:r>
    </w:p>
    <w:p w:rsidR="002B08F9" w:rsidRPr="00B62B42" w:rsidRDefault="00E542A6" w:rsidP="001F6161">
      <w:pPr>
        <w:pStyle w:val="Lista"/>
        <w:numPr>
          <w:ilvl w:val="0"/>
          <w:numId w:val="18"/>
        </w:numPr>
        <w:tabs>
          <w:tab w:val="left" w:pos="851"/>
        </w:tabs>
        <w:spacing w:after="120"/>
        <w:ind w:left="426" w:hanging="426"/>
        <w:jc w:val="both"/>
        <w:rPr>
          <w:rFonts w:asciiTheme="minorHAnsi" w:hAnsiTheme="minorHAnsi"/>
          <w:sz w:val="22"/>
          <w:szCs w:val="22"/>
          <w:lang w:val="pt-BR"/>
        </w:rPr>
      </w:pPr>
      <w:r w:rsidRPr="00B62B42">
        <w:rPr>
          <w:rFonts w:asciiTheme="minorHAnsi" w:hAnsiTheme="minorHAnsi"/>
          <w:sz w:val="22"/>
          <w:szCs w:val="22"/>
          <w:lang w:val="pt-BR"/>
        </w:rPr>
        <w:t>Godziny pracy Zamawiającego: od poniedziałku do piątku 8:15-16:15, za wyjątkiem dni wolnych od pracy.</w:t>
      </w:r>
    </w:p>
    <w:p w:rsidR="00D62B06" w:rsidRPr="002B08F9" w:rsidRDefault="00D62B06" w:rsidP="001F6161">
      <w:pPr>
        <w:pStyle w:val="Lista"/>
        <w:numPr>
          <w:ilvl w:val="0"/>
          <w:numId w:val="18"/>
        </w:numPr>
        <w:tabs>
          <w:tab w:val="left" w:pos="851"/>
        </w:tabs>
        <w:spacing w:after="120"/>
        <w:ind w:left="426" w:hanging="426"/>
        <w:jc w:val="both"/>
        <w:rPr>
          <w:rFonts w:asciiTheme="minorHAnsi" w:hAnsiTheme="minorHAnsi"/>
          <w:sz w:val="22"/>
          <w:szCs w:val="22"/>
          <w:lang w:val="pt-BR"/>
        </w:rPr>
      </w:pPr>
      <w:r w:rsidRPr="00B62B42">
        <w:rPr>
          <w:rFonts w:asciiTheme="minorHAnsi" w:hAnsiTheme="minorHAnsi"/>
          <w:sz w:val="22"/>
          <w:szCs w:val="22"/>
          <w:lang w:eastAsia="en-US"/>
        </w:rPr>
        <w:t xml:space="preserve">Wszelką korespondencję do Zamawiającego związaną z niniejszym postępowaniem należy kierować na adres: </w:t>
      </w:r>
      <w:r w:rsidR="002B08F9" w:rsidRPr="00B62B42">
        <w:rPr>
          <w:rFonts w:asciiTheme="minorHAnsi" w:hAnsiTheme="minorHAnsi" w:cs="Verdana"/>
          <w:sz w:val="22"/>
          <w:szCs w:val="22"/>
        </w:rPr>
        <w:t>Centrum Projektów Polska Cyfrowa</w:t>
      </w:r>
      <w:r w:rsidR="002B08F9" w:rsidRPr="00B62B42">
        <w:rPr>
          <w:rFonts w:asciiTheme="minorHAnsi" w:hAnsiTheme="minorHAnsi" w:cs="Verdana"/>
          <w:b/>
          <w:sz w:val="22"/>
          <w:szCs w:val="22"/>
        </w:rPr>
        <w:t xml:space="preserve"> </w:t>
      </w:r>
      <w:r w:rsidR="002B08F9" w:rsidRPr="00B62B42">
        <w:rPr>
          <w:rFonts w:asciiTheme="minorHAnsi" w:hAnsiTheme="minorHAnsi" w:cs="Verdana"/>
          <w:sz w:val="22"/>
          <w:szCs w:val="22"/>
        </w:rPr>
        <w:t>ul. Syreny 23, 01-150 Warszawa</w:t>
      </w:r>
      <w:r w:rsidRPr="00B62B42">
        <w:rPr>
          <w:rFonts w:asciiTheme="minorHAnsi" w:hAnsiTheme="minorHAnsi"/>
          <w:sz w:val="22"/>
          <w:szCs w:val="22"/>
          <w:lang w:eastAsia="en-US"/>
        </w:rPr>
        <w:t xml:space="preserve"> </w:t>
      </w:r>
      <w:r w:rsidRPr="00B62B42">
        <w:rPr>
          <w:rFonts w:asciiTheme="minorHAnsi" w:hAnsiTheme="minorHAnsi"/>
          <w:sz w:val="22"/>
          <w:szCs w:val="22"/>
          <w:u w:val="single"/>
        </w:rPr>
        <w:t>z dopiskiem</w:t>
      </w:r>
      <w:r w:rsidRPr="00B62B42">
        <w:rPr>
          <w:rFonts w:asciiTheme="minorHAnsi" w:hAnsiTheme="minorHAnsi"/>
          <w:sz w:val="22"/>
          <w:szCs w:val="22"/>
        </w:rPr>
        <w:t>:</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F7F7F" w:themeFill="text1" w:themeFillTint="80"/>
        <w:tblLayout w:type="fixed"/>
        <w:tblLook w:val="04A0"/>
      </w:tblPr>
      <w:tblGrid>
        <w:gridCol w:w="8646"/>
      </w:tblGrid>
      <w:tr w:rsidR="00025802" w:rsidRPr="00617184" w:rsidTr="00025802">
        <w:tc>
          <w:tcPr>
            <w:tcW w:w="8646"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025802" w:rsidRPr="00617184" w:rsidRDefault="00025802" w:rsidP="00AE60C6">
            <w:pPr>
              <w:overflowPunct/>
              <w:spacing w:line="276" w:lineRule="auto"/>
              <w:jc w:val="center"/>
              <w:textAlignment w:val="auto"/>
              <w:rPr>
                <w:rFonts w:asciiTheme="minorHAnsi" w:hAnsiTheme="minorHAnsi"/>
                <w:b/>
                <w:color w:val="FFFFFF" w:themeColor="background1"/>
                <w:sz w:val="22"/>
                <w:szCs w:val="22"/>
                <w:u w:val="single"/>
              </w:rPr>
            </w:pPr>
            <w:r w:rsidRPr="00617184">
              <w:rPr>
                <w:rFonts w:asciiTheme="minorHAnsi" w:hAnsiTheme="minorHAnsi"/>
                <w:b/>
                <w:color w:val="FFFFFF" w:themeColor="background1"/>
                <w:sz w:val="22"/>
                <w:szCs w:val="22"/>
                <w:u w:val="single"/>
              </w:rPr>
              <w:t>Korespondencja dotycząca przetargu na:</w:t>
            </w:r>
          </w:p>
          <w:p w:rsidR="00025802" w:rsidRPr="00617184" w:rsidRDefault="00025802" w:rsidP="00E0124B">
            <w:pPr>
              <w:overflowPunct/>
              <w:spacing w:line="276" w:lineRule="auto"/>
              <w:jc w:val="both"/>
              <w:textAlignment w:val="auto"/>
              <w:rPr>
                <w:rFonts w:asciiTheme="minorHAnsi" w:hAnsiTheme="minorHAnsi"/>
                <w:b/>
                <w:color w:val="FFFFFF" w:themeColor="background1"/>
                <w:sz w:val="22"/>
                <w:szCs w:val="22"/>
                <w:u w:val="single"/>
              </w:rPr>
            </w:pPr>
          </w:p>
          <w:p w:rsidR="00025802" w:rsidRPr="00617184" w:rsidRDefault="00025802" w:rsidP="00E236A8">
            <w:pPr>
              <w:jc w:val="center"/>
              <w:rPr>
                <w:rFonts w:asciiTheme="minorHAnsi" w:hAnsiTheme="minorHAnsi"/>
                <w:b/>
                <w:color w:val="FFFFFF" w:themeColor="background1"/>
                <w:sz w:val="22"/>
                <w:szCs w:val="22"/>
                <w:u w:val="single"/>
              </w:rPr>
            </w:pPr>
            <w:r w:rsidRPr="00E236A8">
              <w:rPr>
                <w:rFonts w:asciiTheme="minorHAnsi" w:hAnsiTheme="minorHAnsi"/>
                <w:b/>
                <w:color w:val="FFFFFF" w:themeColor="background1"/>
                <w:sz w:val="22"/>
                <w:szCs w:val="22"/>
              </w:rPr>
              <w:t>„</w:t>
            </w:r>
            <w:r w:rsidR="008905C6">
              <w:rPr>
                <w:rFonts w:asciiTheme="minorHAnsi" w:hAnsiTheme="minorHAnsi" w:cs="Tahoma"/>
                <w:b/>
                <w:color w:val="FFFFFF" w:themeColor="background1"/>
                <w:sz w:val="22"/>
                <w:szCs w:val="22"/>
              </w:rPr>
              <w:t>Przygotowanie i organizację</w:t>
            </w:r>
            <w:r w:rsidR="00E0317E" w:rsidRPr="00E0317E">
              <w:rPr>
                <w:rFonts w:asciiTheme="minorHAnsi" w:hAnsiTheme="minorHAnsi" w:cs="Tahoma"/>
                <w:b/>
                <w:color w:val="FFFFFF" w:themeColor="background1"/>
                <w:sz w:val="22"/>
                <w:szCs w:val="22"/>
              </w:rPr>
              <w:t xml:space="preserve"> udziału Beneficjentów 7 osi PO IG w imprezach wystawienniczych (Kielce, Gdańsk, Lublin)</w:t>
            </w:r>
            <w:r w:rsidRPr="00E236A8">
              <w:rPr>
                <w:rFonts w:asciiTheme="minorHAnsi" w:hAnsiTheme="minorHAnsi"/>
                <w:b/>
                <w:color w:val="FFFFFF" w:themeColor="background1"/>
                <w:sz w:val="22"/>
                <w:szCs w:val="22"/>
              </w:rPr>
              <w:t>”</w:t>
            </w:r>
          </w:p>
          <w:p w:rsidR="00025802" w:rsidRPr="00617184" w:rsidRDefault="00025802" w:rsidP="00E0124B">
            <w:pPr>
              <w:overflowPunct/>
              <w:spacing w:line="276" w:lineRule="auto"/>
              <w:jc w:val="both"/>
              <w:textAlignment w:val="auto"/>
              <w:rPr>
                <w:rFonts w:asciiTheme="minorHAnsi" w:hAnsiTheme="minorHAnsi"/>
                <w:b/>
                <w:color w:val="FFFFFF" w:themeColor="background1"/>
                <w:sz w:val="22"/>
                <w:szCs w:val="22"/>
                <w:u w:val="single"/>
              </w:rPr>
            </w:pPr>
          </w:p>
          <w:p w:rsidR="00025802" w:rsidRPr="00617184" w:rsidRDefault="00025802" w:rsidP="0003190E">
            <w:pPr>
              <w:pStyle w:val="Nagwek"/>
              <w:jc w:val="center"/>
              <w:rPr>
                <w:rFonts w:asciiTheme="minorHAnsi" w:hAnsiTheme="minorHAnsi"/>
                <w:b/>
                <w:color w:val="FFFFFF" w:themeColor="background1"/>
                <w:sz w:val="22"/>
                <w:szCs w:val="22"/>
                <w:u w:val="single"/>
              </w:rPr>
            </w:pPr>
            <w:r w:rsidRPr="00617184">
              <w:rPr>
                <w:rFonts w:asciiTheme="minorHAnsi" w:hAnsiTheme="minorHAnsi"/>
                <w:b/>
                <w:color w:val="FFFFFF" w:themeColor="background1"/>
                <w:sz w:val="22"/>
                <w:szCs w:val="22"/>
                <w:u w:val="single"/>
              </w:rPr>
              <w:t xml:space="preserve"> </w:t>
            </w:r>
            <w:r w:rsidR="000E5E21" w:rsidRPr="00617184">
              <w:rPr>
                <w:rFonts w:asciiTheme="minorHAnsi" w:hAnsiTheme="minorHAnsi"/>
                <w:b/>
                <w:color w:val="FFFFFF" w:themeColor="background1"/>
                <w:sz w:val="22"/>
                <w:szCs w:val="22"/>
                <w:u w:val="single"/>
              </w:rPr>
              <w:t xml:space="preserve">Nr referencyjny: </w:t>
            </w:r>
            <w:r w:rsidR="00E0317E">
              <w:rPr>
                <w:rFonts w:asciiTheme="minorHAnsi" w:hAnsiTheme="minorHAnsi"/>
                <w:b/>
                <w:i/>
                <w:color w:val="FFFFFF" w:themeColor="background1"/>
                <w:sz w:val="22"/>
                <w:szCs w:val="22"/>
                <w:u w:val="single"/>
              </w:rPr>
              <w:t>ZP/22</w:t>
            </w:r>
            <w:r w:rsidR="0003190E" w:rsidRPr="00E236A8">
              <w:rPr>
                <w:rFonts w:asciiTheme="minorHAnsi" w:hAnsiTheme="minorHAnsi"/>
                <w:b/>
                <w:i/>
                <w:color w:val="FFFFFF" w:themeColor="background1"/>
                <w:sz w:val="22"/>
                <w:szCs w:val="22"/>
                <w:u w:val="single"/>
              </w:rPr>
              <w:t>/2015</w:t>
            </w:r>
          </w:p>
        </w:tc>
      </w:tr>
    </w:tbl>
    <w:p w:rsidR="00A71B03" w:rsidRPr="002B08F9" w:rsidRDefault="00854F58" w:rsidP="004D4500">
      <w:pPr>
        <w:overflowPunct/>
        <w:autoSpaceDE/>
        <w:autoSpaceDN/>
        <w:adjustRightInd/>
        <w:spacing w:before="120" w:after="120"/>
        <w:ind w:left="142"/>
        <w:jc w:val="both"/>
        <w:textAlignment w:val="auto"/>
        <w:rPr>
          <w:rFonts w:asciiTheme="minorHAnsi" w:hAnsiTheme="minorHAnsi"/>
          <w:sz w:val="22"/>
          <w:szCs w:val="22"/>
          <w:lang w:eastAsia="en-US"/>
        </w:rPr>
      </w:pPr>
      <w:r w:rsidRPr="002B08F9">
        <w:rPr>
          <w:rFonts w:asciiTheme="minorHAnsi" w:hAnsiTheme="minorHAnsi"/>
          <w:sz w:val="22"/>
          <w:szCs w:val="22"/>
          <w:lang w:eastAsia="en-US"/>
        </w:rPr>
        <w:t xml:space="preserve">Osobami uprawnionymi do kontaktowania się z Wykonawcami i do udzielania wyjaśnień dotyczących postępowania są: </w:t>
      </w:r>
    </w:p>
    <w:p w:rsidR="002B08F9" w:rsidRPr="002B08F9" w:rsidRDefault="002B08F9" w:rsidP="002B08F9">
      <w:pPr>
        <w:spacing w:before="60"/>
        <w:ind w:firstLine="142"/>
        <w:jc w:val="both"/>
        <w:rPr>
          <w:rFonts w:asciiTheme="minorHAnsi" w:hAnsiTheme="minorHAnsi" w:cs="Verdana"/>
          <w:sz w:val="22"/>
          <w:szCs w:val="22"/>
        </w:rPr>
      </w:pPr>
      <w:r w:rsidRPr="002B08F9">
        <w:rPr>
          <w:rFonts w:asciiTheme="minorHAnsi" w:hAnsiTheme="minorHAnsi" w:cs="Verdana"/>
          <w:sz w:val="22"/>
          <w:szCs w:val="22"/>
        </w:rPr>
        <w:t xml:space="preserve">Tomasz Abramczyk – e-mail: </w:t>
      </w:r>
      <w:hyperlink r:id="rId12" w:history="1">
        <w:r w:rsidRPr="002B08F9">
          <w:rPr>
            <w:rStyle w:val="Hipercze"/>
            <w:rFonts w:asciiTheme="minorHAnsi" w:hAnsiTheme="minorHAnsi" w:cs="Verdana"/>
            <w:sz w:val="22"/>
            <w:szCs w:val="22"/>
          </w:rPr>
          <w:t>zamówienia@cppc.gov.pl</w:t>
        </w:r>
      </w:hyperlink>
      <w:r w:rsidRPr="002B08F9">
        <w:rPr>
          <w:rFonts w:asciiTheme="minorHAnsi" w:hAnsiTheme="minorHAnsi" w:cs="Verdana"/>
          <w:sz w:val="22"/>
          <w:szCs w:val="22"/>
        </w:rPr>
        <w:t xml:space="preserve"> </w:t>
      </w:r>
    </w:p>
    <w:p w:rsidR="00D21EFA" w:rsidRPr="002B08F9" w:rsidRDefault="002B08F9" w:rsidP="002B08F9">
      <w:pPr>
        <w:overflowPunct/>
        <w:autoSpaceDE/>
        <w:autoSpaceDN/>
        <w:adjustRightInd/>
        <w:spacing w:after="120"/>
        <w:ind w:firstLine="142"/>
        <w:jc w:val="both"/>
        <w:textAlignment w:val="auto"/>
        <w:rPr>
          <w:rFonts w:asciiTheme="minorHAnsi" w:hAnsiTheme="minorHAnsi"/>
          <w:sz w:val="22"/>
          <w:szCs w:val="22"/>
          <w:lang w:eastAsia="en-US"/>
        </w:rPr>
      </w:pPr>
      <w:r w:rsidRPr="0033315C">
        <w:rPr>
          <w:rFonts w:asciiTheme="minorHAnsi" w:hAnsiTheme="minorHAnsi" w:cs="Verdana"/>
          <w:sz w:val="22"/>
          <w:szCs w:val="22"/>
        </w:rPr>
        <w:t xml:space="preserve">Marta </w:t>
      </w:r>
      <w:r w:rsidR="00DD1528" w:rsidRPr="0033315C">
        <w:rPr>
          <w:rFonts w:asciiTheme="minorHAnsi" w:hAnsiTheme="minorHAnsi" w:cs="Verdana"/>
          <w:sz w:val="22"/>
          <w:szCs w:val="22"/>
        </w:rPr>
        <w:t>Bielec-</w:t>
      </w:r>
      <w:r w:rsidRPr="0033315C">
        <w:rPr>
          <w:rFonts w:asciiTheme="minorHAnsi" w:hAnsiTheme="minorHAnsi" w:cs="Verdana"/>
          <w:sz w:val="22"/>
          <w:szCs w:val="22"/>
        </w:rPr>
        <w:t>Wiśniewska</w:t>
      </w:r>
      <w:r w:rsidRPr="002B08F9">
        <w:rPr>
          <w:rFonts w:asciiTheme="minorHAnsi" w:hAnsiTheme="minorHAnsi" w:cs="Verdana"/>
          <w:sz w:val="22"/>
          <w:szCs w:val="22"/>
        </w:rPr>
        <w:t xml:space="preserve"> – e-mail: </w:t>
      </w:r>
      <w:hyperlink r:id="rId13" w:history="1">
        <w:r w:rsidRPr="002B08F9">
          <w:rPr>
            <w:rStyle w:val="Hipercze"/>
            <w:rFonts w:asciiTheme="minorHAnsi" w:hAnsiTheme="minorHAnsi" w:cs="Verdana"/>
            <w:sz w:val="22"/>
            <w:szCs w:val="22"/>
          </w:rPr>
          <w:t>zamówienia@cppc.gov.pl</w:t>
        </w:r>
      </w:hyperlink>
    </w:p>
    <w:tbl>
      <w:tblPr>
        <w:tblStyle w:val="Tabela-Siatka"/>
        <w:tblW w:w="9072" w:type="dxa"/>
        <w:tblInd w:w="108" w:type="dxa"/>
        <w:shd w:val="clear" w:color="auto" w:fill="7F7F7F" w:themeFill="text1" w:themeFillTint="80"/>
        <w:tblLook w:val="04A0"/>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1" w:name="_Toc326423406"/>
            <w:r>
              <w:rPr>
                <w:rFonts w:asciiTheme="minorHAnsi" w:hAnsiTheme="minorHAnsi"/>
                <w:color w:val="FFFFFF" w:themeColor="background1"/>
                <w:sz w:val="22"/>
                <w:szCs w:val="22"/>
                <w:lang w:eastAsia="en-US"/>
              </w:rPr>
              <w:t>Rozdział X</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TERMIN ZWIĄZANIA OFERTĄ</w:t>
            </w:r>
            <w:bookmarkEnd w:id="11"/>
          </w:p>
        </w:tc>
      </w:tr>
    </w:tbl>
    <w:p w:rsidR="00854F58" w:rsidRPr="00790403" w:rsidRDefault="00F54931" w:rsidP="001F6161">
      <w:pPr>
        <w:numPr>
          <w:ilvl w:val="0"/>
          <w:numId w:val="5"/>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 xml:space="preserve">Wykonawca jest </w:t>
      </w:r>
      <w:r w:rsidR="00854F58" w:rsidRPr="00790403">
        <w:rPr>
          <w:rFonts w:asciiTheme="minorHAnsi" w:hAnsiTheme="minorHAnsi"/>
          <w:sz w:val="22"/>
          <w:szCs w:val="22"/>
          <w:lang w:eastAsia="en-US"/>
        </w:rPr>
        <w:t>zw</w:t>
      </w:r>
      <w:r w:rsidRPr="00790403">
        <w:rPr>
          <w:rFonts w:asciiTheme="minorHAnsi" w:hAnsiTheme="minorHAnsi"/>
          <w:sz w:val="22"/>
          <w:szCs w:val="22"/>
          <w:lang w:eastAsia="en-US"/>
        </w:rPr>
        <w:t>iązany</w:t>
      </w:r>
      <w:r w:rsidR="00854F58" w:rsidRPr="00790403">
        <w:rPr>
          <w:rFonts w:asciiTheme="minorHAnsi" w:hAnsiTheme="minorHAnsi"/>
          <w:sz w:val="22"/>
          <w:szCs w:val="22"/>
          <w:lang w:eastAsia="en-US"/>
        </w:rPr>
        <w:t xml:space="preserve"> ofertą </w:t>
      </w:r>
      <w:r w:rsidRPr="00790403">
        <w:rPr>
          <w:rFonts w:asciiTheme="minorHAnsi" w:hAnsiTheme="minorHAnsi"/>
          <w:sz w:val="22"/>
          <w:szCs w:val="22"/>
          <w:lang w:eastAsia="en-US"/>
        </w:rPr>
        <w:t xml:space="preserve">przez okres </w:t>
      </w:r>
      <w:r w:rsidR="00E0317E">
        <w:rPr>
          <w:rFonts w:asciiTheme="minorHAnsi" w:hAnsiTheme="minorHAnsi"/>
          <w:b/>
          <w:sz w:val="22"/>
          <w:szCs w:val="22"/>
          <w:lang w:eastAsia="en-US"/>
        </w:rPr>
        <w:t>6</w:t>
      </w:r>
      <w:r w:rsidR="007467F9">
        <w:rPr>
          <w:rFonts w:asciiTheme="minorHAnsi" w:hAnsiTheme="minorHAnsi"/>
          <w:b/>
          <w:sz w:val="22"/>
          <w:szCs w:val="22"/>
          <w:lang w:eastAsia="en-US"/>
        </w:rPr>
        <w:t>0</w:t>
      </w:r>
      <w:r w:rsidR="00854F58" w:rsidRPr="0051004A">
        <w:rPr>
          <w:rFonts w:asciiTheme="minorHAnsi" w:hAnsiTheme="minorHAnsi"/>
          <w:b/>
          <w:sz w:val="22"/>
          <w:szCs w:val="22"/>
          <w:lang w:eastAsia="en-US"/>
        </w:rPr>
        <w:t xml:space="preserve"> dni</w:t>
      </w:r>
      <w:r w:rsidR="00854F58" w:rsidRPr="00790403">
        <w:rPr>
          <w:rFonts w:asciiTheme="minorHAnsi" w:hAnsiTheme="minorHAnsi"/>
          <w:sz w:val="22"/>
          <w:szCs w:val="22"/>
          <w:lang w:eastAsia="en-US"/>
        </w:rPr>
        <w:t>.</w:t>
      </w:r>
    </w:p>
    <w:p w:rsidR="00854F58" w:rsidRPr="00790403" w:rsidRDefault="00854F58"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Bieg terminu związania ofertą rozpoczyna się wraz z upływem terminu składania ofert.</w:t>
      </w:r>
    </w:p>
    <w:p w:rsidR="00854F58" w:rsidRPr="00790403" w:rsidRDefault="00854F58"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w:t>
      </w:r>
      <w:r w:rsidR="00AA0316" w:rsidRPr="00790403">
        <w:rPr>
          <w:rFonts w:asciiTheme="minorHAnsi" w:hAnsiTheme="minorHAnsi"/>
          <w:sz w:val="22"/>
          <w:szCs w:val="22"/>
          <w:lang w:eastAsia="en-US"/>
        </w:rPr>
        <w:t> </w:t>
      </w:r>
      <w:r w:rsidR="000C499F" w:rsidRPr="00790403">
        <w:rPr>
          <w:rFonts w:asciiTheme="minorHAnsi" w:hAnsiTheme="minorHAnsi"/>
          <w:sz w:val="22"/>
          <w:szCs w:val="22"/>
          <w:lang w:eastAsia="en-US"/>
        </w:rPr>
        <w:t xml:space="preserve">przedłużenie </w:t>
      </w:r>
      <w:r w:rsidR="000C499F" w:rsidRPr="00790403">
        <w:rPr>
          <w:rFonts w:asciiTheme="minorHAnsi" w:hAnsiTheme="minorHAnsi"/>
          <w:sz w:val="22"/>
          <w:szCs w:val="22"/>
          <w:lang w:eastAsia="en-US"/>
        </w:rPr>
        <w:lastRenderedPageBreak/>
        <w:t>tego</w:t>
      </w:r>
      <w:r w:rsidR="00CB765E" w:rsidRPr="00790403">
        <w:rPr>
          <w:rFonts w:asciiTheme="minorHAnsi" w:hAnsiTheme="minorHAnsi"/>
          <w:sz w:val="22"/>
          <w:szCs w:val="22"/>
          <w:lang w:eastAsia="en-US"/>
        </w:rPr>
        <w:t> </w:t>
      </w:r>
      <w:r w:rsidR="000C499F" w:rsidRPr="00790403">
        <w:rPr>
          <w:rFonts w:asciiTheme="minorHAnsi" w:hAnsiTheme="minorHAnsi"/>
          <w:sz w:val="22"/>
          <w:szCs w:val="22"/>
          <w:lang w:eastAsia="en-US"/>
        </w:rPr>
        <w:t xml:space="preserve">terminu </w:t>
      </w:r>
      <w:r w:rsidRPr="00790403">
        <w:rPr>
          <w:rFonts w:asciiTheme="minorHAnsi" w:hAnsiTheme="minorHAnsi"/>
          <w:sz w:val="22"/>
          <w:szCs w:val="22"/>
          <w:lang w:eastAsia="en-US"/>
        </w:rPr>
        <w:t>o oznaczony okres, nie dłuższy jednak niż 60 dni.</w:t>
      </w:r>
      <w:r w:rsidR="00790403" w:rsidRPr="00790403">
        <w:rPr>
          <w:rFonts w:asciiTheme="minorHAnsi" w:hAnsiTheme="minorHAnsi" w:cs="Verdana"/>
          <w:sz w:val="22"/>
          <w:szCs w:val="22"/>
        </w:rPr>
        <w:t xml:space="preserve"> Zgoda powinna być wyrażona przez Wykonawcę na piśmie.</w:t>
      </w:r>
    </w:p>
    <w:p w:rsidR="00B56B0E" w:rsidRPr="00790403" w:rsidRDefault="00EF032B"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sz w:val="22"/>
          <w:szCs w:val="22"/>
          <w:lang w:eastAsia="en-US"/>
        </w:rPr>
        <w:t xml:space="preserve">Przedłużenie terminu związania ofertą jest dopuszczalne tylko z jednoczesnym przedłużeniem okresu ważności wadium albo, jeżeli nie jest to możliwie, </w:t>
      </w:r>
      <w:r w:rsidR="004D4500" w:rsidRPr="00790403">
        <w:rPr>
          <w:rFonts w:asciiTheme="minorHAnsi" w:hAnsiTheme="minorHAnsi"/>
          <w:sz w:val="22"/>
          <w:szCs w:val="22"/>
          <w:lang w:eastAsia="en-US"/>
        </w:rPr>
        <w:br/>
      </w:r>
      <w:r w:rsidRPr="00790403">
        <w:rPr>
          <w:rFonts w:asciiTheme="minorHAnsi" w:hAnsiTheme="minorHAnsi"/>
          <w:sz w:val="22"/>
          <w:szCs w:val="22"/>
          <w:lang w:eastAsia="en-US"/>
        </w:rPr>
        <w:t>z wniesieniem nowego wadium na</w:t>
      </w:r>
      <w:r w:rsidR="00CB765E" w:rsidRPr="00790403">
        <w:rPr>
          <w:rFonts w:asciiTheme="minorHAnsi" w:hAnsiTheme="minorHAnsi"/>
          <w:sz w:val="22"/>
          <w:szCs w:val="22"/>
          <w:lang w:eastAsia="en-US"/>
        </w:rPr>
        <w:t> </w:t>
      </w:r>
      <w:r w:rsidRPr="00790403">
        <w:rPr>
          <w:rFonts w:asciiTheme="minorHAnsi" w:hAnsiTheme="minorHAnsi"/>
          <w:sz w:val="22"/>
          <w:szCs w:val="22"/>
          <w:lang w:eastAsia="en-US"/>
        </w:rPr>
        <w:t>przedłużony okres związania ofertą. Jeżeli przedłużenie terminu związania ofertą dokonywane jest po wyborze oferty najkorzystniejszej, obowiązek wniesienia nowego wadium lub jego przedłuż</w:t>
      </w:r>
      <w:r w:rsidR="00C54341" w:rsidRPr="00790403">
        <w:rPr>
          <w:rFonts w:asciiTheme="minorHAnsi" w:hAnsiTheme="minorHAnsi"/>
          <w:sz w:val="22"/>
          <w:szCs w:val="22"/>
          <w:lang w:eastAsia="en-US"/>
        </w:rPr>
        <w:t>enia dotyczy jedynie W</w:t>
      </w:r>
      <w:r w:rsidRPr="00790403">
        <w:rPr>
          <w:rFonts w:asciiTheme="minorHAnsi" w:hAnsiTheme="minorHAnsi"/>
          <w:sz w:val="22"/>
          <w:szCs w:val="22"/>
          <w:lang w:eastAsia="en-US"/>
        </w:rPr>
        <w:t>ykonawcy, którego oferta została wybrana jako najkorzystniejsza</w:t>
      </w:r>
      <w:r w:rsidR="00524454" w:rsidRPr="00790403">
        <w:rPr>
          <w:rFonts w:asciiTheme="minorHAnsi" w:hAnsiTheme="minorHAnsi"/>
          <w:sz w:val="22"/>
          <w:szCs w:val="22"/>
          <w:lang w:eastAsia="en-US"/>
        </w:rPr>
        <w:t>.</w:t>
      </w:r>
    </w:p>
    <w:p w:rsidR="00790403" w:rsidRPr="00617184" w:rsidRDefault="00790403" w:rsidP="001F6161">
      <w:pPr>
        <w:numPr>
          <w:ilvl w:val="0"/>
          <w:numId w:val="5"/>
        </w:numPr>
        <w:tabs>
          <w:tab w:val="clear" w:pos="1214"/>
          <w:tab w:val="num" w:pos="426"/>
          <w:tab w:val="left" w:pos="8789"/>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790403">
        <w:rPr>
          <w:rFonts w:asciiTheme="minorHAnsi" w:hAnsiTheme="minorHAnsi" w:cs="Verdana"/>
          <w:sz w:val="22"/>
          <w:szCs w:val="22"/>
        </w:rPr>
        <w:t>W przypadku wniesienia odwołania po upływie terminu składania ofert bieg terminu związania ofertą ulega zawieszeniu do czasu wydania przez Krajową Izbę Odwoławczą orzeczenia (wyroku lub postanowienia kończącego postępowanie odwoławcze).</w:t>
      </w:r>
    </w:p>
    <w:tbl>
      <w:tblPr>
        <w:tblStyle w:val="Tabela-Siatka"/>
        <w:tblW w:w="9072" w:type="dxa"/>
        <w:tblInd w:w="108" w:type="dxa"/>
        <w:shd w:val="clear" w:color="auto" w:fill="7F7F7F" w:themeFill="text1" w:themeFillTint="80"/>
        <w:tblLook w:val="04A0"/>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2" w:name="_Toc326423407"/>
            <w:r>
              <w:rPr>
                <w:rFonts w:asciiTheme="minorHAnsi" w:hAnsiTheme="minorHAnsi"/>
                <w:color w:val="FFFFFF" w:themeColor="background1"/>
                <w:sz w:val="22"/>
                <w:szCs w:val="22"/>
                <w:lang w:eastAsia="en-US"/>
              </w:rPr>
              <w:t>Rozdział XI</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SPOSOBU PRZYGOTOWANIA OFERTY</w:t>
            </w:r>
            <w:bookmarkEnd w:id="12"/>
          </w:p>
        </w:tc>
      </w:tr>
    </w:tbl>
    <w:p w:rsidR="00423689" w:rsidRDefault="00423689" w:rsidP="001F6161">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2E7C2C">
        <w:rPr>
          <w:rFonts w:asciiTheme="minorHAnsi" w:hAnsiTheme="minorHAnsi"/>
          <w:sz w:val="22"/>
          <w:szCs w:val="22"/>
          <w:lang w:eastAsia="en-US"/>
        </w:rPr>
        <w:t xml:space="preserve">Wykonawcy zobowiązani są zapoznać się dokładnie z informacjami zawartymi </w:t>
      </w:r>
      <w:r w:rsidR="004D4500" w:rsidRPr="002E7C2C">
        <w:rPr>
          <w:rFonts w:asciiTheme="minorHAnsi" w:hAnsiTheme="minorHAnsi"/>
          <w:sz w:val="22"/>
          <w:szCs w:val="22"/>
          <w:lang w:eastAsia="en-US"/>
        </w:rPr>
        <w:br/>
      </w:r>
      <w:r w:rsidRPr="002E7C2C">
        <w:rPr>
          <w:rFonts w:asciiTheme="minorHAnsi" w:hAnsiTheme="minorHAnsi"/>
          <w:sz w:val="22"/>
          <w:szCs w:val="22"/>
          <w:lang w:eastAsia="en-US"/>
        </w:rPr>
        <w:t>w SIWZ</w:t>
      </w:r>
      <w:r w:rsidR="00CB765E" w:rsidRPr="002E7C2C">
        <w:rPr>
          <w:rFonts w:asciiTheme="minorHAnsi" w:hAnsiTheme="minorHAnsi"/>
          <w:sz w:val="22"/>
          <w:szCs w:val="22"/>
          <w:lang w:eastAsia="en-US"/>
        </w:rPr>
        <w:t xml:space="preserve"> </w:t>
      </w:r>
      <w:r w:rsidRPr="002E7C2C">
        <w:rPr>
          <w:rFonts w:asciiTheme="minorHAnsi" w:hAnsiTheme="minorHAnsi"/>
          <w:sz w:val="22"/>
          <w:szCs w:val="22"/>
          <w:lang w:eastAsia="en-US"/>
        </w:rPr>
        <w:t>i</w:t>
      </w:r>
      <w:r w:rsidR="00CB765E" w:rsidRPr="002E7C2C">
        <w:rPr>
          <w:rFonts w:asciiTheme="minorHAnsi" w:hAnsiTheme="minorHAnsi"/>
          <w:sz w:val="22"/>
          <w:szCs w:val="22"/>
          <w:lang w:eastAsia="en-US"/>
        </w:rPr>
        <w:t> </w:t>
      </w:r>
      <w:r w:rsidRPr="002E7C2C">
        <w:rPr>
          <w:rFonts w:asciiTheme="minorHAnsi" w:hAnsiTheme="minorHAnsi"/>
          <w:sz w:val="22"/>
          <w:szCs w:val="22"/>
          <w:lang w:eastAsia="en-US"/>
        </w:rPr>
        <w:t>przygotować ofertę zgodnie z wymaganiami określonymi w tym dokumencie.</w:t>
      </w:r>
    </w:p>
    <w:p w:rsidR="00F97A55" w:rsidRPr="001C734B" w:rsidRDefault="00F97A55" w:rsidP="001F6161">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1C734B">
        <w:rPr>
          <w:rFonts w:asciiTheme="minorHAnsi" w:hAnsiTheme="minorHAnsi" w:cs="Arial"/>
          <w:sz w:val="22"/>
          <w:szCs w:val="22"/>
        </w:rPr>
        <w:t>Oferta musi zawierać:</w:t>
      </w:r>
    </w:p>
    <w:p w:rsidR="00E16E1F" w:rsidRPr="00E16E1F" w:rsidRDefault="00F97A55" w:rsidP="006404B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Arial"/>
          <w:sz w:val="22"/>
          <w:szCs w:val="22"/>
        </w:rPr>
        <w:t xml:space="preserve">Formularz Ofertowy sporządzony i wypełniony według wzoru stanowiącego Załącznik nr </w:t>
      </w:r>
      <w:r w:rsidR="0033315C" w:rsidRPr="00050190">
        <w:rPr>
          <w:rFonts w:asciiTheme="minorHAnsi" w:hAnsiTheme="minorHAnsi" w:cs="Arial"/>
          <w:sz w:val="22"/>
          <w:szCs w:val="22"/>
        </w:rPr>
        <w:t>3</w:t>
      </w:r>
      <w:r w:rsidRPr="00E16E1F">
        <w:rPr>
          <w:rFonts w:asciiTheme="minorHAnsi" w:hAnsiTheme="minorHAnsi" w:cs="Arial"/>
          <w:color w:val="FF0000"/>
          <w:sz w:val="22"/>
          <w:szCs w:val="22"/>
        </w:rPr>
        <w:t xml:space="preserve"> </w:t>
      </w:r>
      <w:r w:rsidRPr="00E16E1F">
        <w:rPr>
          <w:rFonts w:asciiTheme="minorHAnsi" w:hAnsiTheme="minorHAnsi" w:cs="Arial"/>
          <w:sz w:val="22"/>
          <w:szCs w:val="22"/>
        </w:rPr>
        <w:t>do niniejszej SIWZ;</w:t>
      </w:r>
    </w:p>
    <w:p w:rsidR="00E16E1F" w:rsidRPr="00E16E1F" w:rsidRDefault="00E16E1F" w:rsidP="00E16E1F">
      <w:pPr>
        <w:pStyle w:val="Akapitzlist"/>
        <w:tabs>
          <w:tab w:val="left" w:pos="8789"/>
        </w:tabs>
        <w:overflowPunct/>
        <w:autoSpaceDE/>
        <w:autoSpaceDN/>
        <w:adjustRightInd/>
        <w:ind w:left="641" w:right="142"/>
        <w:jc w:val="both"/>
        <w:textAlignment w:val="auto"/>
        <w:rPr>
          <w:rFonts w:asciiTheme="minorHAnsi" w:hAnsiTheme="minorHAnsi"/>
          <w:sz w:val="22"/>
          <w:szCs w:val="22"/>
          <w:lang w:eastAsia="en-US"/>
        </w:rPr>
      </w:pPr>
    </w:p>
    <w:p w:rsidR="00E16E1F" w:rsidRPr="00E16E1F" w:rsidRDefault="00F97A55" w:rsidP="00E16E1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 xml:space="preserve">Dokumenty wymagane postanowieniami rozdziału VIII niniejszej </w:t>
      </w:r>
      <w:r w:rsidR="00E16E1F" w:rsidRPr="00E16E1F">
        <w:rPr>
          <w:rFonts w:asciiTheme="minorHAnsi" w:hAnsiTheme="minorHAnsi" w:cs="Verdana"/>
          <w:sz w:val="22"/>
          <w:szCs w:val="22"/>
        </w:rPr>
        <w:t>SIWZ.</w:t>
      </w:r>
    </w:p>
    <w:p w:rsidR="00E16E1F" w:rsidRPr="00E16E1F" w:rsidRDefault="00E16E1F" w:rsidP="00E16E1F">
      <w:pPr>
        <w:pStyle w:val="Akapitzlist"/>
        <w:rPr>
          <w:rFonts w:asciiTheme="minorHAnsi" w:hAnsiTheme="minorHAnsi" w:cs="Verdana"/>
          <w:sz w:val="22"/>
          <w:szCs w:val="22"/>
        </w:rPr>
      </w:pPr>
    </w:p>
    <w:p w:rsidR="00E16E1F" w:rsidRPr="00E16E1F" w:rsidRDefault="00E16E1F" w:rsidP="00E16E1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Wadium - w przypadku gdy wadium wnoszone jest w innej formie niż pieniądz, wówczas wraz z ofertą należy złożyć oryginał gwarancji lub poręczenia w osobnej wewnętrznej kopercie, a kserokopię poświadczoną przez Wykonawcę za zgodność z oryginałem należy dołączyć do oferty. Natomiast jeżeli wadium jest wnoszone w formie pieniężnej, wówczas wraz z ofertą należy złożyć potwierdzenie wniesienia wadium (po</w:t>
      </w:r>
      <w:r>
        <w:rPr>
          <w:rFonts w:asciiTheme="minorHAnsi" w:hAnsiTheme="minorHAnsi" w:cs="Verdana"/>
          <w:sz w:val="22"/>
          <w:szCs w:val="22"/>
        </w:rPr>
        <w:t>twierdzenie dokonania przelewu).</w:t>
      </w:r>
    </w:p>
    <w:p w:rsidR="00E16E1F" w:rsidRPr="00E16E1F" w:rsidRDefault="00E16E1F" w:rsidP="00E16E1F">
      <w:pPr>
        <w:pStyle w:val="Akapitzlist"/>
        <w:rPr>
          <w:rFonts w:asciiTheme="minorHAnsi" w:hAnsiTheme="minorHAnsi" w:cs="Verdana"/>
          <w:sz w:val="22"/>
          <w:szCs w:val="22"/>
        </w:rPr>
      </w:pPr>
    </w:p>
    <w:p w:rsidR="00E16E1F" w:rsidRPr="00E16E1F" w:rsidRDefault="00E16E1F" w:rsidP="00E16E1F">
      <w:pPr>
        <w:pStyle w:val="Akapitzlist"/>
        <w:numPr>
          <w:ilvl w:val="1"/>
          <w:numId w:val="18"/>
        </w:numPr>
        <w:tabs>
          <w:tab w:val="left" w:pos="8789"/>
        </w:tabs>
        <w:overflowPunct/>
        <w:autoSpaceDE/>
        <w:autoSpaceDN/>
        <w:adjustRightInd/>
        <w:ind w:left="641" w:right="142" w:hanging="357"/>
        <w:jc w:val="both"/>
        <w:textAlignment w:val="auto"/>
        <w:rPr>
          <w:rFonts w:asciiTheme="minorHAnsi" w:hAnsiTheme="minorHAnsi"/>
          <w:sz w:val="22"/>
          <w:szCs w:val="22"/>
          <w:lang w:eastAsia="en-US"/>
        </w:rPr>
      </w:pPr>
      <w:r w:rsidRPr="00E16E1F">
        <w:rPr>
          <w:rFonts w:asciiTheme="minorHAnsi" w:hAnsiTheme="minorHAnsi" w:cs="Verdana"/>
          <w:sz w:val="22"/>
          <w:szCs w:val="22"/>
        </w:rPr>
        <w:t>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D45057" w:rsidRPr="006404BF" w:rsidRDefault="00423689" w:rsidP="006404BF">
      <w:pPr>
        <w:numPr>
          <w:ilvl w:val="0"/>
          <w:numId w:val="6"/>
        </w:numPr>
        <w:tabs>
          <w:tab w:val="clear" w:pos="1214"/>
          <w:tab w:val="num" w:pos="426"/>
          <w:tab w:val="left" w:pos="8789"/>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2E7C2C">
        <w:rPr>
          <w:rFonts w:asciiTheme="minorHAnsi" w:hAnsiTheme="minorHAnsi"/>
          <w:sz w:val="22"/>
          <w:szCs w:val="22"/>
          <w:lang w:eastAsia="en-US"/>
        </w:rPr>
        <w:t>Warunki formalne sporządzenia oferty:</w:t>
      </w:r>
    </w:p>
    <w:p w:rsidR="002C5C6C" w:rsidRPr="002C5C6C" w:rsidRDefault="001737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173789">
        <w:rPr>
          <w:rFonts w:asciiTheme="minorHAnsi" w:hAnsiTheme="minorHAnsi" w:cs="Verdana"/>
          <w:sz w:val="22"/>
          <w:szCs w:val="22"/>
        </w:rPr>
        <w:t>oferta wraz z załącznikami powinna być sporządzona czytelnie oraz podpisana w sposób umożliwiający identyfikację osoby ją składającej (dokument obejmujący treść oświadczenia stanowiącego treść oferty powinien być podpisany własnoręcznie przez osobę uprawnioną).</w:t>
      </w:r>
    </w:p>
    <w:p w:rsidR="002C5C6C" w:rsidRDefault="006404B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musi być sporządzona w języku polskim, pisemnie na papierze przy użyciu nośnika pisma nie ulegającego usunięciu;</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każda strona oferty wraz ze wszystkimi załącznikami musi być podpisana przez</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osobę</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(osoby) upoważnioną (upoważnione) d</w:t>
      </w:r>
      <w:r w:rsidR="00A42E99" w:rsidRPr="002C5C6C">
        <w:rPr>
          <w:rFonts w:asciiTheme="minorHAnsi" w:hAnsiTheme="minorHAnsi"/>
          <w:sz w:val="22"/>
          <w:szCs w:val="22"/>
          <w:lang w:eastAsia="en-US"/>
        </w:rPr>
        <w:t>o reprezentowania Wykonawcy lub</w:t>
      </w:r>
      <w:r w:rsidR="003B3E06" w:rsidRPr="002C5C6C">
        <w:rPr>
          <w:rFonts w:asciiTheme="minorHAnsi" w:hAnsiTheme="minorHAnsi"/>
          <w:sz w:val="22"/>
          <w:szCs w:val="22"/>
          <w:lang w:eastAsia="en-US"/>
        </w:rPr>
        <w:t> </w:t>
      </w:r>
      <w:r w:rsidRPr="002C5C6C">
        <w:rPr>
          <w:rFonts w:asciiTheme="minorHAnsi" w:hAnsiTheme="minorHAnsi"/>
          <w:sz w:val="22"/>
          <w:szCs w:val="22"/>
          <w:lang w:eastAsia="en-US"/>
        </w:rPr>
        <w:t>pełnomocnika upoważnione</w:t>
      </w:r>
      <w:r w:rsidR="002627BC" w:rsidRPr="002C5C6C">
        <w:rPr>
          <w:rFonts w:asciiTheme="minorHAnsi" w:hAnsiTheme="minorHAnsi"/>
          <w:sz w:val="22"/>
          <w:szCs w:val="22"/>
          <w:lang w:eastAsia="en-US"/>
        </w:rPr>
        <w:t>go do reprezentowania Wykonawcy</w:t>
      </w:r>
      <w:r w:rsidRPr="002C5C6C">
        <w:rPr>
          <w:rFonts w:asciiTheme="minorHAnsi" w:hAnsiTheme="minorHAnsi"/>
          <w:sz w:val="22"/>
          <w:szCs w:val="22"/>
          <w:lang w:eastAsia="en-US"/>
        </w:rPr>
        <w:t>;</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wszelkie poprawki lub zmiany</w:t>
      </w:r>
      <w:r w:rsidR="00E533C0" w:rsidRPr="002C5C6C">
        <w:rPr>
          <w:rFonts w:asciiTheme="minorHAnsi" w:hAnsiTheme="minorHAnsi"/>
          <w:sz w:val="22"/>
          <w:szCs w:val="22"/>
          <w:lang w:eastAsia="en-US"/>
        </w:rPr>
        <w:t xml:space="preserve"> </w:t>
      </w:r>
      <w:r w:rsidRPr="002C5C6C">
        <w:rPr>
          <w:rFonts w:asciiTheme="minorHAnsi" w:hAnsiTheme="minorHAnsi"/>
          <w:sz w:val="22"/>
          <w:szCs w:val="22"/>
          <w:lang w:eastAsia="en-US"/>
        </w:rPr>
        <w:t>w tekście oferty</w:t>
      </w:r>
      <w:r w:rsidR="003B3E06" w:rsidRPr="002C5C6C">
        <w:rPr>
          <w:rFonts w:asciiTheme="minorHAnsi" w:hAnsiTheme="minorHAnsi"/>
          <w:sz w:val="22"/>
          <w:szCs w:val="22"/>
          <w:lang w:eastAsia="en-US"/>
        </w:rPr>
        <w:t>, w tym </w:t>
      </w:r>
      <w:r w:rsidR="00465FFF" w:rsidRPr="002C5C6C">
        <w:rPr>
          <w:rFonts w:asciiTheme="minorHAnsi" w:hAnsiTheme="minorHAnsi"/>
          <w:sz w:val="22"/>
          <w:szCs w:val="22"/>
          <w:lang w:eastAsia="en-US"/>
        </w:rPr>
        <w:t>w załącznikach,</w:t>
      </w:r>
      <w:r w:rsidRPr="002C5C6C">
        <w:rPr>
          <w:rFonts w:asciiTheme="minorHAnsi" w:hAnsiTheme="minorHAnsi"/>
          <w:sz w:val="22"/>
          <w:szCs w:val="22"/>
          <w:lang w:eastAsia="en-US"/>
        </w:rPr>
        <w:t xml:space="preserve"> muszą być podpisane i datowane własnoręcznie przez osobę (osoby) upoważnioną (upoważnione) do reprezentowania Wykonawcy;</w:t>
      </w:r>
    </w:p>
    <w:p w:rsidR="002C5C6C" w:rsidRP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zaleca się, aby oferta była złożona na kolejno ponumerowanych stronach, a</w:t>
      </w:r>
      <w:r w:rsidR="00CD57C4" w:rsidRPr="002C5C6C">
        <w:rPr>
          <w:rFonts w:asciiTheme="minorHAnsi" w:hAnsiTheme="minorHAnsi"/>
          <w:sz w:val="22"/>
          <w:szCs w:val="22"/>
          <w:lang w:eastAsia="en-US"/>
        </w:rPr>
        <w:t> </w:t>
      </w:r>
      <w:r w:rsidRPr="002C5C6C">
        <w:rPr>
          <w:rFonts w:asciiTheme="minorHAnsi" w:hAnsiTheme="minorHAnsi"/>
          <w:sz w:val="22"/>
          <w:szCs w:val="22"/>
          <w:lang w:eastAsia="en-US"/>
        </w:rPr>
        <w:t xml:space="preserve">numeracja stron powinna zaczynać się od numeru 1, umieszczonego na pierwszej stronie oferty. </w:t>
      </w:r>
      <w:r w:rsidR="00E05D23" w:rsidRPr="002C5C6C">
        <w:rPr>
          <w:rFonts w:asciiTheme="minorHAnsi" w:hAnsiTheme="minorHAnsi"/>
          <w:sz w:val="22"/>
          <w:szCs w:val="22"/>
          <w:lang w:eastAsia="en-US"/>
        </w:rPr>
        <w:lastRenderedPageBreak/>
        <w:t>Z</w:t>
      </w:r>
      <w:r w:rsidRPr="002C5C6C">
        <w:rPr>
          <w:rFonts w:asciiTheme="minorHAnsi" w:hAnsiTheme="minorHAnsi"/>
          <w:sz w:val="22"/>
          <w:szCs w:val="22"/>
          <w:lang w:eastAsia="en-US"/>
        </w:rPr>
        <w:t>amawiający nie wymaga numerowania</w:t>
      </w:r>
      <w:r w:rsidR="00DA451A" w:rsidRPr="002C5C6C">
        <w:rPr>
          <w:rFonts w:asciiTheme="minorHAnsi" w:hAnsiTheme="minorHAnsi"/>
          <w:sz w:val="22"/>
          <w:szCs w:val="22"/>
          <w:lang w:eastAsia="en-US"/>
        </w:rPr>
        <w:t xml:space="preserve"> czystych, nie zapisanych stron.</w:t>
      </w:r>
      <w:r w:rsidR="00DA451A" w:rsidRPr="002C5C6C">
        <w:rPr>
          <w:rFonts w:ascii="Arial Narrow" w:hAnsi="Arial Narrow" w:cs="Verdana"/>
          <w:sz w:val="22"/>
          <w:szCs w:val="22"/>
        </w:rPr>
        <w:t xml:space="preserve"> </w:t>
      </w:r>
      <w:r w:rsidR="00DA451A" w:rsidRPr="002C5C6C">
        <w:rPr>
          <w:rFonts w:asciiTheme="minorHAnsi" w:hAnsiTheme="minorHAnsi" w:cs="Verdana"/>
          <w:sz w:val="22"/>
          <w:szCs w:val="22"/>
        </w:rPr>
        <w:t>W tekście oferty powinna być umieszczona informacja o ilości stron wszystkich składanych dokumentów.</w:t>
      </w:r>
    </w:p>
    <w:p w:rsidR="002C5C6C" w:rsidRP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każdy Wyk</w:t>
      </w:r>
      <w:r w:rsidR="00D45057" w:rsidRPr="002C5C6C">
        <w:rPr>
          <w:rFonts w:asciiTheme="minorHAnsi" w:hAnsiTheme="minorHAnsi"/>
          <w:sz w:val="22"/>
          <w:szCs w:val="22"/>
          <w:lang w:eastAsia="en-US"/>
        </w:rPr>
        <w:t>onawca złoży tylko jedną ofertę.</w:t>
      </w:r>
      <w:r w:rsidR="00D45057" w:rsidRPr="002C5C6C">
        <w:rPr>
          <w:rFonts w:asciiTheme="minorHAnsi" w:hAnsiTheme="minorHAnsi" w:cs="Arial"/>
          <w:sz w:val="22"/>
          <w:szCs w:val="22"/>
        </w:rPr>
        <w:t xml:space="preserve"> Złożenie więcej niż jednej oferty spowoduje odrzucenie wszystkich ofert złożonych przez wykonawcę.</w:t>
      </w:r>
    </w:p>
    <w:p w:rsidR="002C5C6C" w:rsidRPr="002C5C6C" w:rsidRDefault="00E16E1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cs="Verdana"/>
          <w:sz w:val="22"/>
          <w:szCs w:val="22"/>
        </w:rPr>
        <w:t>o</w:t>
      </w:r>
      <w:r w:rsidR="00173789" w:rsidRPr="002C5C6C">
        <w:rPr>
          <w:rFonts w:asciiTheme="minorHAnsi" w:hAnsiTheme="minorHAnsi" w:cs="Verdana"/>
          <w:sz w:val="22"/>
          <w:szCs w:val="22"/>
        </w:rPr>
        <w:t>ferta oraz pozostałe dokumenty, w tym oświadczenia i dokumenty potwierdzające spełnianie warunków udziału w postępowaniu oraz niepodleganie wykluczeniu z postępowania, dla których Zamawiający określił wzory, powinny być sporządzone zgodnie z tymi wzorami co do treści oraz opisu kolumn i wierszy.</w:t>
      </w:r>
    </w:p>
    <w:p w:rsidR="002C5C6C" w:rsidRDefault="00465FF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 przypadku oferty składanej przez Wykonawców wspólnie ubiegających się</w:t>
      </w:r>
      <w:r w:rsidR="00C050D3" w:rsidRPr="002C5C6C">
        <w:rPr>
          <w:rFonts w:asciiTheme="minorHAnsi" w:hAnsiTheme="minorHAnsi"/>
          <w:sz w:val="22"/>
          <w:szCs w:val="22"/>
          <w:lang w:eastAsia="en-US"/>
        </w:rPr>
        <w:t> </w:t>
      </w:r>
      <w:r w:rsidRPr="002C5C6C">
        <w:rPr>
          <w:rFonts w:asciiTheme="minorHAnsi" w:hAnsiTheme="minorHAnsi"/>
          <w:sz w:val="22"/>
          <w:szCs w:val="22"/>
          <w:lang w:eastAsia="en-US"/>
        </w:rPr>
        <w:t>o</w:t>
      </w:r>
      <w:r w:rsidR="008260E3" w:rsidRPr="002C5C6C">
        <w:rPr>
          <w:rFonts w:asciiTheme="minorHAnsi" w:hAnsiTheme="minorHAnsi"/>
          <w:sz w:val="22"/>
          <w:szCs w:val="22"/>
          <w:lang w:eastAsia="en-US"/>
        </w:rPr>
        <w:t> </w:t>
      </w:r>
      <w:r w:rsidRPr="002C5C6C">
        <w:rPr>
          <w:rFonts w:asciiTheme="minorHAnsi" w:hAnsiTheme="minorHAnsi"/>
          <w:sz w:val="22"/>
          <w:szCs w:val="22"/>
          <w:lang w:eastAsia="en-US"/>
        </w:rPr>
        <w:t>udzielenie zamówienia oferta musi być opatrzona nazwami wszystkich Wykonawców ubiegających się wspólnie o udzielenie zamówienia;</w:t>
      </w:r>
    </w:p>
    <w:p w:rsidR="002C5C6C" w:rsidRDefault="00465FFF"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w przypadku, gdy Wykonawcę reprezentuje pełnomocnik do oferty musi być</w:t>
      </w:r>
      <w:r w:rsidR="00AA0316" w:rsidRPr="002C5C6C">
        <w:rPr>
          <w:rFonts w:asciiTheme="minorHAnsi" w:hAnsiTheme="minorHAnsi"/>
          <w:sz w:val="22"/>
          <w:szCs w:val="22"/>
          <w:lang w:eastAsia="en-US"/>
        </w:rPr>
        <w:t> </w:t>
      </w:r>
      <w:r w:rsidRPr="002C5C6C">
        <w:rPr>
          <w:rFonts w:asciiTheme="minorHAnsi" w:hAnsiTheme="minorHAnsi"/>
          <w:sz w:val="22"/>
          <w:szCs w:val="22"/>
          <w:lang w:eastAsia="en-US"/>
        </w:rPr>
        <w:t xml:space="preserve">załączone </w:t>
      </w:r>
      <w:r w:rsidR="004525EC" w:rsidRPr="002C5C6C">
        <w:rPr>
          <w:rFonts w:asciiTheme="minorHAnsi" w:hAnsiTheme="minorHAnsi"/>
          <w:sz w:val="22"/>
          <w:szCs w:val="22"/>
          <w:lang w:eastAsia="en-US"/>
        </w:rPr>
        <w:t xml:space="preserve">stosowne </w:t>
      </w:r>
      <w:r w:rsidRPr="002C5C6C">
        <w:rPr>
          <w:rFonts w:asciiTheme="minorHAnsi" w:hAnsiTheme="minorHAnsi"/>
          <w:sz w:val="22"/>
          <w:szCs w:val="22"/>
          <w:lang w:eastAsia="en-US"/>
        </w:rPr>
        <w:t xml:space="preserve">pełnomocnictwo, </w:t>
      </w:r>
      <w:r w:rsidR="004525EC" w:rsidRPr="002C5C6C">
        <w:rPr>
          <w:rFonts w:asciiTheme="minorHAnsi" w:hAnsiTheme="minorHAnsi"/>
          <w:sz w:val="22"/>
          <w:szCs w:val="22"/>
          <w:lang w:eastAsia="en-US"/>
        </w:rPr>
        <w:t>p</w:t>
      </w:r>
      <w:r w:rsidRPr="002C5C6C">
        <w:rPr>
          <w:rFonts w:asciiTheme="minorHAnsi" w:hAnsiTheme="minorHAnsi"/>
          <w:sz w:val="22"/>
          <w:szCs w:val="22"/>
          <w:lang w:eastAsia="en-US"/>
        </w:rPr>
        <w:t xml:space="preserve">ełnomocnictwo musi być podpisane przez osoby uprawnione do reprezentowania </w:t>
      </w:r>
      <w:r w:rsidR="004525EC" w:rsidRPr="002C5C6C">
        <w:rPr>
          <w:rFonts w:asciiTheme="minorHAnsi" w:hAnsiTheme="minorHAnsi"/>
          <w:sz w:val="22"/>
          <w:szCs w:val="22"/>
          <w:lang w:eastAsia="en-US"/>
        </w:rPr>
        <w:t xml:space="preserve">wykonawcy; </w:t>
      </w:r>
    </w:p>
    <w:p w:rsidR="002C5C6C" w:rsidRPr="002C5C6C" w:rsidRDefault="00D45057"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cs="Verdana"/>
          <w:sz w:val="22"/>
          <w:szCs w:val="22"/>
        </w:rPr>
        <w:t>przypadku, gdyby pełnomocnictwa, o którym mowa w pkt. </w:t>
      </w:r>
      <w:r w:rsidR="00050190" w:rsidRPr="00050190">
        <w:rPr>
          <w:rFonts w:asciiTheme="minorHAnsi" w:hAnsiTheme="minorHAnsi" w:cs="Verdana"/>
          <w:sz w:val="22"/>
          <w:szCs w:val="22"/>
        </w:rPr>
        <w:t>9</w:t>
      </w:r>
      <w:r w:rsidRPr="002C5C6C">
        <w:rPr>
          <w:rFonts w:asciiTheme="minorHAnsi" w:hAnsiTheme="minorHAnsi" w:cs="Verdana"/>
          <w:sz w:val="22"/>
          <w:szCs w:val="22"/>
        </w:rPr>
        <w:t>, udzielała osoba inna niż uprawniona do reprezentowania podmiotu z mocy prawa lub umowy spółki, należy dołączyć do oferty również pełnomocnictwo do dokonania tej czynności.</w:t>
      </w:r>
    </w:p>
    <w:p w:rsidR="002C5C6C" w:rsidRDefault="004525EC"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rPr>
        <w:t>treść pełnomocnictwa musi jednoznacznie określać czynności, co do wykonania których pełnomocnik jest upoważniony;</w:t>
      </w:r>
    </w:p>
    <w:p w:rsidR="002C5C6C" w:rsidRDefault="00423689"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kopie dokumentów muszą być podpisane za zgodność z oryginałem przez osobę (osoby) upoważnioną (upoważnion</w:t>
      </w:r>
      <w:r w:rsidR="00E533C0" w:rsidRPr="002C5C6C">
        <w:rPr>
          <w:rFonts w:asciiTheme="minorHAnsi" w:hAnsiTheme="minorHAnsi"/>
          <w:sz w:val="22"/>
          <w:szCs w:val="22"/>
          <w:lang w:eastAsia="en-US"/>
        </w:rPr>
        <w:t>e) do reprezentowania Wykonawcy;</w:t>
      </w:r>
    </w:p>
    <w:p w:rsidR="002C5C6C" w:rsidRDefault="00E533C0"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powinna być trwale zespolona tak, aby niemożliwe było jej przypadkowe zdekompletowanie</w:t>
      </w:r>
      <w:r w:rsidR="00483761" w:rsidRPr="002C5C6C">
        <w:rPr>
          <w:rFonts w:asciiTheme="minorHAnsi" w:hAnsiTheme="minorHAnsi"/>
          <w:sz w:val="22"/>
          <w:szCs w:val="22"/>
          <w:lang w:eastAsia="en-US"/>
        </w:rPr>
        <w:t>;</w:t>
      </w:r>
    </w:p>
    <w:p w:rsidR="00483761" w:rsidRPr="002C5C6C" w:rsidRDefault="00483761" w:rsidP="002C5C6C">
      <w:pPr>
        <w:pStyle w:val="Akapitzlist"/>
        <w:numPr>
          <w:ilvl w:val="0"/>
          <w:numId w:val="7"/>
        </w:numPr>
        <w:tabs>
          <w:tab w:val="clear" w:pos="1440"/>
          <w:tab w:val="num" w:pos="709"/>
          <w:tab w:val="left" w:pos="8789"/>
        </w:tabs>
        <w:autoSpaceDE/>
        <w:autoSpaceDN/>
        <w:adjustRightInd/>
        <w:spacing w:after="120"/>
        <w:ind w:left="641" w:right="142" w:hanging="357"/>
        <w:contextualSpacing w:val="0"/>
        <w:jc w:val="both"/>
        <w:rPr>
          <w:rFonts w:asciiTheme="minorHAnsi" w:hAnsiTheme="minorHAnsi"/>
          <w:sz w:val="22"/>
          <w:szCs w:val="22"/>
          <w:lang w:eastAsia="en-US"/>
        </w:rPr>
      </w:pPr>
      <w:r w:rsidRPr="002C5C6C">
        <w:rPr>
          <w:rFonts w:asciiTheme="minorHAnsi" w:hAnsiTheme="minorHAnsi"/>
          <w:sz w:val="22"/>
          <w:szCs w:val="22"/>
          <w:lang w:eastAsia="en-US"/>
        </w:rPr>
        <w:t>oferta musi być złożona Zamawiającemu w trwale zamkniętym, nien</w:t>
      </w:r>
      <w:r w:rsidR="00DA451A" w:rsidRPr="002C5C6C">
        <w:rPr>
          <w:rFonts w:asciiTheme="minorHAnsi" w:hAnsiTheme="minorHAnsi"/>
          <w:sz w:val="22"/>
          <w:szCs w:val="22"/>
          <w:lang w:eastAsia="en-US"/>
        </w:rPr>
        <w:t>aruszonym opakowaniu,</w:t>
      </w:r>
      <w:r w:rsidR="00DA451A" w:rsidRPr="002C5C6C">
        <w:rPr>
          <w:rFonts w:asciiTheme="minorHAnsi" w:hAnsiTheme="minorHAnsi" w:cs="Verdana"/>
          <w:sz w:val="22"/>
          <w:szCs w:val="22"/>
        </w:rPr>
        <w:t xml:space="preserve"> uniemożliwiającym odczytanie jego zawartości bez uszkodzenia tego opakowania. Opakowanie powinno być oznaczone nazwą (firmą) i adresem Wykonawcy oraz opisane:</w:t>
      </w:r>
    </w:p>
    <w:p w:rsidR="00A10547" w:rsidRPr="00617184" w:rsidRDefault="00A10547" w:rsidP="00A10547">
      <w:pPr>
        <w:pStyle w:val="Akapitzlist"/>
        <w:autoSpaceDE/>
        <w:autoSpaceDN/>
        <w:adjustRightInd/>
        <w:spacing w:line="276" w:lineRule="auto"/>
        <w:ind w:left="993" w:right="142"/>
        <w:jc w:val="both"/>
        <w:rPr>
          <w:rFonts w:asciiTheme="minorHAnsi" w:hAnsiTheme="minorHAnsi"/>
          <w:sz w:val="22"/>
          <w:szCs w:val="22"/>
          <w:lang w:eastAsia="en-US"/>
        </w:rPr>
      </w:pPr>
    </w:p>
    <w:tbl>
      <w:tblPr>
        <w:tblStyle w:val="Tabela-Siatka"/>
        <w:tblW w:w="8505" w:type="dxa"/>
        <w:tblInd w:w="534" w:type="dxa"/>
        <w:shd w:val="clear" w:color="auto" w:fill="7F7F7F" w:themeFill="text1" w:themeFillTint="80"/>
        <w:tblLook w:val="04A0"/>
      </w:tblPr>
      <w:tblGrid>
        <w:gridCol w:w="8505"/>
      </w:tblGrid>
      <w:tr w:rsidR="00A10547" w:rsidRPr="00617184" w:rsidTr="00A10547">
        <w:tc>
          <w:tcPr>
            <w:tcW w:w="8505" w:type="dxa"/>
            <w:shd w:val="clear" w:color="auto" w:fill="7F7F7F" w:themeFill="text1" w:themeFillTint="80"/>
          </w:tcPr>
          <w:p w:rsidR="00DA451A" w:rsidRPr="00DA451A" w:rsidRDefault="00DA451A" w:rsidP="00DA451A">
            <w:pPr>
              <w:pStyle w:val="addr"/>
              <w:spacing w:before="60" w:beforeAutospacing="0" w:after="0" w:afterAutospacing="0"/>
              <w:jc w:val="center"/>
              <w:rPr>
                <w:rFonts w:ascii="Arial Narrow" w:hAnsi="Arial Narrow" w:cs="Verdana"/>
                <w:b/>
                <w:bCs/>
                <w:color w:val="FFFFFF" w:themeColor="background1"/>
                <w:sz w:val="20"/>
                <w:szCs w:val="20"/>
              </w:rPr>
            </w:pPr>
            <w:r w:rsidRPr="00DA451A">
              <w:rPr>
                <w:rFonts w:ascii="Arial Narrow" w:hAnsi="Arial Narrow" w:cs="Verdana"/>
                <w:b/>
                <w:bCs/>
                <w:color w:val="FFFFFF" w:themeColor="background1"/>
                <w:sz w:val="20"/>
                <w:szCs w:val="20"/>
              </w:rPr>
              <w:t>CENTRUM PROJEKTÓW POLSKA CYFROWA</w:t>
            </w:r>
          </w:p>
          <w:p w:rsidR="00DA451A" w:rsidRDefault="00DA451A" w:rsidP="00DA451A">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sidRPr="00DA451A">
              <w:rPr>
                <w:rFonts w:ascii="Arial Narrow" w:hAnsi="Arial Narrow" w:cs="Verdana"/>
                <w:b/>
                <w:bCs/>
                <w:color w:val="FFFFFF" w:themeColor="background1"/>
              </w:rPr>
              <w:t>ul. Syreny 23, 01-150 Warszawa</w:t>
            </w:r>
          </w:p>
          <w:p w:rsidR="00A10547" w:rsidRPr="00617184" w:rsidRDefault="00A10547" w:rsidP="00E0124B">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r w:rsidRPr="00617184">
              <w:rPr>
                <w:rFonts w:asciiTheme="minorHAnsi" w:hAnsiTheme="minorHAnsi"/>
                <w:b/>
                <w:color w:val="FFFFFF" w:themeColor="background1"/>
                <w:sz w:val="22"/>
                <w:szCs w:val="22"/>
                <w:u w:val="single"/>
                <w:lang w:eastAsia="en-US"/>
              </w:rPr>
              <w:t>OFERTA NA:</w:t>
            </w:r>
          </w:p>
          <w:p w:rsidR="00A10547" w:rsidRPr="00E0317E" w:rsidRDefault="00A10547" w:rsidP="00E0124B">
            <w:pPr>
              <w:autoSpaceDE/>
              <w:autoSpaceDN/>
              <w:adjustRightInd/>
              <w:spacing w:line="276" w:lineRule="auto"/>
              <w:ind w:right="142"/>
              <w:jc w:val="center"/>
              <w:rPr>
                <w:rFonts w:asciiTheme="minorHAnsi" w:hAnsiTheme="minorHAnsi"/>
                <w:b/>
                <w:color w:val="FFFFFF" w:themeColor="background1"/>
                <w:sz w:val="22"/>
                <w:szCs w:val="22"/>
                <w:u w:val="single"/>
                <w:lang w:eastAsia="en-US"/>
              </w:rPr>
            </w:pPr>
          </w:p>
          <w:p w:rsidR="000F4BF2" w:rsidRPr="00D8280F" w:rsidRDefault="000F4BF2" w:rsidP="00D8280F">
            <w:pPr>
              <w:jc w:val="center"/>
              <w:rPr>
                <w:rFonts w:asciiTheme="minorHAnsi" w:hAnsiTheme="minorHAnsi"/>
                <w:b/>
                <w:color w:val="FFFFFF" w:themeColor="background1"/>
                <w:sz w:val="22"/>
                <w:szCs w:val="22"/>
              </w:rPr>
            </w:pPr>
            <w:r w:rsidRPr="00E0317E">
              <w:rPr>
                <w:rFonts w:asciiTheme="minorHAnsi" w:hAnsiTheme="minorHAnsi"/>
                <w:b/>
                <w:color w:val="FFFFFF" w:themeColor="background1"/>
                <w:sz w:val="22"/>
                <w:szCs w:val="22"/>
              </w:rPr>
              <w:t>„</w:t>
            </w:r>
            <w:r w:rsidR="008905C6">
              <w:rPr>
                <w:rFonts w:asciiTheme="minorHAnsi" w:hAnsiTheme="minorHAnsi" w:cs="Tahoma"/>
                <w:b/>
                <w:color w:val="FFFFFF" w:themeColor="background1"/>
                <w:sz w:val="22"/>
                <w:szCs w:val="22"/>
              </w:rPr>
              <w:t>Przygotowanie i organizację</w:t>
            </w:r>
            <w:r w:rsidR="00E0317E" w:rsidRPr="00E0317E">
              <w:rPr>
                <w:rFonts w:asciiTheme="minorHAnsi" w:hAnsiTheme="minorHAnsi" w:cs="Tahoma"/>
                <w:b/>
                <w:color w:val="FFFFFF" w:themeColor="background1"/>
                <w:sz w:val="22"/>
                <w:szCs w:val="22"/>
              </w:rPr>
              <w:t xml:space="preserve"> udziału Beneficjentów 7 osi PO IG w imprezach wystawienniczych (Kielce, Gdańsk, Lublin)</w:t>
            </w:r>
            <w:r w:rsidRPr="00E0317E">
              <w:rPr>
                <w:rFonts w:asciiTheme="minorHAnsi" w:hAnsiTheme="minorHAnsi"/>
                <w:b/>
                <w:color w:val="FFFFFF" w:themeColor="background1"/>
                <w:sz w:val="22"/>
                <w:szCs w:val="22"/>
              </w:rPr>
              <w:t>”</w:t>
            </w:r>
          </w:p>
          <w:p w:rsidR="00A10547" w:rsidRPr="00617184" w:rsidRDefault="00A10547" w:rsidP="00E0124B">
            <w:pPr>
              <w:jc w:val="center"/>
              <w:rPr>
                <w:rFonts w:asciiTheme="minorHAnsi" w:hAnsiTheme="minorHAnsi"/>
                <w:b/>
                <w:i/>
                <w:sz w:val="22"/>
                <w:szCs w:val="22"/>
              </w:rPr>
            </w:pPr>
            <w:r w:rsidRPr="00D8280F">
              <w:rPr>
                <w:rFonts w:asciiTheme="minorHAnsi" w:hAnsiTheme="minorHAnsi"/>
                <w:b/>
                <w:color w:val="FFFFFF" w:themeColor="background1"/>
                <w:sz w:val="22"/>
                <w:szCs w:val="22"/>
                <w:lang w:eastAsia="en-US"/>
              </w:rPr>
              <w:t xml:space="preserve">Numer referencyjny: </w:t>
            </w:r>
            <w:r w:rsidR="00E0317E">
              <w:rPr>
                <w:rFonts w:asciiTheme="minorHAnsi" w:hAnsiTheme="minorHAnsi"/>
                <w:b/>
                <w:color w:val="FFFFFF" w:themeColor="background1"/>
                <w:sz w:val="22"/>
                <w:szCs w:val="22"/>
              </w:rPr>
              <w:t>ZP/22</w:t>
            </w:r>
            <w:r w:rsidR="00DA08F7" w:rsidRPr="00050190">
              <w:rPr>
                <w:rFonts w:asciiTheme="minorHAnsi" w:hAnsiTheme="minorHAnsi"/>
                <w:b/>
                <w:color w:val="FFFFFF" w:themeColor="background1"/>
                <w:sz w:val="22"/>
                <w:szCs w:val="22"/>
              </w:rPr>
              <w:t>/2015</w:t>
            </w:r>
          </w:p>
          <w:p w:rsidR="00A10547" w:rsidRPr="00617184" w:rsidRDefault="00A10547" w:rsidP="00E0124B">
            <w:pPr>
              <w:widowControl/>
              <w:suppressAutoHyphens w:val="0"/>
              <w:autoSpaceDE/>
              <w:autoSpaceDN/>
              <w:adjustRightInd/>
              <w:spacing w:line="276" w:lineRule="auto"/>
              <w:ind w:right="142"/>
              <w:jc w:val="center"/>
              <w:rPr>
                <w:rFonts w:asciiTheme="minorHAnsi" w:hAnsiTheme="minorHAnsi"/>
                <w:b/>
                <w:color w:val="FFFFFF" w:themeColor="background1"/>
                <w:sz w:val="22"/>
                <w:szCs w:val="22"/>
                <w:lang w:eastAsia="en-US"/>
              </w:rPr>
            </w:pPr>
          </w:p>
          <w:p w:rsidR="00A10547" w:rsidRPr="00D8280F" w:rsidRDefault="00E0317E" w:rsidP="00DA08F7">
            <w:pPr>
              <w:pStyle w:val="Akapitzlist"/>
              <w:autoSpaceDE/>
              <w:autoSpaceDN/>
              <w:adjustRightInd/>
              <w:spacing w:line="276" w:lineRule="auto"/>
              <w:ind w:left="0" w:right="142"/>
              <w:jc w:val="center"/>
              <w:rPr>
                <w:rFonts w:asciiTheme="minorHAnsi" w:hAnsiTheme="minorHAnsi"/>
                <w:b/>
                <w:color w:val="FFFFFF" w:themeColor="background1"/>
                <w:sz w:val="22"/>
                <w:szCs w:val="22"/>
                <w:u w:val="single"/>
                <w:lang w:eastAsia="en-US"/>
              </w:rPr>
            </w:pPr>
            <w:r>
              <w:rPr>
                <w:rFonts w:asciiTheme="minorHAnsi" w:hAnsiTheme="minorHAnsi"/>
                <w:b/>
                <w:color w:val="FFFFFF" w:themeColor="background1"/>
                <w:sz w:val="22"/>
                <w:szCs w:val="22"/>
                <w:u w:val="single"/>
                <w:lang w:eastAsia="en-US"/>
              </w:rPr>
              <w:t>NIE OTWI</w:t>
            </w:r>
            <w:r w:rsidR="00DB76B9">
              <w:rPr>
                <w:rFonts w:asciiTheme="minorHAnsi" w:hAnsiTheme="minorHAnsi"/>
                <w:b/>
                <w:color w:val="FFFFFF" w:themeColor="background1"/>
                <w:sz w:val="22"/>
                <w:szCs w:val="22"/>
                <w:u w:val="single"/>
                <w:lang w:eastAsia="en-US"/>
              </w:rPr>
              <w:t>ERAĆ PRZED 17</w:t>
            </w:r>
            <w:r>
              <w:rPr>
                <w:rFonts w:asciiTheme="minorHAnsi" w:hAnsiTheme="minorHAnsi"/>
                <w:b/>
                <w:color w:val="FFFFFF" w:themeColor="background1"/>
                <w:sz w:val="22"/>
                <w:szCs w:val="22"/>
                <w:u w:val="single"/>
                <w:lang w:eastAsia="en-US"/>
              </w:rPr>
              <w:t xml:space="preserve"> września</w:t>
            </w:r>
            <w:r w:rsidR="00D8280F" w:rsidRPr="00D8280F">
              <w:rPr>
                <w:rFonts w:asciiTheme="minorHAnsi" w:hAnsiTheme="minorHAnsi"/>
                <w:b/>
                <w:color w:val="FFFFFF" w:themeColor="background1"/>
                <w:sz w:val="22"/>
                <w:szCs w:val="22"/>
                <w:u w:val="single"/>
                <w:lang w:eastAsia="en-US"/>
              </w:rPr>
              <w:t xml:space="preserve"> </w:t>
            </w:r>
            <w:r w:rsidR="00A10547" w:rsidRPr="00D8280F">
              <w:rPr>
                <w:rFonts w:asciiTheme="minorHAnsi" w:hAnsiTheme="minorHAnsi"/>
                <w:b/>
                <w:color w:val="FFFFFF" w:themeColor="background1"/>
                <w:sz w:val="22"/>
                <w:szCs w:val="22"/>
                <w:u w:val="single"/>
                <w:lang w:eastAsia="en-US"/>
              </w:rPr>
              <w:t>201</w:t>
            </w:r>
            <w:r w:rsidR="00DA08F7" w:rsidRPr="00D8280F">
              <w:rPr>
                <w:rFonts w:asciiTheme="minorHAnsi" w:hAnsiTheme="minorHAnsi"/>
                <w:b/>
                <w:color w:val="FFFFFF" w:themeColor="background1"/>
                <w:sz w:val="22"/>
                <w:szCs w:val="22"/>
                <w:u w:val="single"/>
                <w:lang w:eastAsia="en-US"/>
              </w:rPr>
              <w:t>5</w:t>
            </w:r>
            <w:r w:rsidR="00A10547" w:rsidRPr="00D8280F">
              <w:rPr>
                <w:rFonts w:asciiTheme="minorHAnsi" w:hAnsiTheme="minorHAnsi"/>
                <w:b/>
                <w:color w:val="FFFFFF" w:themeColor="background1"/>
                <w:sz w:val="22"/>
                <w:szCs w:val="22"/>
                <w:u w:val="single"/>
                <w:lang w:eastAsia="en-US"/>
              </w:rPr>
              <w:t xml:space="preserve">r. GODZ. </w:t>
            </w:r>
            <w:r w:rsidR="00D8280F" w:rsidRPr="00D8280F">
              <w:rPr>
                <w:rFonts w:asciiTheme="minorHAnsi" w:hAnsiTheme="minorHAnsi"/>
                <w:b/>
                <w:color w:val="FFFFFF" w:themeColor="background1"/>
                <w:sz w:val="22"/>
                <w:szCs w:val="22"/>
                <w:u w:val="single"/>
                <w:lang w:eastAsia="en-US"/>
              </w:rPr>
              <w:t>10:00</w:t>
            </w:r>
          </w:p>
        </w:tc>
      </w:tr>
    </w:tbl>
    <w:p w:rsidR="002B702E" w:rsidRPr="00617184" w:rsidRDefault="002B702E" w:rsidP="00DA451A">
      <w:pPr>
        <w:tabs>
          <w:tab w:val="left" w:pos="993"/>
          <w:tab w:val="num" w:pos="7380"/>
        </w:tabs>
        <w:overflowPunct/>
        <w:autoSpaceDE/>
        <w:autoSpaceDN/>
        <w:adjustRightInd/>
        <w:spacing w:after="120"/>
        <w:jc w:val="both"/>
        <w:textAlignment w:val="auto"/>
        <w:rPr>
          <w:rFonts w:asciiTheme="minorHAnsi" w:hAnsiTheme="minorHAnsi"/>
          <w:sz w:val="22"/>
          <w:szCs w:val="22"/>
        </w:rPr>
      </w:pPr>
    </w:p>
    <w:p w:rsidR="006B0EB2" w:rsidRDefault="006B0EB2" w:rsidP="00605141">
      <w:pPr>
        <w:pStyle w:val="Akapitzlist"/>
        <w:numPr>
          <w:ilvl w:val="0"/>
          <w:numId w:val="7"/>
        </w:numPr>
        <w:tabs>
          <w:tab w:val="left" w:pos="8789"/>
        </w:tabs>
        <w:overflowPunct/>
        <w:autoSpaceDE/>
        <w:autoSpaceDN/>
        <w:adjustRightInd/>
        <w:spacing w:after="120"/>
        <w:ind w:left="641" w:hanging="357"/>
        <w:jc w:val="both"/>
        <w:textAlignment w:val="auto"/>
        <w:rPr>
          <w:rFonts w:asciiTheme="minorHAnsi" w:hAnsiTheme="minorHAnsi"/>
          <w:sz w:val="22"/>
          <w:szCs w:val="22"/>
          <w:u w:val="single"/>
          <w:lang w:eastAsia="en-US"/>
        </w:rPr>
      </w:pPr>
      <w:r w:rsidRPr="006B0EB2">
        <w:rPr>
          <w:rFonts w:asciiTheme="minorHAnsi" w:hAnsiTheme="minorHAnsi" w:cs="Arial"/>
          <w:sz w:val="22"/>
          <w:szCs w:val="22"/>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Nie ujawnia się informacji stanowiących tajemnicę przedsiębiorstwa w rozumieniu przepisów o zwalczaniu nieuczciwej konkurencji, jeżeli wykonawca, </w:t>
      </w:r>
      <w:r w:rsidRPr="006B0EB2">
        <w:rPr>
          <w:rFonts w:asciiTheme="minorHAnsi" w:hAnsiTheme="minorHAnsi" w:cs="Arial"/>
          <w:sz w:val="22"/>
          <w:szCs w:val="22"/>
          <w:u w:val="single"/>
        </w:rPr>
        <w:t>nie później niż w terminie składania ofert, zastrzegł</w:t>
      </w:r>
      <w:r w:rsidRPr="006B0EB2">
        <w:rPr>
          <w:rFonts w:asciiTheme="minorHAnsi" w:hAnsiTheme="minorHAnsi" w:cs="Arial"/>
          <w:sz w:val="22"/>
          <w:szCs w:val="22"/>
        </w:rPr>
        <w:t xml:space="preserve"> że nie mogą być one udostępniane </w:t>
      </w:r>
      <w:r w:rsidRPr="006B0EB2">
        <w:rPr>
          <w:rFonts w:asciiTheme="minorHAnsi" w:hAnsiTheme="minorHAnsi" w:cs="Arial"/>
          <w:sz w:val="22"/>
          <w:szCs w:val="22"/>
          <w:u w:val="single"/>
        </w:rPr>
        <w:t>oraz wykazał</w:t>
      </w:r>
      <w:r w:rsidRPr="006B0EB2">
        <w:rPr>
          <w:rFonts w:asciiTheme="minorHAnsi" w:hAnsiTheme="minorHAnsi" w:cs="Arial"/>
          <w:sz w:val="22"/>
          <w:szCs w:val="22"/>
        </w:rPr>
        <w:t xml:space="preserve">, iż zastrzeżone informacje stanowią tajemnicę przedsiębiorstwa. Zaleca się, aby informacje stanowiące tajemnicę przedsiębiorstwa były </w:t>
      </w:r>
      <w:r w:rsidRPr="006B0EB2">
        <w:rPr>
          <w:rFonts w:asciiTheme="minorHAnsi" w:hAnsiTheme="minorHAnsi" w:cs="Arial"/>
          <w:sz w:val="22"/>
          <w:szCs w:val="22"/>
        </w:rPr>
        <w:lastRenderedPageBreak/>
        <w:t>trwale spięte i oddzielone od pozostałej (jawnej) części oferty.</w:t>
      </w:r>
      <w:r w:rsidRPr="006B0EB2">
        <w:rPr>
          <w:rFonts w:asciiTheme="minorHAnsi" w:hAnsiTheme="minorHAnsi"/>
          <w:sz w:val="22"/>
          <w:szCs w:val="22"/>
          <w:u w:val="single"/>
          <w:lang w:eastAsia="en-US"/>
        </w:rPr>
        <w:t xml:space="preserve"> Nie można zastrzec informacji, o których mowa w art. 86 ust. 4 ustawy Pzp, to znaczy: nazwy (firmy) Wykonawcy oraz adresu, ceny oferty, </w:t>
      </w:r>
      <w:r w:rsidRPr="00050190">
        <w:rPr>
          <w:rFonts w:asciiTheme="minorHAnsi" w:hAnsiTheme="minorHAnsi"/>
          <w:sz w:val="22"/>
          <w:szCs w:val="22"/>
          <w:u w:val="single"/>
          <w:lang w:eastAsia="en-US"/>
        </w:rPr>
        <w:t>terminu wykonania zamówienia, okresu gwarancji i warunków płatności</w:t>
      </w:r>
      <w:r w:rsidRPr="006B0EB2">
        <w:rPr>
          <w:rFonts w:asciiTheme="minorHAnsi" w:hAnsiTheme="minorHAnsi"/>
          <w:sz w:val="22"/>
          <w:szCs w:val="22"/>
          <w:u w:val="single"/>
          <w:lang w:eastAsia="en-US"/>
        </w:rPr>
        <w:t xml:space="preserve"> zawartych w Ofercie.</w:t>
      </w:r>
    </w:p>
    <w:p w:rsidR="003531E4" w:rsidRPr="006B0EB2" w:rsidRDefault="003531E4" w:rsidP="00605141">
      <w:pPr>
        <w:pStyle w:val="Akapitzlist"/>
        <w:tabs>
          <w:tab w:val="left" w:pos="8789"/>
        </w:tabs>
        <w:overflowPunct/>
        <w:autoSpaceDE/>
        <w:autoSpaceDN/>
        <w:adjustRightInd/>
        <w:spacing w:after="120"/>
        <w:ind w:left="641"/>
        <w:jc w:val="both"/>
        <w:textAlignment w:val="auto"/>
        <w:rPr>
          <w:rFonts w:asciiTheme="minorHAnsi" w:hAnsiTheme="minorHAnsi"/>
          <w:sz w:val="22"/>
          <w:szCs w:val="22"/>
          <w:u w:val="single"/>
          <w:lang w:eastAsia="en-US"/>
        </w:rPr>
      </w:pPr>
    </w:p>
    <w:p w:rsidR="00E16E1F" w:rsidRPr="00050190" w:rsidRDefault="00423689" w:rsidP="00050190">
      <w:pPr>
        <w:pStyle w:val="Akapitzlist"/>
        <w:numPr>
          <w:ilvl w:val="0"/>
          <w:numId w:val="7"/>
        </w:numPr>
        <w:tabs>
          <w:tab w:val="left" w:pos="8789"/>
        </w:tabs>
        <w:overflowPunct/>
        <w:autoSpaceDE/>
        <w:autoSpaceDN/>
        <w:adjustRightInd/>
        <w:ind w:left="641" w:hanging="357"/>
        <w:jc w:val="both"/>
        <w:textAlignment w:val="auto"/>
        <w:rPr>
          <w:rFonts w:asciiTheme="minorHAnsi" w:hAnsiTheme="minorHAnsi"/>
          <w:sz w:val="22"/>
          <w:szCs w:val="22"/>
          <w:u w:val="single"/>
          <w:lang w:eastAsia="en-US"/>
        </w:rPr>
      </w:pPr>
      <w:r w:rsidRPr="006B0EB2">
        <w:rPr>
          <w:rFonts w:asciiTheme="minorHAnsi" w:hAnsiTheme="minorHAnsi"/>
          <w:sz w:val="22"/>
          <w:szCs w:val="22"/>
          <w:lang w:eastAsia="en-US"/>
        </w:rPr>
        <w:t xml:space="preserve">Wykonawcy ponoszą wszelkie koszty związane z przygotowaniem i złożeniem oferty </w:t>
      </w:r>
      <w:r w:rsidR="000D6992" w:rsidRPr="006B0EB2">
        <w:rPr>
          <w:rFonts w:asciiTheme="minorHAnsi" w:hAnsiTheme="minorHAnsi"/>
          <w:sz w:val="22"/>
          <w:szCs w:val="22"/>
          <w:lang w:eastAsia="en-US"/>
        </w:rPr>
        <w:t>z</w:t>
      </w:r>
      <w:r w:rsidRPr="006B0EB2">
        <w:rPr>
          <w:rFonts w:asciiTheme="minorHAnsi" w:hAnsiTheme="minorHAnsi"/>
          <w:sz w:val="22"/>
          <w:szCs w:val="22"/>
          <w:lang w:eastAsia="en-US"/>
        </w:rPr>
        <w:t> zastrzeżeniem art. 93 ust. 4 ustawy Pzp.</w:t>
      </w:r>
    </w:p>
    <w:p w:rsidR="00E16E1F" w:rsidRPr="00E16E1F" w:rsidRDefault="00E16E1F" w:rsidP="00E16E1F">
      <w:pPr>
        <w:pStyle w:val="Akapitzlist"/>
        <w:rPr>
          <w:rFonts w:asciiTheme="minorHAnsi" w:hAnsiTheme="minorHAnsi"/>
          <w:sz w:val="22"/>
          <w:szCs w:val="22"/>
          <w:lang w:eastAsia="en-US"/>
        </w:rPr>
      </w:pPr>
    </w:p>
    <w:p w:rsidR="00423689" w:rsidRPr="00E16E1F" w:rsidRDefault="00423689" w:rsidP="00E16E1F">
      <w:pPr>
        <w:pStyle w:val="Akapitzlist"/>
        <w:numPr>
          <w:ilvl w:val="0"/>
          <w:numId w:val="7"/>
        </w:numPr>
        <w:tabs>
          <w:tab w:val="left" w:pos="8789"/>
        </w:tabs>
        <w:overflowPunct/>
        <w:autoSpaceDE/>
        <w:autoSpaceDN/>
        <w:adjustRightInd/>
        <w:ind w:left="641" w:hanging="357"/>
        <w:jc w:val="both"/>
        <w:textAlignment w:val="auto"/>
        <w:rPr>
          <w:rFonts w:asciiTheme="minorHAnsi" w:hAnsiTheme="minorHAnsi"/>
          <w:sz w:val="22"/>
          <w:szCs w:val="22"/>
          <w:u w:val="single"/>
          <w:lang w:eastAsia="en-US"/>
        </w:rPr>
      </w:pPr>
      <w:r w:rsidRPr="00E16E1F">
        <w:rPr>
          <w:rFonts w:asciiTheme="minorHAnsi" w:hAnsiTheme="minorHAnsi"/>
          <w:sz w:val="22"/>
          <w:szCs w:val="22"/>
          <w:lang w:eastAsia="en-US"/>
        </w:rPr>
        <w:t>Wykonawca może wprowadzić zmiany lub wycofać złożoną ofertę przed upływem terminu składania ofert. Zmiana oferty może być dokonana poprzez wycofanie złożonej oferty i</w:t>
      </w:r>
      <w:r w:rsidR="003B3E06" w:rsidRPr="00E16E1F">
        <w:rPr>
          <w:rFonts w:asciiTheme="minorHAnsi" w:hAnsiTheme="minorHAnsi"/>
          <w:sz w:val="22"/>
          <w:szCs w:val="22"/>
          <w:lang w:eastAsia="en-US"/>
        </w:rPr>
        <w:t> </w:t>
      </w:r>
      <w:r w:rsidRPr="00E16E1F">
        <w:rPr>
          <w:rFonts w:asciiTheme="minorHAnsi" w:hAnsiTheme="minorHAnsi"/>
          <w:sz w:val="22"/>
          <w:szCs w:val="22"/>
          <w:lang w:eastAsia="en-US"/>
        </w:rPr>
        <w:t>złożenie nowej lub przez złożenie odrębnego oświadczenia, zmieniającego treść złożonej oferty, przy czym to oświadczenie powinno być złożone w taki sam sposób jak oferta, dodatkowo z określeniem „Zmiana” lub „Wycofanie”.</w:t>
      </w:r>
    </w:p>
    <w:tbl>
      <w:tblPr>
        <w:tblStyle w:val="Tabela-Siatka"/>
        <w:tblW w:w="9072" w:type="dxa"/>
        <w:tblInd w:w="108" w:type="dxa"/>
        <w:shd w:val="clear" w:color="auto" w:fill="7F7F7F" w:themeFill="text1" w:themeFillTint="80"/>
        <w:tblLook w:val="04A0"/>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3" w:name="_Toc326423408"/>
            <w:r>
              <w:rPr>
                <w:rFonts w:asciiTheme="minorHAnsi" w:hAnsiTheme="minorHAnsi"/>
                <w:color w:val="FFFFFF" w:themeColor="background1"/>
                <w:sz w:val="22"/>
                <w:szCs w:val="22"/>
                <w:lang w:eastAsia="en-US"/>
              </w:rPr>
              <w:t>Rozdział XII</w:t>
            </w:r>
          </w:p>
          <w:p w:rsidR="00774E5C" w:rsidRPr="00617184" w:rsidRDefault="00774E5C"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MIEJSCE ORAZ TERMIN SKŁADANIA I OTWARCIA OFERTY</w:t>
            </w:r>
            <w:bookmarkEnd w:id="13"/>
          </w:p>
        </w:tc>
      </w:tr>
    </w:tbl>
    <w:p w:rsidR="00DB1D34" w:rsidRPr="00B874D0" w:rsidRDefault="00173789" w:rsidP="00173789">
      <w:pPr>
        <w:numPr>
          <w:ilvl w:val="0"/>
          <w:numId w:val="8"/>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B874D0">
        <w:rPr>
          <w:rFonts w:asciiTheme="minorHAnsi" w:hAnsiTheme="minorHAnsi" w:cs="Verdana"/>
          <w:spacing w:val="4"/>
          <w:sz w:val="22"/>
          <w:szCs w:val="22"/>
        </w:rPr>
        <w:t xml:space="preserve">Oferty powinny być złożone w terminie </w:t>
      </w:r>
      <w:r w:rsidRPr="004E2EB0">
        <w:rPr>
          <w:rFonts w:asciiTheme="minorHAnsi" w:hAnsiTheme="minorHAnsi" w:cs="Verdana"/>
          <w:spacing w:val="4"/>
          <w:sz w:val="22"/>
          <w:szCs w:val="22"/>
        </w:rPr>
        <w:t xml:space="preserve">do </w:t>
      </w:r>
      <w:r w:rsidR="003557BD">
        <w:rPr>
          <w:rFonts w:asciiTheme="minorHAnsi" w:hAnsiTheme="minorHAnsi" w:cs="Verdana"/>
          <w:b/>
          <w:spacing w:val="4"/>
          <w:sz w:val="22"/>
          <w:szCs w:val="22"/>
        </w:rPr>
        <w:t>17</w:t>
      </w:r>
      <w:r w:rsidR="002D5D40">
        <w:rPr>
          <w:rFonts w:asciiTheme="minorHAnsi" w:hAnsiTheme="minorHAnsi" w:cs="Verdana"/>
          <w:b/>
          <w:spacing w:val="4"/>
          <w:sz w:val="22"/>
          <w:szCs w:val="22"/>
        </w:rPr>
        <w:t xml:space="preserve"> września</w:t>
      </w:r>
      <w:r w:rsidR="004E2EB0" w:rsidRPr="004E2EB0">
        <w:rPr>
          <w:rFonts w:asciiTheme="minorHAnsi" w:hAnsiTheme="minorHAnsi" w:cs="Verdana"/>
          <w:b/>
          <w:spacing w:val="4"/>
          <w:sz w:val="22"/>
          <w:szCs w:val="22"/>
        </w:rPr>
        <w:t xml:space="preserve"> </w:t>
      </w:r>
      <w:r w:rsidRPr="004E2EB0">
        <w:rPr>
          <w:rFonts w:asciiTheme="minorHAnsi" w:hAnsiTheme="minorHAnsi" w:cs="Verdana"/>
          <w:b/>
          <w:bCs/>
          <w:spacing w:val="4"/>
          <w:sz w:val="22"/>
          <w:szCs w:val="22"/>
        </w:rPr>
        <w:t>2015</w:t>
      </w:r>
      <w:r w:rsidRPr="004E2EB0">
        <w:rPr>
          <w:rFonts w:asciiTheme="minorHAnsi" w:hAnsiTheme="minorHAnsi" w:cs="Verdana"/>
          <w:b/>
          <w:spacing w:val="4"/>
          <w:sz w:val="22"/>
          <w:szCs w:val="22"/>
        </w:rPr>
        <w:t>r., do godziny</w:t>
      </w:r>
      <w:r w:rsidR="004E2EB0" w:rsidRPr="004E2EB0">
        <w:rPr>
          <w:rFonts w:asciiTheme="minorHAnsi" w:hAnsiTheme="minorHAnsi" w:cs="Verdana"/>
          <w:b/>
          <w:spacing w:val="4"/>
          <w:sz w:val="22"/>
          <w:szCs w:val="22"/>
        </w:rPr>
        <w:t xml:space="preserve"> 9:45</w:t>
      </w:r>
      <w:r w:rsidRPr="00B874D0">
        <w:rPr>
          <w:rFonts w:asciiTheme="minorHAnsi" w:hAnsiTheme="minorHAnsi" w:cs="Verdana"/>
          <w:spacing w:val="4"/>
          <w:sz w:val="22"/>
          <w:szCs w:val="22"/>
        </w:rPr>
        <w:t xml:space="preserve"> w biurze Zamawiającego, ul. Syreny 23, 01-150 Warszawa. Okienko podawcze na parterze budynku.</w:t>
      </w:r>
    </w:p>
    <w:p w:rsidR="00B874D0" w:rsidRPr="00DF2776" w:rsidRDefault="00534942" w:rsidP="00173789">
      <w:pPr>
        <w:numPr>
          <w:ilvl w:val="0"/>
          <w:numId w:val="8"/>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B874D0">
        <w:rPr>
          <w:rFonts w:asciiTheme="minorHAnsi" w:hAnsiTheme="minorHAnsi"/>
          <w:sz w:val="22"/>
          <w:szCs w:val="22"/>
          <w:lang w:eastAsia="en-US"/>
        </w:rPr>
        <w:t>Oferty otrzymane przez Zamawiającego po upływie terminu do ich składania zostaną zwrócone Wykonawcom bez otwierania, po upływie terminu przewidzianego na wniesienie odwołania.</w:t>
      </w:r>
      <w:r w:rsidR="00B874D0" w:rsidRPr="00DF2776">
        <w:rPr>
          <w:rFonts w:asciiTheme="minorHAnsi" w:hAnsiTheme="minorHAnsi"/>
          <w:sz w:val="22"/>
          <w:szCs w:val="22"/>
          <w:lang w:eastAsia="en-US"/>
        </w:rPr>
        <w:t xml:space="preserve"> </w:t>
      </w:r>
    </w:p>
    <w:p w:rsidR="00854F58" w:rsidRPr="00B874D0" w:rsidRDefault="00173789"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B874D0">
        <w:rPr>
          <w:rFonts w:asciiTheme="minorHAnsi" w:hAnsiTheme="minorHAnsi" w:cs="Verdana"/>
          <w:spacing w:val="4"/>
          <w:sz w:val="22"/>
          <w:szCs w:val="22"/>
        </w:rPr>
        <w:t xml:space="preserve">Oferty zostaną otwarte w dniu </w:t>
      </w:r>
      <w:r w:rsidR="003557BD">
        <w:rPr>
          <w:rFonts w:asciiTheme="minorHAnsi" w:hAnsiTheme="minorHAnsi" w:cs="Verdana"/>
          <w:b/>
          <w:spacing w:val="4"/>
          <w:sz w:val="22"/>
          <w:szCs w:val="22"/>
        </w:rPr>
        <w:t>17</w:t>
      </w:r>
      <w:r w:rsidR="002D5D40">
        <w:rPr>
          <w:rFonts w:asciiTheme="minorHAnsi" w:hAnsiTheme="minorHAnsi" w:cs="Verdana"/>
          <w:b/>
          <w:spacing w:val="4"/>
          <w:sz w:val="22"/>
          <w:szCs w:val="22"/>
        </w:rPr>
        <w:t xml:space="preserve"> września</w:t>
      </w:r>
      <w:r w:rsidR="004E2EB0" w:rsidRPr="004E2EB0">
        <w:rPr>
          <w:rFonts w:asciiTheme="minorHAnsi" w:hAnsiTheme="minorHAnsi" w:cs="Verdana"/>
          <w:b/>
          <w:spacing w:val="4"/>
          <w:sz w:val="22"/>
          <w:szCs w:val="22"/>
        </w:rPr>
        <w:t xml:space="preserve"> </w:t>
      </w:r>
      <w:r w:rsidRPr="004E2EB0">
        <w:rPr>
          <w:rFonts w:asciiTheme="minorHAnsi" w:hAnsiTheme="minorHAnsi" w:cs="Verdana"/>
          <w:b/>
          <w:bCs/>
          <w:spacing w:val="4"/>
          <w:sz w:val="22"/>
          <w:szCs w:val="22"/>
        </w:rPr>
        <w:t>201</w:t>
      </w:r>
      <w:r w:rsidR="00B874D0" w:rsidRPr="004E2EB0">
        <w:rPr>
          <w:rFonts w:asciiTheme="minorHAnsi" w:hAnsiTheme="minorHAnsi" w:cs="Verdana"/>
          <w:b/>
          <w:bCs/>
          <w:spacing w:val="4"/>
          <w:sz w:val="22"/>
          <w:szCs w:val="22"/>
        </w:rPr>
        <w:t>5</w:t>
      </w:r>
      <w:r w:rsidRPr="004E2EB0">
        <w:rPr>
          <w:rFonts w:asciiTheme="minorHAnsi" w:hAnsiTheme="minorHAnsi" w:cs="Verdana"/>
          <w:b/>
          <w:spacing w:val="4"/>
          <w:sz w:val="22"/>
          <w:szCs w:val="22"/>
        </w:rPr>
        <w:t xml:space="preserve">r., o godzinie </w:t>
      </w:r>
      <w:r w:rsidR="004E2EB0" w:rsidRPr="004E2EB0">
        <w:rPr>
          <w:rFonts w:asciiTheme="minorHAnsi" w:hAnsiTheme="minorHAnsi" w:cs="Verdana"/>
          <w:b/>
          <w:bCs/>
          <w:spacing w:val="4"/>
          <w:sz w:val="22"/>
          <w:szCs w:val="22"/>
        </w:rPr>
        <w:t>10:00</w:t>
      </w:r>
      <w:r w:rsidRPr="00B874D0">
        <w:rPr>
          <w:rFonts w:asciiTheme="minorHAnsi" w:hAnsiTheme="minorHAnsi" w:cs="Verdana"/>
          <w:spacing w:val="4"/>
          <w:sz w:val="22"/>
          <w:szCs w:val="22"/>
        </w:rPr>
        <w:t xml:space="preserve"> w biurze Zamawiającego ul. Syreny 23, 01-150 Warszawa.</w:t>
      </w:r>
    </w:p>
    <w:p w:rsidR="00200290" w:rsidRDefault="00D758A3"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B874D0">
        <w:rPr>
          <w:rFonts w:asciiTheme="minorHAnsi" w:hAnsiTheme="minorHAnsi"/>
          <w:sz w:val="22"/>
          <w:szCs w:val="22"/>
          <w:lang w:eastAsia="en-US"/>
        </w:rPr>
        <w:t>Otwarcie ofert jest jawne.</w:t>
      </w:r>
    </w:p>
    <w:p w:rsidR="009E1A12" w:rsidRPr="00EB2454" w:rsidRDefault="009E1A12" w:rsidP="001F6161">
      <w:pPr>
        <w:numPr>
          <w:ilvl w:val="0"/>
          <w:numId w:val="8"/>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9E1A12">
        <w:rPr>
          <w:rFonts w:asciiTheme="minorHAnsi" w:hAnsiTheme="minorHAnsi" w:cs="Verdana"/>
          <w:spacing w:val="4"/>
          <w:sz w:val="22"/>
          <w:szCs w:val="22"/>
        </w:rPr>
        <w:t>Bezpośrednio przed otwarciem ofert Zamawiający poda kwotę, jaką zamierza przeznaczyć na sfinansowanie zamówienia. Podczas otwarcia ofert Zamawiający poda nazwę (firmę) oraz adres Wykonawcy, którego oferta jest otwierana oraz in</w:t>
      </w:r>
      <w:r w:rsidR="0097456D">
        <w:rPr>
          <w:rFonts w:asciiTheme="minorHAnsi" w:hAnsiTheme="minorHAnsi" w:cs="Verdana"/>
          <w:spacing w:val="4"/>
          <w:sz w:val="22"/>
          <w:szCs w:val="22"/>
        </w:rPr>
        <w:t>formacje dotyczące ceny oferty.</w:t>
      </w:r>
    </w:p>
    <w:p w:rsidR="00EB2454" w:rsidRDefault="00EB2454" w:rsidP="00EB2454">
      <w:pPr>
        <w:overflowPunct/>
        <w:autoSpaceDE/>
        <w:autoSpaceDN/>
        <w:adjustRightInd/>
        <w:spacing w:after="120"/>
        <w:ind w:right="141"/>
        <w:jc w:val="both"/>
        <w:textAlignment w:val="auto"/>
        <w:rPr>
          <w:rFonts w:asciiTheme="minorHAnsi" w:hAnsiTheme="minorHAnsi" w:cs="Verdana"/>
          <w:color w:val="FF0000"/>
          <w:spacing w:val="4"/>
          <w:sz w:val="22"/>
          <w:szCs w:val="22"/>
        </w:rPr>
      </w:pPr>
      <w:r w:rsidRPr="00617184">
        <w:rPr>
          <w:rFonts w:asciiTheme="minorHAnsi" w:hAnsiTheme="minorHAnsi"/>
          <w:color w:val="FFFFFF" w:themeColor="background1"/>
          <w:sz w:val="22"/>
          <w:szCs w:val="22"/>
          <w:lang w:eastAsia="en-US"/>
        </w:rPr>
        <w:t>OPIS SPOSOBU OBLICZENIA CENY</w:t>
      </w:r>
    </w:p>
    <w:tbl>
      <w:tblPr>
        <w:tblStyle w:val="Tabela-Siatka"/>
        <w:tblW w:w="9072" w:type="dxa"/>
        <w:tblInd w:w="108" w:type="dxa"/>
        <w:shd w:val="clear" w:color="auto" w:fill="7F7F7F" w:themeFill="text1" w:themeFillTint="80"/>
        <w:tblLook w:val="04A0"/>
      </w:tblPr>
      <w:tblGrid>
        <w:gridCol w:w="9072"/>
      </w:tblGrid>
      <w:tr w:rsidR="00EB2454" w:rsidRPr="00617184" w:rsidTr="00C4359F">
        <w:trPr>
          <w:trHeight w:val="567"/>
        </w:trPr>
        <w:tc>
          <w:tcPr>
            <w:tcW w:w="9072" w:type="dxa"/>
            <w:shd w:val="clear" w:color="auto" w:fill="7F7F7F" w:themeFill="text1" w:themeFillTint="80"/>
            <w:vAlign w:val="center"/>
          </w:tcPr>
          <w:p w:rsidR="00EB2454" w:rsidRPr="00137DA7" w:rsidRDefault="00EB2454" w:rsidP="00C4359F">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137DA7">
              <w:rPr>
                <w:rFonts w:asciiTheme="minorHAnsi" w:hAnsiTheme="minorHAnsi"/>
                <w:color w:val="FFFFFF" w:themeColor="background1"/>
                <w:sz w:val="22"/>
                <w:szCs w:val="22"/>
                <w:lang w:eastAsia="en-US"/>
              </w:rPr>
              <w:t>Rozdział XIII</w:t>
            </w:r>
          </w:p>
          <w:p w:rsidR="00EB2454" w:rsidRPr="00137DA7" w:rsidRDefault="00137DA7" w:rsidP="00137DA7">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137DA7">
              <w:rPr>
                <w:rFonts w:asciiTheme="minorHAnsi" w:hAnsiTheme="minorHAnsi"/>
                <w:color w:val="FFFFFF" w:themeColor="background1"/>
                <w:sz w:val="22"/>
                <w:szCs w:val="22"/>
              </w:rPr>
              <w:t>I</w:t>
            </w:r>
            <w:r>
              <w:rPr>
                <w:rFonts w:asciiTheme="minorHAnsi" w:hAnsiTheme="minorHAnsi"/>
                <w:color w:val="FFFFFF" w:themeColor="background1"/>
                <w:sz w:val="22"/>
                <w:szCs w:val="22"/>
              </w:rPr>
              <w:t>NFORMACJE O TRYBIE OCENY OFERT</w:t>
            </w:r>
          </w:p>
        </w:tc>
      </w:tr>
    </w:tbl>
    <w:p w:rsidR="00EB2454" w:rsidRDefault="00EB2454" w:rsidP="00EB2454">
      <w:pPr>
        <w:overflowPunct/>
        <w:autoSpaceDE/>
        <w:autoSpaceDN/>
        <w:adjustRightInd/>
        <w:spacing w:after="120"/>
        <w:ind w:right="141"/>
        <w:jc w:val="both"/>
        <w:textAlignment w:val="auto"/>
        <w:rPr>
          <w:rFonts w:asciiTheme="minorHAnsi" w:hAnsiTheme="minorHAnsi" w:cs="Verdana"/>
          <w:color w:val="FF0000"/>
          <w:spacing w:val="4"/>
          <w:sz w:val="22"/>
          <w:szCs w:val="22"/>
        </w:rPr>
      </w:pPr>
    </w:p>
    <w:p w:rsidR="00B24C9C" w:rsidRPr="0029520D" w:rsidRDefault="00B24C9C" w:rsidP="0029520D">
      <w:pPr>
        <w:pStyle w:val="Akapitzlist"/>
        <w:numPr>
          <w:ilvl w:val="0"/>
          <w:numId w:val="35"/>
        </w:numPr>
        <w:overflowPunct/>
        <w:jc w:val="both"/>
        <w:textAlignment w:val="auto"/>
        <w:rPr>
          <w:rFonts w:asciiTheme="minorHAnsi" w:eastAsia="Calibri" w:hAnsiTheme="minorHAnsi" w:cs="Helvetica"/>
          <w:sz w:val="22"/>
          <w:szCs w:val="22"/>
        </w:rPr>
      </w:pPr>
      <w:r w:rsidRPr="0029520D">
        <w:rPr>
          <w:rFonts w:asciiTheme="minorHAnsi" w:hAnsiTheme="minorHAnsi" w:cs="Verdana"/>
          <w:spacing w:val="4"/>
          <w:sz w:val="22"/>
          <w:szCs w:val="22"/>
        </w:rPr>
        <w:t xml:space="preserve">Zamawiający wezwie Wykonawców, </w:t>
      </w:r>
      <w:r w:rsidR="0029520D" w:rsidRPr="0029520D">
        <w:rPr>
          <w:rFonts w:asciiTheme="minorHAnsi" w:eastAsia="Calibri" w:hAnsiTheme="minorHAnsi" w:cs="Helvetica"/>
          <w:sz w:val="22"/>
          <w:szCs w:val="22"/>
        </w:rPr>
        <w:t>którzy w okre</w:t>
      </w:r>
      <w:r w:rsidR="00502F17">
        <w:rPr>
          <w:rFonts w:asciiTheme="minorHAnsi" w:eastAsia="Calibri" w:hAnsiTheme="minorHAnsi" w:cs="TT61t00"/>
          <w:sz w:val="22"/>
          <w:szCs w:val="22"/>
        </w:rPr>
        <w:t>ś</w:t>
      </w:r>
      <w:r w:rsidR="0029520D" w:rsidRPr="0029520D">
        <w:rPr>
          <w:rFonts w:asciiTheme="minorHAnsi" w:eastAsia="Calibri" w:hAnsiTheme="minorHAnsi" w:cs="Helvetica"/>
          <w:sz w:val="22"/>
          <w:szCs w:val="22"/>
        </w:rPr>
        <w:t>lonym terminie nie zło</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yli wymaganych przez zamawiaj</w:t>
      </w:r>
      <w:r w:rsidR="00502F17">
        <w:rPr>
          <w:rFonts w:asciiTheme="minorHAnsi" w:eastAsia="Calibri" w:hAnsiTheme="minorHAnsi" w:cs="TT61t00"/>
          <w:sz w:val="22"/>
          <w:szCs w:val="22"/>
        </w:rPr>
        <w:t>ą</w:t>
      </w:r>
      <w:r w:rsidR="0029520D" w:rsidRPr="0029520D">
        <w:rPr>
          <w:rFonts w:asciiTheme="minorHAnsi" w:eastAsia="Calibri" w:hAnsiTheme="minorHAnsi" w:cs="Helvetica"/>
          <w:sz w:val="22"/>
          <w:szCs w:val="22"/>
        </w:rPr>
        <w:t>cego o</w:t>
      </w:r>
      <w:r w:rsidR="00502F17">
        <w:rPr>
          <w:rFonts w:asciiTheme="minorHAnsi" w:eastAsia="Calibri" w:hAnsiTheme="minorHAnsi" w:cs="TT61t00"/>
          <w:sz w:val="22"/>
          <w:szCs w:val="22"/>
        </w:rPr>
        <w:t>ś</w:t>
      </w:r>
      <w:r w:rsidR="0029520D" w:rsidRPr="0029520D">
        <w:rPr>
          <w:rFonts w:asciiTheme="minorHAnsi" w:eastAsia="Calibri" w:hAnsiTheme="minorHAnsi" w:cs="Helvetica"/>
          <w:sz w:val="22"/>
          <w:szCs w:val="22"/>
        </w:rPr>
        <w:t>wiadcze</w:t>
      </w:r>
      <w:r w:rsidR="00502F17">
        <w:rPr>
          <w:rFonts w:asciiTheme="minorHAnsi" w:eastAsia="Calibri" w:hAnsiTheme="minorHAnsi" w:cs="TT61t00"/>
          <w:sz w:val="22"/>
          <w:szCs w:val="22"/>
        </w:rPr>
        <w:t>ń</w:t>
      </w:r>
      <w:r w:rsidR="0029520D" w:rsidRPr="0029520D">
        <w:rPr>
          <w:rFonts w:asciiTheme="minorHAnsi" w:eastAsia="Calibri" w:hAnsiTheme="minorHAnsi" w:cs="TT61t00"/>
          <w:sz w:val="22"/>
          <w:szCs w:val="22"/>
        </w:rPr>
        <w:t xml:space="preserve"> </w:t>
      </w:r>
      <w:r w:rsidR="0029520D" w:rsidRPr="0029520D">
        <w:rPr>
          <w:rFonts w:asciiTheme="minorHAnsi" w:eastAsia="Calibri" w:hAnsiTheme="minorHAnsi" w:cs="Helvetica"/>
          <w:sz w:val="22"/>
          <w:szCs w:val="22"/>
        </w:rPr>
        <w:t>lub dokumentów, o których mowa w art. 25 ust. 1, lub którzy nie zło</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yli pełnomocnictw, albo którzy zło</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yli wymagane przez zamawiaj</w:t>
      </w:r>
      <w:r w:rsidR="00502F17">
        <w:rPr>
          <w:rFonts w:asciiTheme="minorHAnsi" w:eastAsia="Calibri" w:hAnsiTheme="minorHAnsi" w:cs="TT61t00"/>
          <w:sz w:val="22"/>
          <w:szCs w:val="22"/>
        </w:rPr>
        <w:t>ą</w:t>
      </w:r>
      <w:r w:rsidR="0029520D" w:rsidRPr="0029520D">
        <w:rPr>
          <w:rFonts w:asciiTheme="minorHAnsi" w:eastAsia="Calibri" w:hAnsiTheme="minorHAnsi" w:cs="Helvetica"/>
          <w:sz w:val="22"/>
          <w:szCs w:val="22"/>
        </w:rPr>
        <w:t>cego o</w:t>
      </w:r>
      <w:r w:rsidR="00502F17">
        <w:rPr>
          <w:rFonts w:asciiTheme="minorHAnsi" w:eastAsia="Calibri" w:hAnsiTheme="minorHAnsi" w:cs="TT61t00"/>
          <w:sz w:val="22"/>
          <w:szCs w:val="22"/>
        </w:rPr>
        <w:t>ś</w:t>
      </w:r>
      <w:r w:rsidR="0029520D" w:rsidRPr="0029520D">
        <w:rPr>
          <w:rFonts w:asciiTheme="minorHAnsi" w:eastAsia="Calibri" w:hAnsiTheme="minorHAnsi" w:cs="Helvetica"/>
          <w:sz w:val="22"/>
          <w:szCs w:val="22"/>
        </w:rPr>
        <w:t>wiadczenia i dokumenty, o których mowa w art. 25 ust. 1, zawieraj</w:t>
      </w:r>
      <w:r w:rsidR="00502F17">
        <w:rPr>
          <w:rFonts w:asciiTheme="minorHAnsi" w:eastAsia="Calibri" w:hAnsiTheme="minorHAnsi" w:cs="TT61t00"/>
          <w:sz w:val="22"/>
          <w:szCs w:val="22"/>
        </w:rPr>
        <w:t>ą</w:t>
      </w:r>
      <w:r w:rsidR="0029520D" w:rsidRPr="0029520D">
        <w:rPr>
          <w:rFonts w:asciiTheme="minorHAnsi" w:eastAsia="Calibri" w:hAnsiTheme="minorHAnsi" w:cs="Helvetica"/>
          <w:sz w:val="22"/>
          <w:szCs w:val="22"/>
        </w:rPr>
        <w:t>ce bł</w:t>
      </w:r>
      <w:r w:rsidR="00502F17">
        <w:rPr>
          <w:rFonts w:asciiTheme="minorHAnsi" w:eastAsia="Calibri" w:hAnsiTheme="minorHAnsi" w:cs="TT61t00"/>
          <w:sz w:val="22"/>
          <w:szCs w:val="22"/>
        </w:rPr>
        <w:t>ę</w:t>
      </w:r>
      <w:r w:rsidR="0029520D" w:rsidRPr="0029520D">
        <w:rPr>
          <w:rFonts w:asciiTheme="minorHAnsi" w:eastAsia="Calibri" w:hAnsiTheme="minorHAnsi" w:cs="Helvetica"/>
          <w:sz w:val="22"/>
          <w:szCs w:val="22"/>
        </w:rPr>
        <w:t>dy lub którzy zło</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yli wadliwe pełnomocnictwa, do ich zło</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 xml:space="preserve">enia w wyznaczonym terminie, chyba </w:t>
      </w:r>
      <w:r w:rsidR="0029520D" w:rsidRPr="0029520D">
        <w:rPr>
          <w:rFonts w:asciiTheme="minorHAnsi" w:eastAsia="Calibri" w:hAnsiTheme="minorHAnsi" w:cs="TT61t00"/>
          <w:sz w:val="22"/>
          <w:szCs w:val="22"/>
        </w:rPr>
        <w:t>z</w:t>
      </w:r>
      <w:r w:rsidR="0029520D" w:rsidRPr="0029520D">
        <w:rPr>
          <w:rFonts w:asciiTheme="minorHAnsi" w:eastAsia="Calibri" w:hAnsiTheme="minorHAnsi" w:cs="Helvetica"/>
          <w:sz w:val="22"/>
          <w:szCs w:val="22"/>
        </w:rPr>
        <w:t>e mimo ich zło</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enia oferta wykonawcy podlega odrzuceniu albo konieczne byłoby uniewa</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nienie post</w:t>
      </w:r>
      <w:r w:rsidR="00502F17">
        <w:rPr>
          <w:rFonts w:asciiTheme="minorHAnsi" w:eastAsia="Calibri" w:hAnsiTheme="minorHAnsi" w:cs="TT61t00"/>
          <w:sz w:val="22"/>
          <w:szCs w:val="22"/>
        </w:rPr>
        <w:t>ę</w:t>
      </w:r>
      <w:r w:rsidR="0029520D" w:rsidRPr="0029520D">
        <w:rPr>
          <w:rFonts w:asciiTheme="minorHAnsi" w:eastAsia="Calibri" w:hAnsiTheme="minorHAnsi" w:cs="Helvetica"/>
          <w:sz w:val="22"/>
          <w:szCs w:val="22"/>
        </w:rPr>
        <w:t>powania. Zło</w:t>
      </w:r>
      <w:r w:rsidR="00502F17">
        <w:rPr>
          <w:rFonts w:asciiTheme="minorHAnsi" w:eastAsia="Calibri" w:hAnsiTheme="minorHAnsi" w:cs="TT61t00"/>
          <w:sz w:val="22"/>
          <w:szCs w:val="22"/>
        </w:rPr>
        <w:t>ż</w:t>
      </w:r>
      <w:r w:rsidR="0029520D" w:rsidRPr="0029520D">
        <w:rPr>
          <w:rFonts w:asciiTheme="minorHAnsi" w:eastAsia="Calibri" w:hAnsiTheme="minorHAnsi" w:cs="Helvetica"/>
          <w:sz w:val="22"/>
          <w:szCs w:val="22"/>
        </w:rPr>
        <w:t>one na wezwanie zamawiaj</w:t>
      </w:r>
      <w:r w:rsidR="00502F17">
        <w:rPr>
          <w:rFonts w:asciiTheme="minorHAnsi" w:eastAsia="Calibri" w:hAnsiTheme="minorHAnsi" w:cs="TT61t00"/>
          <w:sz w:val="22"/>
          <w:szCs w:val="22"/>
        </w:rPr>
        <w:t>ą</w:t>
      </w:r>
      <w:r w:rsidR="0029520D" w:rsidRPr="0029520D">
        <w:rPr>
          <w:rFonts w:asciiTheme="minorHAnsi" w:eastAsia="Calibri" w:hAnsiTheme="minorHAnsi" w:cs="Helvetica"/>
          <w:sz w:val="22"/>
          <w:szCs w:val="22"/>
        </w:rPr>
        <w:t>cego o</w:t>
      </w:r>
      <w:r w:rsidR="00502F17">
        <w:rPr>
          <w:rFonts w:asciiTheme="minorHAnsi" w:eastAsia="Calibri" w:hAnsiTheme="minorHAnsi" w:cs="TT61t00"/>
          <w:sz w:val="22"/>
          <w:szCs w:val="22"/>
        </w:rPr>
        <w:t>ś</w:t>
      </w:r>
      <w:r w:rsidR="0029520D" w:rsidRPr="0029520D">
        <w:rPr>
          <w:rFonts w:asciiTheme="minorHAnsi" w:eastAsia="Calibri" w:hAnsiTheme="minorHAnsi" w:cs="Helvetica"/>
          <w:sz w:val="22"/>
          <w:szCs w:val="22"/>
        </w:rPr>
        <w:t>wiadczenia i dokumenty powinny potwierdza</w:t>
      </w:r>
      <w:r w:rsidR="00502F17">
        <w:rPr>
          <w:rFonts w:asciiTheme="minorHAnsi" w:eastAsia="Calibri" w:hAnsiTheme="minorHAnsi" w:cs="TT61t00"/>
          <w:sz w:val="22"/>
          <w:szCs w:val="22"/>
        </w:rPr>
        <w:t>ć</w:t>
      </w:r>
      <w:r w:rsidR="0029520D" w:rsidRPr="0029520D">
        <w:rPr>
          <w:rFonts w:asciiTheme="minorHAnsi" w:eastAsia="Calibri" w:hAnsiTheme="minorHAnsi" w:cs="TT61t00"/>
          <w:sz w:val="22"/>
          <w:szCs w:val="22"/>
        </w:rPr>
        <w:t xml:space="preserve"> </w:t>
      </w:r>
      <w:r w:rsidR="0029520D" w:rsidRPr="0029520D">
        <w:rPr>
          <w:rFonts w:asciiTheme="minorHAnsi" w:eastAsia="Calibri" w:hAnsiTheme="minorHAnsi" w:cs="Helvetica"/>
          <w:sz w:val="22"/>
          <w:szCs w:val="22"/>
        </w:rPr>
        <w:t>spełnianie przez wykonawc</w:t>
      </w:r>
      <w:r w:rsidR="00502F17">
        <w:rPr>
          <w:rFonts w:asciiTheme="minorHAnsi" w:eastAsia="Calibri" w:hAnsiTheme="minorHAnsi" w:cs="TT61t00"/>
          <w:sz w:val="22"/>
          <w:szCs w:val="22"/>
        </w:rPr>
        <w:t>ę</w:t>
      </w:r>
      <w:r w:rsidR="0029520D" w:rsidRPr="0029520D">
        <w:rPr>
          <w:rFonts w:asciiTheme="minorHAnsi" w:eastAsia="Calibri" w:hAnsiTheme="minorHAnsi" w:cs="TT61t00"/>
          <w:sz w:val="22"/>
          <w:szCs w:val="22"/>
        </w:rPr>
        <w:t xml:space="preserve"> </w:t>
      </w:r>
      <w:r w:rsidR="0029520D" w:rsidRPr="0029520D">
        <w:rPr>
          <w:rFonts w:asciiTheme="minorHAnsi" w:eastAsia="Calibri" w:hAnsiTheme="minorHAnsi" w:cs="Helvetica"/>
          <w:sz w:val="22"/>
          <w:szCs w:val="22"/>
        </w:rPr>
        <w:t>warunków udziału w post</w:t>
      </w:r>
      <w:r w:rsidR="00502F17">
        <w:rPr>
          <w:rFonts w:asciiTheme="minorHAnsi" w:eastAsia="Calibri" w:hAnsiTheme="minorHAnsi" w:cs="TT61t00"/>
          <w:sz w:val="22"/>
          <w:szCs w:val="22"/>
        </w:rPr>
        <w:t>ę</w:t>
      </w:r>
      <w:r w:rsidR="0029520D" w:rsidRPr="0029520D">
        <w:rPr>
          <w:rFonts w:asciiTheme="minorHAnsi" w:eastAsia="Calibri" w:hAnsiTheme="minorHAnsi" w:cs="Helvetica"/>
          <w:sz w:val="22"/>
          <w:szCs w:val="22"/>
        </w:rPr>
        <w:t>powaniu oraz spełnianie przez oferowane usługi wymaga</w:t>
      </w:r>
      <w:r w:rsidR="00502F17">
        <w:rPr>
          <w:rFonts w:asciiTheme="minorHAnsi" w:eastAsia="Calibri" w:hAnsiTheme="minorHAnsi" w:cs="TT61t00"/>
          <w:sz w:val="22"/>
          <w:szCs w:val="22"/>
        </w:rPr>
        <w:t>ń</w:t>
      </w:r>
      <w:r w:rsidR="0029520D" w:rsidRPr="0029520D">
        <w:rPr>
          <w:rFonts w:asciiTheme="minorHAnsi" w:eastAsia="Calibri" w:hAnsiTheme="minorHAnsi" w:cs="TT61t00"/>
          <w:sz w:val="22"/>
          <w:szCs w:val="22"/>
        </w:rPr>
        <w:t xml:space="preserve"> </w:t>
      </w:r>
      <w:r w:rsidR="0029520D" w:rsidRPr="0029520D">
        <w:rPr>
          <w:rFonts w:asciiTheme="minorHAnsi" w:eastAsia="Calibri" w:hAnsiTheme="minorHAnsi" w:cs="Helvetica"/>
          <w:sz w:val="22"/>
          <w:szCs w:val="22"/>
        </w:rPr>
        <w:t>okre</w:t>
      </w:r>
      <w:r w:rsidR="00502F17">
        <w:rPr>
          <w:rFonts w:asciiTheme="minorHAnsi" w:eastAsia="Calibri" w:hAnsiTheme="minorHAnsi" w:cs="TT61t00"/>
          <w:sz w:val="22"/>
          <w:szCs w:val="22"/>
        </w:rPr>
        <w:t>ś</w:t>
      </w:r>
      <w:r w:rsidR="0029520D" w:rsidRPr="0029520D">
        <w:rPr>
          <w:rFonts w:asciiTheme="minorHAnsi" w:eastAsia="Calibri" w:hAnsiTheme="minorHAnsi" w:cs="Helvetica"/>
          <w:sz w:val="22"/>
          <w:szCs w:val="22"/>
        </w:rPr>
        <w:t>lonych przez zamawiaj</w:t>
      </w:r>
      <w:r w:rsidR="00502F17">
        <w:rPr>
          <w:rFonts w:asciiTheme="minorHAnsi" w:eastAsia="Calibri" w:hAnsiTheme="minorHAnsi" w:cs="TT61t00"/>
          <w:sz w:val="22"/>
          <w:szCs w:val="22"/>
        </w:rPr>
        <w:t>ą</w:t>
      </w:r>
      <w:r w:rsidR="0029520D" w:rsidRPr="0029520D">
        <w:rPr>
          <w:rFonts w:asciiTheme="minorHAnsi" w:eastAsia="Calibri" w:hAnsiTheme="minorHAnsi" w:cs="Helvetica"/>
          <w:sz w:val="22"/>
          <w:szCs w:val="22"/>
        </w:rPr>
        <w:t>cego, nie pó</w:t>
      </w:r>
      <w:r w:rsidR="00502F17">
        <w:rPr>
          <w:rFonts w:asciiTheme="minorHAnsi" w:eastAsia="Calibri" w:hAnsiTheme="minorHAnsi" w:cs="TT61t00"/>
          <w:sz w:val="22"/>
          <w:szCs w:val="22"/>
        </w:rPr>
        <w:t>ź</w:t>
      </w:r>
      <w:r w:rsidR="0029520D" w:rsidRPr="0029520D">
        <w:rPr>
          <w:rFonts w:asciiTheme="minorHAnsi" w:eastAsia="Calibri" w:hAnsiTheme="minorHAnsi" w:cs="Helvetica"/>
          <w:sz w:val="22"/>
          <w:szCs w:val="22"/>
        </w:rPr>
        <w:t>niej ni</w:t>
      </w:r>
      <w:r w:rsidR="00502F17">
        <w:rPr>
          <w:rFonts w:asciiTheme="minorHAnsi" w:eastAsia="Calibri" w:hAnsiTheme="minorHAnsi" w:cs="TT61t00"/>
          <w:sz w:val="22"/>
          <w:szCs w:val="22"/>
        </w:rPr>
        <w:t>ż</w:t>
      </w:r>
      <w:r w:rsidR="0029520D" w:rsidRPr="0029520D">
        <w:rPr>
          <w:rFonts w:asciiTheme="minorHAnsi" w:eastAsia="Calibri" w:hAnsiTheme="minorHAnsi" w:cs="TT61t00"/>
          <w:sz w:val="22"/>
          <w:szCs w:val="22"/>
        </w:rPr>
        <w:t xml:space="preserve"> </w:t>
      </w:r>
      <w:r w:rsidR="0029520D" w:rsidRPr="0029520D">
        <w:rPr>
          <w:rFonts w:asciiTheme="minorHAnsi" w:eastAsia="Calibri" w:hAnsiTheme="minorHAnsi" w:cs="Helvetica"/>
          <w:sz w:val="22"/>
          <w:szCs w:val="22"/>
        </w:rPr>
        <w:t>w dniu, w którym upłyn</w:t>
      </w:r>
      <w:r w:rsidR="00502F17">
        <w:rPr>
          <w:rFonts w:asciiTheme="minorHAnsi" w:eastAsia="Calibri" w:hAnsiTheme="minorHAnsi" w:cs="TT61t00"/>
          <w:sz w:val="22"/>
          <w:szCs w:val="22"/>
        </w:rPr>
        <w:t>ą</w:t>
      </w:r>
      <w:r w:rsidR="0029520D" w:rsidRPr="0029520D">
        <w:rPr>
          <w:rFonts w:asciiTheme="minorHAnsi" w:eastAsia="Calibri" w:hAnsiTheme="minorHAnsi" w:cs="Helvetica"/>
          <w:sz w:val="22"/>
          <w:szCs w:val="22"/>
        </w:rPr>
        <w:t>ł termin składania ofert.</w:t>
      </w:r>
    </w:p>
    <w:p w:rsidR="003B5400" w:rsidRPr="003B5400" w:rsidRDefault="003B5400" w:rsidP="003B5400">
      <w:pPr>
        <w:pStyle w:val="Akapitzlist"/>
        <w:overflowPunct/>
        <w:autoSpaceDE/>
        <w:autoSpaceDN/>
        <w:adjustRightInd/>
        <w:spacing w:after="120"/>
        <w:ind w:left="360" w:right="141"/>
        <w:jc w:val="both"/>
        <w:textAlignment w:val="auto"/>
        <w:rPr>
          <w:rFonts w:asciiTheme="minorHAnsi" w:hAnsiTheme="minorHAnsi" w:cs="Verdana"/>
          <w:spacing w:val="4"/>
          <w:sz w:val="22"/>
          <w:szCs w:val="22"/>
        </w:rPr>
      </w:pPr>
    </w:p>
    <w:p w:rsidR="00E16E1F" w:rsidRDefault="00B24C9C" w:rsidP="00E16E1F">
      <w:pPr>
        <w:pStyle w:val="Akapitzlist"/>
        <w:numPr>
          <w:ilvl w:val="0"/>
          <w:numId w:val="35"/>
        </w:numPr>
        <w:overflowPunct/>
        <w:autoSpaceDE/>
        <w:autoSpaceDN/>
        <w:adjustRightInd/>
        <w:ind w:left="357" w:right="142" w:hanging="357"/>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w:t>
      </w:r>
      <w:r w:rsidR="00EB327A">
        <w:rPr>
          <w:rFonts w:asciiTheme="minorHAnsi" w:hAnsiTheme="minorHAnsi" w:cs="Verdana"/>
          <w:spacing w:val="4"/>
          <w:sz w:val="22"/>
          <w:szCs w:val="22"/>
        </w:rPr>
        <w:t>oferty oraz, z zastrzeżeniem ust. 4</w:t>
      </w:r>
      <w:r w:rsidRPr="003B5400">
        <w:rPr>
          <w:rFonts w:asciiTheme="minorHAnsi" w:hAnsiTheme="minorHAnsi" w:cs="Verdana"/>
          <w:spacing w:val="4"/>
          <w:sz w:val="22"/>
          <w:szCs w:val="22"/>
        </w:rPr>
        <w:t>, dokonywanie jakiejkolwiek zmiany w jej treści.</w:t>
      </w:r>
    </w:p>
    <w:p w:rsidR="00E16E1F" w:rsidRPr="00E16E1F" w:rsidRDefault="00E16E1F" w:rsidP="00E16E1F">
      <w:pPr>
        <w:pStyle w:val="Akapitzlist"/>
        <w:rPr>
          <w:rFonts w:asciiTheme="minorHAnsi" w:hAnsiTheme="minorHAnsi" w:cs="Verdana"/>
          <w:spacing w:val="4"/>
          <w:sz w:val="22"/>
          <w:szCs w:val="22"/>
        </w:rPr>
      </w:pPr>
    </w:p>
    <w:p w:rsidR="003B5400" w:rsidRPr="00E16E1F" w:rsidRDefault="003B5400" w:rsidP="00E16E1F">
      <w:pPr>
        <w:pStyle w:val="Akapitzlist"/>
        <w:numPr>
          <w:ilvl w:val="0"/>
          <w:numId w:val="35"/>
        </w:numPr>
        <w:overflowPunct/>
        <w:autoSpaceDE/>
        <w:autoSpaceDN/>
        <w:adjustRightInd/>
        <w:ind w:left="357" w:right="142" w:hanging="357"/>
        <w:jc w:val="both"/>
        <w:textAlignment w:val="auto"/>
        <w:rPr>
          <w:rFonts w:asciiTheme="minorHAnsi" w:hAnsiTheme="minorHAnsi" w:cs="Verdana"/>
          <w:spacing w:val="4"/>
          <w:sz w:val="22"/>
          <w:szCs w:val="22"/>
        </w:rPr>
      </w:pPr>
      <w:r w:rsidRPr="00E16E1F">
        <w:rPr>
          <w:rFonts w:asciiTheme="minorHAnsi" w:hAnsiTheme="minorHAnsi" w:cs="Verdana"/>
          <w:spacing w:val="4"/>
          <w:sz w:val="22"/>
          <w:szCs w:val="22"/>
        </w:rPr>
        <w:lastRenderedPageBreak/>
        <w:t>Zamawiający w celu ustalenia, czy oferta zawiera rażąco niską cenę w stosunku do przedmiotu zamówienia, wezwie pisemnie Wykonawcę do złożenia w wyznaczonym terminie wyjaśnień</w:t>
      </w:r>
      <w:r w:rsidRPr="00E16E1F">
        <w:rPr>
          <w:rFonts w:asciiTheme="minorHAnsi" w:hAnsiTheme="minorHAnsi" w:cs="Verdana"/>
          <w:sz w:val="22"/>
          <w:szCs w:val="22"/>
        </w:rPr>
        <w:t xml:space="preserve"> dotyczących elementów oferty mających wpływ na wysokość ceny</w:t>
      </w:r>
      <w:r w:rsidRPr="00E16E1F">
        <w:rPr>
          <w:rFonts w:asciiTheme="minorHAnsi" w:hAnsiTheme="minorHAnsi" w:cs="Verdana"/>
          <w:spacing w:val="4"/>
          <w:sz w:val="22"/>
          <w:szCs w:val="22"/>
        </w:rPr>
        <w:t>, stosując procedurę określoną w art. 90 ust. 1-3 Pzp.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3B5400" w:rsidRPr="003B5400" w:rsidRDefault="003B5400" w:rsidP="003B5400">
      <w:pPr>
        <w:pStyle w:val="Tekstpodstawowy2"/>
        <w:numPr>
          <w:ilvl w:val="0"/>
          <w:numId w:val="35"/>
        </w:numPr>
        <w:spacing w:before="120"/>
        <w:jc w:val="both"/>
        <w:rPr>
          <w:rFonts w:asciiTheme="minorHAnsi" w:hAnsiTheme="minorHAnsi" w:cs="Verdana"/>
          <w:spacing w:val="4"/>
          <w:szCs w:val="22"/>
        </w:rPr>
      </w:pPr>
      <w:r w:rsidRPr="003B5400">
        <w:rPr>
          <w:rFonts w:asciiTheme="minorHAnsi" w:hAnsiTheme="minorHAnsi" w:cs="Verdana"/>
          <w:szCs w:val="22"/>
        </w:rPr>
        <w:t>Zamawiający poprawi w ofercie:</w:t>
      </w:r>
    </w:p>
    <w:p w:rsidR="003B5400" w:rsidRPr="003B5400" w:rsidRDefault="003B5400" w:rsidP="003B5400">
      <w:pPr>
        <w:pStyle w:val="ust"/>
        <w:numPr>
          <w:ilvl w:val="0"/>
          <w:numId w:val="36"/>
        </w:numPr>
        <w:spacing w:after="0"/>
        <w:rPr>
          <w:rFonts w:asciiTheme="minorHAnsi" w:hAnsiTheme="minorHAnsi" w:cs="Verdana"/>
          <w:sz w:val="22"/>
          <w:szCs w:val="22"/>
        </w:rPr>
      </w:pPr>
      <w:r w:rsidRPr="003B5400">
        <w:rPr>
          <w:rFonts w:asciiTheme="minorHAnsi" w:hAnsiTheme="minorHAnsi" w:cs="Verdana"/>
          <w:sz w:val="22"/>
          <w:szCs w:val="22"/>
        </w:rPr>
        <w:t>oczywiste omyłki pisarskie;</w:t>
      </w:r>
    </w:p>
    <w:p w:rsidR="003B5400" w:rsidRPr="003B5400" w:rsidRDefault="003B5400" w:rsidP="003B5400">
      <w:pPr>
        <w:pStyle w:val="ust"/>
        <w:numPr>
          <w:ilvl w:val="0"/>
          <w:numId w:val="36"/>
        </w:numPr>
        <w:spacing w:after="0"/>
        <w:rPr>
          <w:rFonts w:asciiTheme="minorHAnsi" w:hAnsiTheme="minorHAnsi" w:cs="Verdana"/>
          <w:sz w:val="22"/>
          <w:szCs w:val="22"/>
        </w:rPr>
      </w:pPr>
      <w:r w:rsidRPr="003B5400">
        <w:rPr>
          <w:rFonts w:asciiTheme="minorHAnsi" w:hAnsiTheme="minorHAnsi" w:cs="Verdana"/>
          <w:sz w:val="22"/>
          <w:szCs w:val="22"/>
        </w:rPr>
        <w:t>oczywiste omyłki rachunkowe, z uwzględnieniem konsekwencji rachunkowych dokonanych poprawek;</w:t>
      </w:r>
    </w:p>
    <w:p w:rsidR="003B5400" w:rsidRPr="003B5400" w:rsidRDefault="003B5400" w:rsidP="003B5400">
      <w:pPr>
        <w:pStyle w:val="Akapitzlist"/>
        <w:numPr>
          <w:ilvl w:val="0"/>
          <w:numId w:val="36"/>
        </w:numPr>
        <w:overflowPunct/>
        <w:autoSpaceDE/>
        <w:autoSpaceDN/>
        <w:adjustRightInd/>
        <w:spacing w:after="120"/>
        <w:ind w:right="141"/>
        <w:jc w:val="both"/>
        <w:textAlignment w:val="auto"/>
        <w:rPr>
          <w:rFonts w:asciiTheme="minorHAnsi" w:hAnsiTheme="minorHAnsi" w:cs="Verdana"/>
          <w:color w:val="FF0000"/>
          <w:spacing w:val="4"/>
          <w:sz w:val="22"/>
          <w:szCs w:val="22"/>
        </w:rPr>
      </w:pPr>
      <w:r w:rsidRPr="003B5400">
        <w:rPr>
          <w:rFonts w:asciiTheme="minorHAnsi" w:hAnsiTheme="minorHAnsi" w:cs="Verdana"/>
          <w:sz w:val="22"/>
          <w:szCs w:val="22"/>
        </w:rPr>
        <w:t>inne omyłki polegające na niezgodności oferty ze specyfikacją, niepowodujące istotnych zmian w treści oferty;</w:t>
      </w:r>
    </w:p>
    <w:p w:rsidR="003B5400" w:rsidRPr="003B5400" w:rsidRDefault="003B5400" w:rsidP="003B5400">
      <w:pPr>
        <w:overflowPunct/>
        <w:autoSpaceDE/>
        <w:autoSpaceDN/>
        <w:adjustRightInd/>
        <w:spacing w:after="120"/>
        <w:ind w:right="141" w:firstLine="360"/>
        <w:jc w:val="both"/>
        <w:textAlignment w:val="auto"/>
        <w:rPr>
          <w:rFonts w:asciiTheme="minorHAnsi" w:hAnsiTheme="minorHAnsi" w:cs="Verdana"/>
          <w:sz w:val="22"/>
          <w:szCs w:val="22"/>
        </w:rPr>
      </w:pPr>
      <w:r w:rsidRPr="003B5400">
        <w:rPr>
          <w:rFonts w:asciiTheme="minorHAnsi" w:hAnsiTheme="minorHAnsi" w:cs="Verdana"/>
          <w:sz w:val="22"/>
          <w:szCs w:val="22"/>
        </w:rPr>
        <w:t>- niezwłocznie zawiadamiając o tym Wykonawcę, którego oferta została poprawiona.</w:t>
      </w:r>
    </w:p>
    <w:p w:rsidR="003B5400" w:rsidRDefault="003B5400" w:rsidP="003B5400">
      <w:pPr>
        <w:pStyle w:val="Akapitzlist"/>
        <w:numPr>
          <w:ilvl w:val="0"/>
          <w:numId w:val="35"/>
        </w:numPr>
        <w:overflowPunct/>
        <w:autoSpaceDE/>
        <w:autoSpaceDN/>
        <w:adjustRightInd/>
        <w:spacing w:after="120"/>
        <w:ind w:right="141"/>
        <w:jc w:val="both"/>
        <w:textAlignment w:val="auto"/>
        <w:rPr>
          <w:rFonts w:asciiTheme="minorHAnsi" w:hAnsiTheme="minorHAnsi" w:cs="Verdana"/>
          <w:spacing w:val="4"/>
          <w:sz w:val="22"/>
          <w:szCs w:val="22"/>
        </w:rPr>
      </w:pPr>
      <w:r w:rsidRPr="003B5400">
        <w:rPr>
          <w:rFonts w:asciiTheme="minorHAnsi" w:hAnsiTheme="minorHAnsi" w:cs="Verdana"/>
          <w:spacing w:val="4"/>
          <w:sz w:val="22"/>
          <w:szCs w:val="22"/>
        </w:rPr>
        <w:t>Zamawiający wykluczy Wykonawcę z postępowania, o ile zajdą wobec tego Wykonawcy okoliczności wskazane w art. 24 ust. 1 lub ust. 2 ustawy Pzp.</w:t>
      </w:r>
    </w:p>
    <w:p w:rsidR="003B5400" w:rsidRPr="003B5400" w:rsidRDefault="003B5400" w:rsidP="003B5400">
      <w:pPr>
        <w:pStyle w:val="Akapitzlist"/>
        <w:overflowPunct/>
        <w:autoSpaceDE/>
        <w:autoSpaceDN/>
        <w:adjustRightInd/>
        <w:spacing w:after="120"/>
        <w:ind w:left="360" w:right="141"/>
        <w:jc w:val="both"/>
        <w:textAlignment w:val="auto"/>
        <w:rPr>
          <w:rFonts w:asciiTheme="minorHAnsi" w:hAnsiTheme="minorHAnsi" w:cs="Verdana"/>
          <w:spacing w:val="4"/>
          <w:sz w:val="22"/>
          <w:szCs w:val="22"/>
        </w:rPr>
      </w:pPr>
    </w:p>
    <w:p w:rsidR="003B5400" w:rsidRPr="003B5400" w:rsidRDefault="003B5400" w:rsidP="003B5400">
      <w:pPr>
        <w:pStyle w:val="Akapitzlist"/>
        <w:numPr>
          <w:ilvl w:val="0"/>
          <w:numId w:val="35"/>
        </w:numPr>
        <w:overflowPunct/>
        <w:autoSpaceDE/>
        <w:autoSpaceDN/>
        <w:adjustRightInd/>
        <w:spacing w:after="120"/>
        <w:ind w:right="141"/>
        <w:jc w:val="both"/>
        <w:textAlignment w:val="auto"/>
        <w:rPr>
          <w:rFonts w:asciiTheme="minorHAnsi" w:hAnsiTheme="minorHAnsi"/>
          <w:sz w:val="22"/>
          <w:szCs w:val="22"/>
          <w:lang w:eastAsia="en-US"/>
        </w:rPr>
      </w:pPr>
      <w:r w:rsidRPr="003B5400">
        <w:rPr>
          <w:rFonts w:asciiTheme="minorHAnsi" w:hAnsiTheme="minorHAnsi" w:cs="Verdana"/>
          <w:spacing w:val="4"/>
          <w:sz w:val="22"/>
          <w:szCs w:val="22"/>
        </w:rPr>
        <w:t>Zamawiający odrzuci ofertę w przypadku zaistnienia wobec niej przesłanek określonych w art. 89 ust. 1 ustawy Pzp.</w:t>
      </w:r>
    </w:p>
    <w:tbl>
      <w:tblPr>
        <w:tblStyle w:val="Tabela-Siatka"/>
        <w:tblW w:w="9072" w:type="dxa"/>
        <w:tblInd w:w="108" w:type="dxa"/>
        <w:shd w:val="clear" w:color="auto" w:fill="7F7F7F" w:themeFill="text1" w:themeFillTint="80"/>
        <w:tblLook w:val="04A0"/>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4" w:name="_Toc326423409"/>
            <w:r>
              <w:rPr>
                <w:rFonts w:asciiTheme="minorHAnsi" w:hAnsiTheme="minorHAnsi"/>
                <w:color w:val="FFFFFF" w:themeColor="background1"/>
                <w:sz w:val="22"/>
                <w:szCs w:val="22"/>
                <w:lang w:eastAsia="en-US"/>
              </w:rPr>
              <w:t>Rozdział XIV</w:t>
            </w:r>
          </w:p>
          <w:p w:rsidR="00774E5C" w:rsidRPr="00617184" w:rsidRDefault="00774E5C"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OPIS SPOSOBU OBLICZENIA CENY</w:t>
            </w:r>
            <w:bookmarkEnd w:id="14"/>
          </w:p>
        </w:tc>
      </w:tr>
    </w:tbl>
    <w:p w:rsidR="00D758A3" w:rsidRPr="00F97A55" w:rsidRDefault="00854F58" w:rsidP="001F6161">
      <w:pPr>
        <w:numPr>
          <w:ilvl w:val="0"/>
          <w:numId w:val="9"/>
        </w:numPr>
        <w:tabs>
          <w:tab w:val="clear" w:pos="1214"/>
          <w:tab w:val="num" w:pos="426"/>
        </w:tabs>
        <w:overflowPunct/>
        <w:autoSpaceDE/>
        <w:autoSpaceDN/>
        <w:adjustRightInd/>
        <w:spacing w:before="120" w:after="120"/>
        <w:ind w:left="426" w:right="142"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Wykonawca oblicza cenę</w:t>
      </w:r>
      <w:r w:rsidR="006F1ED0" w:rsidRPr="00F97A55">
        <w:rPr>
          <w:rFonts w:asciiTheme="minorHAnsi" w:hAnsiTheme="minorHAnsi"/>
          <w:sz w:val="22"/>
          <w:szCs w:val="22"/>
          <w:lang w:eastAsia="en-US"/>
        </w:rPr>
        <w:t xml:space="preserve"> </w:t>
      </w:r>
      <w:r w:rsidR="00D758A3" w:rsidRPr="00F97A55">
        <w:rPr>
          <w:rFonts w:asciiTheme="minorHAnsi" w:hAnsiTheme="minorHAnsi"/>
          <w:sz w:val="22"/>
          <w:szCs w:val="22"/>
          <w:lang w:eastAsia="en-US"/>
        </w:rPr>
        <w:t xml:space="preserve">na formularzu </w:t>
      </w:r>
      <w:r w:rsidR="003B299F" w:rsidRPr="00F97A55">
        <w:rPr>
          <w:rFonts w:asciiTheme="minorHAnsi" w:hAnsiTheme="minorHAnsi"/>
          <w:sz w:val="22"/>
          <w:szCs w:val="22"/>
          <w:lang w:eastAsia="en-US"/>
        </w:rPr>
        <w:t>ofertowym</w:t>
      </w:r>
      <w:r w:rsidR="007339C4" w:rsidRPr="00F97A55">
        <w:rPr>
          <w:rFonts w:asciiTheme="minorHAnsi" w:hAnsiTheme="minorHAnsi"/>
          <w:sz w:val="22"/>
          <w:szCs w:val="22"/>
          <w:lang w:eastAsia="en-US"/>
        </w:rPr>
        <w:t>.</w:t>
      </w:r>
      <w:r w:rsidR="004D4500" w:rsidRPr="00F97A55">
        <w:rPr>
          <w:rFonts w:asciiTheme="minorHAnsi" w:hAnsiTheme="minorHAnsi"/>
          <w:sz w:val="22"/>
          <w:szCs w:val="22"/>
          <w:lang w:eastAsia="en-US"/>
        </w:rPr>
        <w:t xml:space="preserve"> Formularz ofertowy stanowi </w:t>
      </w:r>
      <w:r w:rsidR="00F97A55" w:rsidRPr="00F97A55">
        <w:rPr>
          <w:rFonts w:asciiTheme="minorHAnsi" w:hAnsiTheme="minorHAnsi"/>
          <w:i/>
          <w:sz w:val="22"/>
          <w:szCs w:val="22"/>
          <w:lang w:eastAsia="en-US"/>
        </w:rPr>
        <w:t>Załącznik nr</w:t>
      </w:r>
      <w:r w:rsidR="00F97A55" w:rsidRPr="0058075B">
        <w:rPr>
          <w:rFonts w:asciiTheme="minorHAnsi" w:hAnsiTheme="minorHAnsi"/>
          <w:i/>
          <w:sz w:val="22"/>
          <w:szCs w:val="22"/>
          <w:lang w:eastAsia="en-US"/>
        </w:rPr>
        <w:t xml:space="preserve"> </w:t>
      </w:r>
      <w:r w:rsidR="0058075B" w:rsidRPr="0058075B">
        <w:rPr>
          <w:rFonts w:asciiTheme="minorHAnsi" w:hAnsiTheme="minorHAnsi"/>
          <w:i/>
          <w:sz w:val="22"/>
          <w:szCs w:val="22"/>
          <w:lang w:eastAsia="en-US"/>
        </w:rPr>
        <w:t>3</w:t>
      </w:r>
      <w:r w:rsidR="004D4500" w:rsidRPr="00F97A55">
        <w:rPr>
          <w:rFonts w:asciiTheme="minorHAnsi" w:hAnsiTheme="minorHAnsi"/>
          <w:i/>
          <w:sz w:val="22"/>
          <w:szCs w:val="22"/>
          <w:lang w:eastAsia="en-US"/>
        </w:rPr>
        <w:t xml:space="preserve"> do SIWZ</w:t>
      </w:r>
      <w:r w:rsidR="004D4500" w:rsidRPr="00F97A55">
        <w:rPr>
          <w:rFonts w:asciiTheme="minorHAnsi" w:hAnsiTheme="minorHAnsi"/>
          <w:sz w:val="22"/>
          <w:szCs w:val="22"/>
          <w:lang w:eastAsia="en-US"/>
        </w:rPr>
        <w:t>.</w:t>
      </w:r>
    </w:p>
    <w:p w:rsidR="00FF7354" w:rsidRPr="00F97A55" w:rsidRDefault="00174B8C"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 xml:space="preserve">Cena oferty winna obejmować całkowity koszt wykonania przedmiotu zamówienia, w tym wszelkie koszty towarzyszące wykonaniu zamówienia, zgodnie ze Szczegółowym Opisem Przedmiotu Zamówienia zawartym w </w:t>
      </w:r>
      <w:r w:rsidR="00F97A55" w:rsidRPr="00F97A55">
        <w:rPr>
          <w:rFonts w:asciiTheme="minorHAnsi" w:hAnsiTheme="minorHAnsi" w:cs="Verdana"/>
          <w:sz w:val="22"/>
          <w:szCs w:val="22"/>
        </w:rPr>
        <w:t xml:space="preserve">załączniku nr </w:t>
      </w:r>
      <w:r w:rsidR="000D105E" w:rsidRPr="000D105E">
        <w:rPr>
          <w:rFonts w:asciiTheme="minorHAnsi" w:hAnsiTheme="minorHAnsi" w:cs="Verdana"/>
          <w:sz w:val="22"/>
          <w:szCs w:val="22"/>
        </w:rPr>
        <w:t>1</w:t>
      </w:r>
      <w:r w:rsidR="00F97A55" w:rsidRPr="00F97A55">
        <w:rPr>
          <w:rFonts w:asciiTheme="minorHAnsi" w:hAnsiTheme="minorHAnsi" w:cs="Verdana"/>
          <w:color w:val="FF0000"/>
          <w:sz w:val="22"/>
          <w:szCs w:val="22"/>
        </w:rPr>
        <w:t xml:space="preserve"> </w:t>
      </w:r>
      <w:r w:rsidR="00F97A55" w:rsidRPr="00F97A55">
        <w:rPr>
          <w:rFonts w:asciiTheme="minorHAnsi" w:hAnsiTheme="minorHAnsi" w:cs="Verdana"/>
          <w:sz w:val="22"/>
          <w:szCs w:val="22"/>
        </w:rPr>
        <w:t>do niniejszej SIWZ.</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Wszelkie ewentualne upusty cenowe oferowane przez Wykonawcę muszą być zawarte w cenie jednostkowej.</w:t>
      </w:r>
    </w:p>
    <w:p w:rsidR="00893E46" w:rsidRPr="00F97A55" w:rsidRDefault="00FF7354"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 xml:space="preserve">Cena musi </w:t>
      </w:r>
      <w:r w:rsidR="00854F58" w:rsidRPr="00F97A55">
        <w:rPr>
          <w:rFonts w:asciiTheme="minorHAnsi" w:hAnsiTheme="minorHAnsi"/>
          <w:sz w:val="22"/>
          <w:szCs w:val="22"/>
          <w:lang w:eastAsia="en-US"/>
        </w:rPr>
        <w:t>być wyrażona w złotych polskich (PLN)</w:t>
      </w:r>
      <w:r w:rsidR="00893E46" w:rsidRPr="00F97A55">
        <w:rPr>
          <w:rFonts w:asciiTheme="minorHAnsi" w:hAnsiTheme="minorHAnsi"/>
          <w:sz w:val="22"/>
          <w:szCs w:val="22"/>
          <w:lang w:eastAsia="en-US"/>
        </w:rPr>
        <w:t>.</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Rozliczenia między Zamawiającym a Wykonawcą, z którym zostanie zawarta umowa na realizację zamówienia objętego niniejszym postępowaniem, będą prowadzone w złotych polskich - Zamawiający nie dopuszcza walut obcych.</w:t>
      </w:r>
    </w:p>
    <w:p w:rsidR="00F97A55"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z w:val="22"/>
          <w:szCs w:val="22"/>
        </w:rPr>
        <w:t>Za usługi niewykonane wynagrodzenie nie przysługuje. Za świadczenia dokonane bez zlecenia lub stanowiące samowolne niedostosowanie się do warunków umowy, wynagrodzenie nie przysługuje.</w:t>
      </w:r>
    </w:p>
    <w:p w:rsidR="00893E46" w:rsidRPr="00F97A55" w:rsidRDefault="00854F58"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Cena ta będzie brana pod uwagę przy wyborze najkorzystniejszej oferty.</w:t>
      </w:r>
    </w:p>
    <w:p w:rsidR="00854F58" w:rsidRPr="00F97A55" w:rsidRDefault="00854F58"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lang w:eastAsia="en-US"/>
        </w:rPr>
        <w:t>Wartość cenową należy wpisać z dokładnością do dwóch miejsc po przecinku.</w:t>
      </w:r>
    </w:p>
    <w:p w:rsidR="00854F58" w:rsidRPr="00F97A55" w:rsidRDefault="00F97A55"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cs="Verdana"/>
          <w:spacing w:val="4"/>
          <w:sz w:val="22"/>
          <w:szCs w:val="22"/>
        </w:rPr>
        <w:t>Cena zaoferowana przez Wykonawcę w ofercie nie będzie zmieniana w toku realizacji umowy i nie będzie podlegać waloryzacji.</w:t>
      </w:r>
    </w:p>
    <w:p w:rsidR="00F97A55" w:rsidRPr="0019660A" w:rsidRDefault="00895ED7" w:rsidP="0019660A">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893E46" w:rsidRPr="00F97A55">
        <w:rPr>
          <w:rFonts w:asciiTheme="minorHAnsi" w:hAnsiTheme="minorHAnsi"/>
          <w:sz w:val="22"/>
          <w:szCs w:val="22"/>
          <w:lang w:eastAsia="en-US"/>
        </w:rPr>
        <w:t>.</w:t>
      </w:r>
    </w:p>
    <w:p w:rsidR="00E05D23" w:rsidRPr="00617184" w:rsidRDefault="00582F1B" w:rsidP="001F6161">
      <w:pPr>
        <w:numPr>
          <w:ilvl w:val="0"/>
          <w:numId w:val="9"/>
        </w:numPr>
        <w:tabs>
          <w:tab w:val="clear" w:pos="1214"/>
          <w:tab w:val="num" w:pos="426"/>
        </w:tabs>
        <w:overflowPunct/>
        <w:autoSpaceDE/>
        <w:autoSpaceDN/>
        <w:adjustRightInd/>
        <w:spacing w:after="120"/>
        <w:ind w:left="426" w:right="141" w:hanging="284"/>
        <w:jc w:val="both"/>
        <w:textAlignment w:val="auto"/>
        <w:rPr>
          <w:rFonts w:asciiTheme="minorHAnsi" w:hAnsiTheme="minorHAnsi"/>
          <w:sz w:val="22"/>
          <w:szCs w:val="22"/>
          <w:lang w:eastAsia="en-US"/>
        </w:rPr>
      </w:pPr>
      <w:r w:rsidRPr="00F97A55">
        <w:rPr>
          <w:rFonts w:asciiTheme="minorHAnsi" w:hAnsiTheme="minorHAnsi"/>
          <w:bCs/>
          <w:sz w:val="22"/>
          <w:szCs w:val="22"/>
        </w:rPr>
        <w:lastRenderedPageBreak/>
        <w:t>Wykonawca powinien skalkulować cenę mając na uwadze ewentualne zmiany stawki podatku VAT. Wartość umowy brutto nie ulega zmianie</w:t>
      </w:r>
      <w:r w:rsidR="00DF2456" w:rsidRPr="00F97A55">
        <w:rPr>
          <w:rFonts w:asciiTheme="minorHAnsi" w:hAnsiTheme="minorHAnsi"/>
          <w:sz w:val="22"/>
          <w:szCs w:val="22"/>
          <w:lang w:eastAsia="en-US"/>
        </w:rPr>
        <w:t>.</w:t>
      </w:r>
    </w:p>
    <w:tbl>
      <w:tblPr>
        <w:tblStyle w:val="Tabela-Siatka"/>
        <w:tblW w:w="9072" w:type="dxa"/>
        <w:tblInd w:w="108" w:type="dxa"/>
        <w:shd w:val="clear" w:color="auto" w:fill="7F7F7F" w:themeFill="text1" w:themeFillTint="80"/>
        <w:tblLook w:val="04A0"/>
      </w:tblPr>
      <w:tblGrid>
        <w:gridCol w:w="9072"/>
      </w:tblGrid>
      <w:tr w:rsidR="00774E5C"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5" w:name="_Toc326423410"/>
            <w:r>
              <w:rPr>
                <w:rFonts w:asciiTheme="minorHAnsi" w:hAnsiTheme="minorHAnsi"/>
                <w:color w:val="FFFFFF" w:themeColor="background1"/>
                <w:sz w:val="22"/>
                <w:szCs w:val="22"/>
                <w:lang w:eastAsia="en-US"/>
              </w:rPr>
              <w:t>Rozdział XV</w:t>
            </w:r>
          </w:p>
          <w:p w:rsidR="00774E5C"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 xml:space="preserve">OPIS KRYTERIÓW, KTÓRYMI ZAMAWIAJĄCY BĘDZIE </w:t>
            </w:r>
            <w:r w:rsidRPr="00617184">
              <w:rPr>
                <w:rFonts w:asciiTheme="minorHAnsi" w:hAnsiTheme="minorHAnsi"/>
                <w:color w:val="FFFFFF" w:themeColor="background1"/>
                <w:sz w:val="22"/>
                <w:szCs w:val="22"/>
                <w:lang w:eastAsia="en-US"/>
              </w:rPr>
              <w:br/>
              <w:t>SIĘ KIEROWAŁ PRZY WYBORZE OFERT</w:t>
            </w:r>
            <w:bookmarkEnd w:id="15"/>
            <w:r w:rsidRPr="00617184">
              <w:rPr>
                <w:rFonts w:asciiTheme="minorHAnsi" w:hAnsiTheme="minorHAnsi"/>
                <w:color w:val="FFFFFF" w:themeColor="background1"/>
                <w:sz w:val="22"/>
                <w:szCs w:val="22"/>
                <w:lang w:eastAsia="en-US"/>
              </w:rPr>
              <w:t>Y, WRAZ Z PODANIEM ZNACZENIA TYCH KRYTERIÓW I SPOSOBU OCENY OFERT</w:t>
            </w:r>
          </w:p>
        </w:tc>
      </w:tr>
    </w:tbl>
    <w:p w:rsidR="00CF50AE" w:rsidRPr="0003249B" w:rsidRDefault="00FA509E"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sz w:val="22"/>
          <w:szCs w:val="22"/>
          <w:lang w:eastAsia="en-US"/>
        </w:rPr>
        <w:t>Za najkorzystniejszą zostanie uznana oferta, która będzie miała najwyższą wartość, wyrażoną w punktach, z uwzględnieniem kryteriów oceny, wymienionych poniżej.</w:t>
      </w:r>
    </w:p>
    <w:p w:rsidR="00137CBA" w:rsidRPr="0003249B" w:rsidRDefault="00137CBA"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Ocenie będą podlegać wyłącznie oferty niepodlegające odrzuceniu.</w:t>
      </w:r>
    </w:p>
    <w:p w:rsidR="00137CBA" w:rsidRPr="000D022D" w:rsidRDefault="00137CBA"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Wykazy stanowiące podstawę do oceny ofert powinny być wypełnione zgodnie przedstawionymi wzorami i zawierać informacje pozwalające dokonać ocenę ofert.</w:t>
      </w:r>
    </w:p>
    <w:p w:rsidR="000D022D" w:rsidRDefault="000D022D"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617184">
        <w:rPr>
          <w:rFonts w:asciiTheme="minorHAnsi" w:hAnsiTheme="minorHAnsi"/>
          <w:sz w:val="22"/>
          <w:szCs w:val="22"/>
          <w:lang w:eastAsia="en-US"/>
        </w:rPr>
        <w:t>Oferta złożona przez danego Wykonawcę otrzyma ocenę zaokrągloną do dwóch miejsc po przecinku.</w:t>
      </w:r>
    </w:p>
    <w:p w:rsidR="00C31E35" w:rsidRPr="00C31E35" w:rsidRDefault="00C31E35" w:rsidP="001F6161">
      <w:pPr>
        <w:numPr>
          <w:ilvl w:val="0"/>
          <w:numId w:val="10"/>
        </w:numPr>
        <w:tabs>
          <w:tab w:val="clear" w:pos="1214"/>
          <w:tab w:val="num" w:pos="426"/>
        </w:tabs>
        <w:overflowPunct/>
        <w:autoSpaceDE/>
        <w:autoSpaceDN/>
        <w:adjustRightInd/>
        <w:spacing w:before="120" w:after="120"/>
        <w:ind w:left="426" w:hanging="284"/>
        <w:jc w:val="both"/>
        <w:textAlignment w:val="auto"/>
        <w:rPr>
          <w:rFonts w:asciiTheme="minorHAnsi" w:hAnsiTheme="minorHAnsi"/>
          <w:sz w:val="22"/>
          <w:szCs w:val="22"/>
          <w:lang w:eastAsia="en-US"/>
        </w:rPr>
      </w:pPr>
      <w:r w:rsidRPr="00C31E35">
        <w:rPr>
          <w:rFonts w:asciiTheme="minorHAnsi" w:hAnsiTheme="minorHAnsi" w:cs="Arial"/>
          <w:sz w:val="22"/>
          <w:szCs w:val="22"/>
        </w:rPr>
        <w:t>Jeżeli nie można wybrać oferty najkorzystniejszej z uwagi na to, że zostały złożone oferty o takiej samej liczbie punktów, Zamawiający uzna za najkorzystniejszą ofertę o niższej cenie. W przypadku, gdy oferty te będą posiadały taką samą cenę, Zamawiający wezwie Wykonawców, którzy złożyli te oferty, do złożenia w terminie określonym przez Zamawiającego ofert dodatkowych.</w:t>
      </w:r>
      <w:r w:rsidR="00590049" w:rsidRPr="00590049">
        <w:rPr>
          <w:rFonts w:ascii="Helvetica" w:eastAsia="Calibri" w:hAnsi="Helvetica" w:cs="Helvetica"/>
          <w:sz w:val="21"/>
          <w:szCs w:val="21"/>
        </w:rPr>
        <w:t xml:space="preserve"> </w:t>
      </w:r>
      <w:r w:rsidR="00590049" w:rsidRPr="00590049">
        <w:rPr>
          <w:rFonts w:asciiTheme="minorHAnsi" w:eastAsia="Calibri" w:hAnsiTheme="minorHAnsi" w:cs="Helvetica"/>
          <w:sz w:val="22"/>
          <w:szCs w:val="22"/>
        </w:rPr>
        <w:t>Wykonawcy, składaj</w:t>
      </w:r>
      <w:r w:rsidR="00590049" w:rsidRPr="00590049">
        <w:rPr>
          <w:rFonts w:asciiTheme="minorHAnsi" w:eastAsia="Calibri" w:hAnsiTheme="minorHAnsi" w:cs="TT61t00"/>
          <w:sz w:val="22"/>
          <w:szCs w:val="22"/>
        </w:rPr>
        <w:t>ą</w:t>
      </w:r>
      <w:r w:rsidR="00590049" w:rsidRPr="00590049">
        <w:rPr>
          <w:rFonts w:asciiTheme="minorHAnsi" w:eastAsia="Calibri" w:hAnsiTheme="minorHAnsi" w:cs="Helvetica"/>
          <w:sz w:val="22"/>
          <w:szCs w:val="22"/>
        </w:rPr>
        <w:t>c oferty dodatkowe, nie mog</w:t>
      </w:r>
      <w:r w:rsidR="00590049" w:rsidRPr="00590049">
        <w:rPr>
          <w:rFonts w:asciiTheme="minorHAnsi" w:eastAsia="Calibri" w:hAnsiTheme="minorHAnsi" w:cs="TT61t00"/>
          <w:sz w:val="22"/>
          <w:szCs w:val="22"/>
        </w:rPr>
        <w:t xml:space="preserve">ą </w:t>
      </w:r>
      <w:r w:rsidR="00590049" w:rsidRPr="00590049">
        <w:rPr>
          <w:rFonts w:asciiTheme="minorHAnsi" w:eastAsia="Calibri" w:hAnsiTheme="minorHAnsi" w:cs="Helvetica"/>
          <w:sz w:val="22"/>
          <w:szCs w:val="22"/>
        </w:rPr>
        <w:t>zaoferowa</w:t>
      </w:r>
      <w:r w:rsidR="00590049" w:rsidRPr="00590049">
        <w:rPr>
          <w:rFonts w:asciiTheme="minorHAnsi" w:eastAsia="Calibri" w:hAnsiTheme="minorHAnsi" w:cs="TT61t00"/>
          <w:sz w:val="22"/>
          <w:szCs w:val="22"/>
        </w:rPr>
        <w:t xml:space="preserve">ć </w:t>
      </w:r>
      <w:r w:rsidR="00590049" w:rsidRPr="00590049">
        <w:rPr>
          <w:rFonts w:asciiTheme="minorHAnsi" w:eastAsia="Calibri" w:hAnsiTheme="minorHAnsi" w:cs="Helvetica"/>
          <w:sz w:val="22"/>
          <w:szCs w:val="22"/>
        </w:rPr>
        <w:t>cen wy</w:t>
      </w:r>
      <w:r w:rsidR="00590049" w:rsidRPr="00590049">
        <w:rPr>
          <w:rFonts w:asciiTheme="minorHAnsi" w:eastAsia="Calibri" w:hAnsiTheme="minorHAnsi" w:cs="TT61t00"/>
          <w:sz w:val="22"/>
          <w:szCs w:val="22"/>
        </w:rPr>
        <w:t>ż</w:t>
      </w:r>
      <w:r w:rsidR="00590049" w:rsidRPr="00590049">
        <w:rPr>
          <w:rFonts w:asciiTheme="minorHAnsi" w:eastAsia="Calibri" w:hAnsiTheme="minorHAnsi" w:cs="Helvetica"/>
          <w:sz w:val="22"/>
          <w:szCs w:val="22"/>
        </w:rPr>
        <w:t>szych niż</w:t>
      </w:r>
      <w:r w:rsidR="00590049" w:rsidRPr="00590049">
        <w:rPr>
          <w:rFonts w:asciiTheme="minorHAnsi" w:eastAsia="Calibri" w:hAnsiTheme="minorHAnsi" w:cs="TT61t00"/>
          <w:sz w:val="22"/>
          <w:szCs w:val="22"/>
        </w:rPr>
        <w:t xml:space="preserve"> </w:t>
      </w:r>
      <w:r w:rsidR="00590049" w:rsidRPr="00590049">
        <w:rPr>
          <w:rFonts w:asciiTheme="minorHAnsi" w:eastAsia="Calibri" w:hAnsiTheme="minorHAnsi" w:cs="Helvetica"/>
          <w:sz w:val="22"/>
          <w:szCs w:val="22"/>
        </w:rPr>
        <w:t>zaoferowane w zło</w:t>
      </w:r>
      <w:r w:rsidR="00590049" w:rsidRPr="00590049">
        <w:rPr>
          <w:rFonts w:asciiTheme="minorHAnsi" w:eastAsia="Calibri" w:hAnsiTheme="minorHAnsi" w:cs="TT61t00"/>
          <w:sz w:val="22"/>
          <w:szCs w:val="22"/>
        </w:rPr>
        <w:t>ż</w:t>
      </w:r>
      <w:r w:rsidR="00590049" w:rsidRPr="00590049">
        <w:rPr>
          <w:rFonts w:asciiTheme="minorHAnsi" w:eastAsia="Calibri" w:hAnsiTheme="minorHAnsi" w:cs="Helvetica"/>
          <w:sz w:val="22"/>
          <w:szCs w:val="22"/>
        </w:rPr>
        <w:t>onych ofertach.</w:t>
      </w:r>
    </w:p>
    <w:p w:rsidR="00DC6ED3" w:rsidRDefault="00137CBA" w:rsidP="00902A22">
      <w:pPr>
        <w:numPr>
          <w:ilvl w:val="0"/>
          <w:numId w:val="10"/>
        </w:numPr>
        <w:tabs>
          <w:tab w:val="clear" w:pos="1214"/>
          <w:tab w:val="num" w:pos="426"/>
        </w:tabs>
        <w:overflowPunct/>
        <w:autoSpaceDE/>
        <w:autoSpaceDN/>
        <w:adjustRightInd/>
        <w:ind w:left="426" w:hanging="284"/>
        <w:contextualSpacing/>
        <w:jc w:val="both"/>
        <w:textAlignment w:val="auto"/>
        <w:rPr>
          <w:rFonts w:asciiTheme="minorHAnsi" w:hAnsiTheme="minorHAnsi"/>
          <w:sz w:val="22"/>
          <w:szCs w:val="22"/>
          <w:lang w:eastAsia="en-US"/>
        </w:rPr>
      </w:pPr>
      <w:r w:rsidRPr="0003249B">
        <w:rPr>
          <w:rFonts w:asciiTheme="minorHAnsi" w:hAnsiTheme="minorHAnsi" w:cs="Verdana"/>
          <w:spacing w:val="4"/>
          <w:sz w:val="22"/>
          <w:szCs w:val="22"/>
        </w:rPr>
        <w:t>Przy dokonywaniu wyboru najkorzystniejszej oferty Zamawiający kierować się będzie następującymi kryteriami:</w:t>
      </w:r>
      <w:r w:rsidR="00902A22">
        <w:rPr>
          <w:rFonts w:asciiTheme="minorHAnsi" w:hAnsiTheme="minorHAnsi"/>
          <w:sz w:val="22"/>
          <w:szCs w:val="22"/>
          <w:lang w:eastAsia="en-US"/>
        </w:rPr>
        <w:t xml:space="preserve"> </w:t>
      </w:r>
      <w:r w:rsidR="0003249B" w:rsidRPr="008C1CAB">
        <w:rPr>
          <w:rFonts w:asciiTheme="minorHAnsi" w:hAnsiTheme="minorHAnsi" w:cs="Verdana"/>
          <w:b/>
          <w:spacing w:val="4"/>
          <w:sz w:val="22"/>
          <w:szCs w:val="22"/>
        </w:rPr>
        <w:t xml:space="preserve">„Cena” o wadze wynoszącej </w:t>
      </w:r>
      <w:r w:rsidR="002E75F9">
        <w:rPr>
          <w:rFonts w:asciiTheme="minorHAnsi" w:hAnsiTheme="minorHAnsi" w:cs="Verdana"/>
          <w:b/>
          <w:spacing w:val="4"/>
          <w:sz w:val="22"/>
          <w:szCs w:val="22"/>
        </w:rPr>
        <w:t>7</w:t>
      </w:r>
      <w:r w:rsidR="00E45D49">
        <w:rPr>
          <w:rFonts w:asciiTheme="minorHAnsi" w:hAnsiTheme="minorHAnsi" w:cs="Verdana"/>
          <w:b/>
          <w:spacing w:val="4"/>
          <w:sz w:val="22"/>
          <w:szCs w:val="22"/>
        </w:rPr>
        <w:t>0</w:t>
      </w:r>
      <w:r w:rsidR="008C1CAB" w:rsidRPr="008C1CAB">
        <w:rPr>
          <w:rFonts w:asciiTheme="minorHAnsi" w:hAnsiTheme="minorHAnsi" w:cs="Verdana"/>
          <w:b/>
          <w:spacing w:val="4"/>
          <w:sz w:val="22"/>
          <w:szCs w:val="22"/>
        </w:rPr>
        <w:t xml:space="preserve"> </w:t>
      </w:r>
      <w:r w:rsidR="0003249B" w:rsidRPr="008C1CAB">
        <w:rPr>
          <w:rFonts w:asciiTheme="minorHAnsi" w:hAnsiTheme="minorHAnsi" w:cs="Verdana"/>
          <w:b/>
          <w:spacing w:val="4"/>
          <w:sz w:val="22"/>
          <w:szCs w:val="22"/>
        </w:rPr>
        <w:t>%</w:t>
      </w:r>
      <w:r w:rsidR="00E45D49">
        <w:rPr>
          <w:rFonts w:asciiTheme="minorHAnsi" w:hAnsiTheme="minorHAnsi" w:cs="Verdana"/>
          <w:spacing w:val="4"/>
          <w:sz w:val="22"/>
          <w:szCs w:val="22"/>
        </w:rPr>
        <w:t xml:space="preserve"> (maksymalnie </w:t>
      </w:r>
      <w:r w:rsidR="002E75F9">
        <w:rPr>
          <w:rFonts w:asciiTheme="minorHAnsi" w:hAnsiTheme="minorHAnsi" w:cs="Verdana"/>
          <w:spacing w:val="4"/>
          <w:sz w:val="22"/>
          <w:szCs w:val="22"/>
        </w:rPr>
        <w:t>7</w:t>
      </w:r>
      <w:r w:rsidR="00E45D49">
        <w:rPr>
          <w:rFonts w:asciiTheme="minorHAnsi" w:hAnsiTheme="minorHAnsi" w:cs="Verdana"/>
          <w:spacing w:val="4"/>
          <w:sz w:val="22"/>
          <w:szCs w:val="22"/>
        </w:rPr>
        <w:t>0</w:t>
      </w:r>
      <w:r w:rsidR="0003249B" w:rsidRPr="008C1CAB">
        <w:rPr>
          <w:rFonts w:asciiTheme="minorHAnsi" w:hAnsiTheme="minorHAnsi" w:cs="Verdana"/>
          <w:spacing w:val="4"/>
          <w:sz w:val="22"/>
          <w:szCs w:val="22"/>
        </w:rPr>
        <w:t xml:space="preserve"> punktów)</w:t>
      </w:r>
      <w:r w:rsidR="00902A22" w:rsidRPr="008C1CAB">
        <w:rPr>
          <w:rFonts w:asciiTheme="minorHAnsi" w:hAnsiTheme="minorHAnsi" w:cs="Verdana"/>
          <w:spacing w:val="4"/>
          <w:sz w:val="22"/>
          <w:szCs w:val="22"/>
        </w:rPr>
        <w:t>;</w:t>
      </w:r>
      <w:r w:rsidR="00902A22" w:rsidRPr="008C1CAB">
        <w:rPr>
          <w:rFonts w:asciiTheme="minorHAnsi" w:hAnsiTheme="minorHAnsi"/>
          <w:sz w:val="22"/>
          <w:szCs w:val="22"/>
          <w:lang w:eastAsia="en-US"/>
        </w:rPr>
        <w:t xml:space="preserve"> </w:t>
      </w:r>
      <w:r w:rsidR="0003249B" w:rsidRPr="008C1CAB">
        <w:rPr>
          <w:rFonts w:asciiTheme="minorHAnsi" w:hAnsiTheme="minorHAnsi" w:cs="Verdana"/>
          <w:b/>
          <w:spacing w:val="4"/>
          <w:sz w:val="22"/>
          <w:szCs w:val="22"/>
        </w:rPr>
        <w:t>„</w:t>
      </w:r>
      <w:r w:rsidR="00B65194">
        <w:rPr>
          <w:rFonts w:asciiTheme="minorHAnsi" w:hAnsiTheme="minorHAnsi" w:cs="Verdana"/>
          <w:b/>
          <w:spacing w:val="4"/>
          <w:sz w:val="22"/>
          <w:szCs w:val="22"/>
        </w:rPr>
        <w:t>Doświadczenie wykonawcy</w:t>
      </w:r>
      <w:r w:rsidR="0003249B" w:rsidRPr="008C1CAB">
        <w:rPr>
          <w:rFonts w:asciiTheme="minorHAnsi" w:hAnsiTheme="minorHAnsi" w:cs="Verdana"/>
          <w:b/>
          <w:spacing w:val="4"/>
          <w:sz w:val="22"/>
          <w:szCs w:val="22"/>
        </w:rPr>
        <w:t xml:space="preserve">” o wadze wynoszącej </w:t>
      </w:r>
      <w:r w:rsidR="002E75F9">
        <w:rPr>
          <w:rFonts w:asciiTheme="minorHAnsi" w:hAnsiTheme="minorHAnsi" w:cs="Verdana"/>
          <w:b/>
          <w:spacing w:val="4"/>
          <w:sz w:val="22"/>
          <w:szCs w:val="22"/>
        </w:rPr>
        <w:t>3</w:t>
      </w:r>
      <w:r w:rsidR="00E45D49">
        <w:rPr>
          <w:rFonts w:asciiTheme="minorHAnsi" w:hAnsiTheme="minorHAnsi" w:cs="Verdana"/>
          <w:b/>
          <w:spacing w:val="4"/>
          <w:sz w:val="22"/>
          <w:szCs w:val="22"/>
        </w:rPr>
        <w:t>0</w:t>
      </w:r>
      <w:r w:rsidR="008C1CAB" w:rsidRPr="008C1CAB">
        <w:rPr>
          <w:rFonts w:asciiTheme="minorHAnsi" w:hAnsiTheme="minorHAnsi" w:cs="Verdana"/>
          <w:b/>
          <w:spacing w:val="4"/>
          <w:sz w:val="22"/>
          <w:szCs w:val="22"/>
        </w:rPr>
        <w:t xml:space="preserve"> </w:t>
      </w:r>
      <w:r w:rsidR="0003249B" w:rsidRPr="008C1CAB">
        <w:rPr>
          <w:rFonts w:asciiTheme="minorHAnsi" w:hAnsiTheme="minorHAnsi" w:cs="Verdana"/>
          <w:b/>
          <w:spacing w:val="4"/>
          <w:sz w:val="22"/>
          <w:szCs w:val="22"/>
        </w:rPr>
        <w:t>%</w:t>
      </w:r>
      <w:r w:rsidR="0003249B" w:rsidRPr="008C1CAB">
        <w:rPr>
          <w:rFonts w:asciiTheme="minorHAnsi" w:hAnsiTheme="minorHAnsi" w:cs="Verdana"/>
          <w:spacing w:val="4"/>
          <w:sz w:val="22"/>
          <w:szCs w:val="22"/>
        </w:rPr>
        <w:t xml:space="preserve"> (maksymalnie </w:t>
      </w:r>
      <w:r w:rsidR="002E75F9">
        <w:rPr>
          <w:rFonts w:asciiTheme="minorHAnsi" w:hAnsiTheme="minorHAnsi" w:cs="Verdana"/>
          <w:spacing w:val="4"/>
          <w:sz w:val="22"/>
          <w:szCs w:val="22"/>
        </w:rPr>
        <w:t>3</w:t>
      </w:r>
      <w:r w:rsidR="00E45D49">
        <w:rPr>
          <w:rFonts w:asciiTheme="minorHAnsi" w:hAnsiTheme="minorHAnsi" w:cs="Verdana"/>
          <w:spacing w:val="4"/>
          <w:sz w:val="22"/>
          <w:szCs w:val="22"/>
        </w:rPr>
        <w:t>0</w:t>
      </w:r>
      <w:r w:rsidR="0003249B" w:rsidRPr="00902A22">
        <w:rPr>
          <w:rFonts w:asciiTheme="minorHAnsi" w:hAnsiTheme="minorHAnsi" w:cs="Verdana"/>
          <w:spacing w:val="4"/>
          <w:sz w:val="22"/>
          <w:szCs w:val="22"/>
        </w:rPr>
        <w:t xml:space="preserve"> punktów)</w:t>
      </w:r>
      <w:r w:rsidR="009A3C6E">
        <w:rPr>
          <w:rFonts w:asciiTheme="minorHAnsi" w:hAnsiTheme="minorHAnsi"/>
          <w:sz w:val="22"/>
          <w:szCs w:val="22"/>
          <w:lang w:eastAsia="en-US"/>
        </w:rPr>
        <w:t>.</w:t>
      </w:r>
    </w:p>
    <w:p w:rsidR="00DC6ED3" w:rsidRDefault="00DC6ED3" w:rsidP="00DC6ED3">
      <w:pPr>
        <w:overflowPunct/>
        <w:autoSpaceDE/>
        <w:autoSpaceDN/>
        <w:adjustRightInd/>
        <w:ind w:left="426"/>
        <w:contextualSpacing/>
        <w:jc w:val="both"/>
        <w:textAlignment w:val="auto"/>
        <w:rPr>
          <w:rFonts w:asciiTheme="minorHAnsi" w:hAnsiTheme="minorHAnsi"/>
          <w:sz w:val="22"/>
          <w:szCs w:val="22"/>
          <w:lang w:eastAsia="en-US"/>
        </w:rPr>
      </w:pPr>
    </w:p>
    <w:p w:rsidR="00902A22" w:rsidRDefault="009A3C6E" w:rsidP="00DC6ED3">
      <w:pPr>
        <w:overflowPunct/>
        <w:autoSpaceDE/>
        <w:autoSpaceDN/>
        <w:adjustRightInd/>
        <w:ind w:left="426"/>
        <w:contextualSpacing/>
        <w:jc w:val="both"/>
        <w:textAlignment w:val="auto"/>
        <w:rPr>
          <w:rFonts w:asciiTheme="minorHAnsi" w:hAnsiTheme="minorHAnsi"/>
          <w:sz w:val="22"/>
          <w:szCs w:val="22"/>
          <w:lang w:eastAsia="en-US"/>
        </w:rPr>
      </w:pPr>
      <w:r w:rsidRPr="009A3C6E">
        <w:rPr>
          <w:rFonts w:asciiTheme="minorHAnsi" w:hAnsiTheme="minorHAnsi"/>
          <w:sz w:val="22"/>
          <w:szCs w:val="22"/>
        </w:rPr>
        <w:t xml:space="preserve">Kryterium </w:t>
      </w:r>
      <w:r>
        <w:rPr>
          <w:rFonts w:asciiTheme="minorHAnsi" w:hAnsiTheme="minorHAnsi"/>
          <w:sz w:val="22"/>
          <w:szCs w:val="22"/>
        </w:rPr>
        <w:t>„</w:t>
      </w:r>
      <w:r w:rsidRPr="009A3C6E">
        <w:rPr>
          <w:rFonts w:asciiTheme="minorHAnsi" w:hAnsiTheme="minorHAnsi"/>
          <w:b/>
          <w:bCs/>
          <w:sz w:val="22"/>
          <w:szCs w:val="22"/>
        </w:rPr>
        <w:t>Doświadczenie Wykonawcy</w:t>
      </w:r>
      <w:r>
        <w:rPr>
          <w:rFonts w:asciiTheme="minorHAnsi" w:hAnsiTheme="minorHAnsi"/>
          <w:b/>
          <w:bCs/>
          <w:sz w:val="22"/>
          <w:szCs w:val="22"/>
        </w:rPr>
        <w:t>”</w:t>
      </w:r>
      <w:r w:rsidRPr="009A3C6E">
        <w:rPr>
          <w:rFonts w:asciiTheme="minorHAnsi" w:hAnsiTheme="minorHAnsi"/>
          <w:b/>
          <w:bCs/>
          <w:sz w:val="22"/>
          <w:szCs w:val="22"/>
        </w:rPr>
        <w:t xml:space="preserve"> </w:t>
      </w:r>
      <w:r w:rsidRPr="009A3C6E">
        <w:rPr>
          <w:rFonts w:asciiTheme="minorHAnsi" w:hAnsiTheme="minorHAnsi"/>
          <w:sz w:val="22"/>
          <w:szCs w:val="22"/>
        </w:rPr>
        <w:t>dopusz</w:t>
      </w:r>
      <w:r w:rsidR="002E75F9">
        <w:rPr>
          <w:rFonts w:asciiTheme="minorHAnsi" w:hAnsiTheme="minorHAnsi"/>
          <w:sz w:val="22"/>
          <w:szCs w:val="22"/>
        </w:rPr>
        <w:t xml:space="preserve">czalne jest na podstawie art. 5 </w:t>
      </w:r>
      <w:r w:rsidRPr="009A3C6E">
        <w:rPr>
          <w:rFonts w:asciiTheme="minorHAnsi" w:hAnsiTheme="minorHAnsi"/>
          <w:sz w:val="22"/>
          <w:szCs w:val="22"/>
        </w:rPr>
        <w:t xml:space="preserve">ust. 1 </w:t>
      </w:r>
      <w:proofErr w:type="spellStart"/>
      <w:r w:rsidRPr="009A3C6E">
        <w:rPr>
          <w:rFonts w:asciiTheme="minorHAnsi" w:hAnsiTheme="minorHAnsi"/>
          <w:sz w:val="22"/>
          <w:szCs w:val="22"/>
        </w:rPr>
        <w:t>uPzp</w:t>
      </w:r>
      <w:proofErr w:type="spellEnd"/>
      <w:r w:rsidRPr="009A3C6E">
        <w:rPr>
          <w:rFonts w:asciiTheme="minorHAnsi" w:hAnsiTheme="minorHAnsi"/>
          <w:sz w:val="22"/>
          <w:szCs w:val="22"/>
        </w:rPr>
        <w:t xml:space="preserve"> z uwagi na fakt, że usługi będące przedmiotem postępowania są usługami o charakterze </w:t>
      </w:r>
      <w:proofErr w:type="spellStart"/>
      <w:r w:rsidRPr="009A3C6E">
        <w:rPr>
          <w:rFonts w:asciiTheme="minorHAnsi" w:hAnsiTheme="minorHAnsi"/>
          <w:sz w:val="22"/>
          <w:szCs w:val="22"/>
        </w:rPr>
        <w:t>niepriorytetowym</w:t>
      </w:r>
      <w:proofErr w:type="spellEnd"/>
      <w:r w:rsidRPr="009A3C6E">
        <w:rPr>
          <w:rFonts w:asciiTheme="minorHAnsi" w:hAnsiTheme="minorHAnsi"/>
          <w:sz w:val="22"/>
          <w:szCs w:val="22"/>
        </w:rPr>
        <w:t xml:space="preserve"> na podstawie rozporządzenia Prezesa Rady Ministrów z dnia 28 stycznia 2010 r. w sprawie wykazu usług o charakterze priorytetowym i </w:t>
      </w:r>
      <w:proofErr w:type="spellStart"/>
      <w:r w:rsidRPr="009A3C6E">
        <w:rPr>
          <w:rFonts w:asciiTheme="minorHAnsi" w:hAnsiTheme="minorHAnsi"/>
          <w:sz w:val="22"/>
          <w:szCs w:val="22"/>
        </w:rPr>
        <w:t>niepriorytetowym</w:t>
      </w:r>
      <w:proofErr w:type="spellEnd"/>
      <w:r w:rsidRPr="009A3C6E">
        <w:rPr>
          <w:rFonts w:asciiTheme="minorHAnsi" w:hAnsiTheme="minorHAnsi"/>
          <w:sz w:val="22"/>
          <w:szCs w:val="22"/>
        </w:rPr>
        <w:t xml:space="preserve"> (Dz. U. Nr 12, poz. 68).</w:t>
      </w:r>
      <w:r w:rsidR="00902A22">
        <w:rPr>
          <w:rFonts w:asciiTheme="minorHAnsi" w:hAnsiTheme="minorHAnsi"/>
          <w:sz w:val="22"/>
          <w:szCs w:val="22"/>
          <w:lang w:eastAsia="en-US"/>
        </w:rPr>
        <w:t xml:space="preserve"> </w:t>
      </w:r>
    </w:p>
    <w:p w:rsidR="00902A22" w:rsidRPr="00902A22" w:rsidRDefault="00902A22" w:rsidP="00902A22">
      <w:pPr>
        <w:overflowPunct/>
        <w:autoSpaceDE/>
        <w:autoSpaceDN/>
        <w:adjustRightInd/>
        <w:ind w:left="426"/>
        <w:contextualSpacing/>
        <w:jc w:val="both"/>
        <w:textAlignment w:val="auto"/>
        <w:rPr>
          <w:rFonts w:asciiTheme="minorHAnsi" w:hAnsiTheme="minorHAnsi"/>
          <w:sz w:val="22"/>
          <w:szCs w:val="22"/>
          <w:lang w:eastAsia="en-US"/>
        </w:rPr>
      </w:pPr>
    </w:p>
    <w:p w:rsidR="00902A22" w:rsidRPr="00902A22" w:rsidRDefault="00902A22" w:rsidP="00902A22">
      <w:pPr>
        <w:pStyle w:val="Akapitzlist"/>
        <w:numPr>
          <w:ilvl w:val="1"/>
          <w:numId w:val="35"/>
        </w:numPr>
        <w:autoSpaceDE/>
        <w:autoSpaceDN/>
        <w:adjustRightInd/>
        <w:spacing w:after="120"/>
        <w:ind w:left="641" w:hanging="357"/>
        <w:jc w:val="both"/>
        <w:rPr>
          <w:rFonts w:asciiTheme="minorHAnsi" w:hAnsiTheme="minorHAnsi"/>
          <w:b/>
          <w:sz w:val="22"/>
          <w:szCs w:val="22"/>
          <w:lang w:eastAsia="en-US"/>
        </w:rPr>
      </w:pPr>
      <w:r w:rsidRPr="00902A22">
        <w:rPr>
          <w:rFonts w:asciiTheme="minorHAnsi" w:hAnsiTheme="minorHAnsi"/>
          <w:b/>
          <w:sz w:val="22"/>
          <w:szCs w:val="22"/>
          <w:lang w:eastAsia="en-US"/>
        </w:rPr>
        <w:t xml:space="preserve">CENA </w:t>
      </w:r>
      <w:r w:rsidRPr="00902A22">
        <w:rPr>
          <w:rFonts w:asciiTheme="minorHAnsi" w:hAnsiTheme="minorHAnsi" w:cs="Verdana"/>
          <w:b/>
          <w:spacing w:val="4"/>
          <w:sz w:val="22"/>
          <w:szCs w:val="22"/>
        </w:rPr>
        <w:t xml:space="preserve">(Waga kryterium – </w:t>
      </w:r>
      <w:r w:rsidR="002E75F9">
        <w:rPr>
          <w:rFonts w:asciiTheme="minorHAnsi" w:hAnsiTheme="minorHAnsi" w:cs="Verdana"/>
          <w:b/>
          <w:spacing w:val="4"/>
          <w:sz w:val="22"/>
          <w:szCs w:val="22"/>
        </w:rPr>
        <w:t>7</w:t>
      </w:r>
      <w:r w:rsidR="008C1CAB" w:rsidRPr="008C1CAB">
        <w:rPr>
          <w:rFonts w:asciiTheme="minorHAnsi" w:hAnsiTheme="minorHAnsi" w:cs="Verdana"/>
          <w:b/>
          <w:spacing w:val="4"/>
          <w:sz w:val="22"/>
          <w:szCs w:val="22"/>
        </w:rPr>
        <w:t>0</w:t>
      </w:r>
      <w:r w:rsidRPr="00902A22">
        <w:rPr>
          <w:rFonts w:asciiTheme="minorHAnsi" w:hAnsiTheme="minorHAnsi" w:cs="Verdana"/>
          <w:b/>
          <w:spacing w:val="4"/>
          <w:sz w:val="22"/>
          <w:szCs w:val="22"/>
        </w:rPr>
        <w:t>%)</w:t>
      </w:r>
      <w:r w:rsidRPr="00902A22">
        <w:rPr>
          <w:rFonts w:asciiTheme="minorHAnsi" w:hAnsiTheme="minorHAnsi"/>
          <w:b/>
          <w:sz w:val="22"/>
          <w:szCs w:val="22"/>
          <w:lang w:eastAsia="en-US"/>
        </w:rPr>
        <w:t>:</w:t>
      </w:r>
    </w:p>
    <w:p w:rsidR="00902A22" w:rsidRPr="001C734B" w:rsidRDefault="00902A22" w:rsidP="00902A22">
      <w:pPr>
        <w:pStyle w:val="Akapitzlist"/>
        <w:autoSpaceDE/>
        <w:autoSpaceDN/>
        <w:adjustRightInd/>
        <w:spacing w:after="120"/>
        <w:ind w:left="641"/>
        <w:jc w:val="both"/>
        <w:rPr>
          <w:rFonts w:asciiTheme="minorHAnsi" w:hAnsiTheme="minorHAnsi"/>
          <w:color w:val="000000"/>
          <w:sz w:val="22"/>
          <w:szCs w:val="22"/>
        </w:rPr>
      </w:pPr>
      <w:r w:rsidRPr="001C734B">
        <w:rPr>
          <w:rFonts w:asciiTheme="minorHAnsi" w:hAnsiTheme="minorHAnsi"/>
          <w:color w:val="000000"/>
          <w:sz w:val="22"/>
          <w:szCs w:val="22"/>
        </w:rPr>
        <w:t xml:space="preserve">Ocena złożonych ofert w zakresie kryterium </w:t>
      </w:r>
      <w:r w:rsidRPr="00CF3887">
        <w:rPr>
          <w:rFonts w:asciiTheme="minorHAnsi" w:hAnsiTheme="minorHAnsi"/>
          <w:b/>
          <w:color w:val="000000"/>
          <w:sz w:val="22"/>
          <w:szCs w:val="22"/>
        </w:rPr>
        <w:t>„Cena usługi”</w:t>
      </w:r>
      <w:r w:rsidRPr="001C734B">
        <w:rPr>
          <w:rFonts w:asciiTheme="minorHAnsi" w:hAnsiTheme="minorHAnsi"/>
          <w:color w:val="000000"/>
          <w:sz w:val="22"/>
          <w:szCs w:val="22"/>
        </w:rPr>
        <w:t xml:space="preserve"> zostanie dokonana na podstawie </w:t>
      </w:r>
      <w:r w:rsidRPr="001C734B">
        <w:rPr>
          <w:rFonts w:asciiTheme="minorHAnsi" w:hAnsiTheme="minorHAnsi" w:cs="Calibri"/>
          <w:spacing w:val="4"/>
          <w:sz w:val="22"/>
          <w:szCs w:val="22"/>
        </w:rPr>
        <w:t xml:space="preserve">całkowitej ceny brutto (tj. </w:t>
      </w:r>
      <w:r w:rsidRPr="001C734B">
        <w:rPr>
          <w:rFonts w:asciiTheme="minorHAnsi" w:hAnsiTheme="minorHAnsi"/>
          <w:sz w:val="22"/>
          <w:szCs w:val="22"/>
          <w:lang w:eastAsia="en-US"/>
        </w:rPr>
        <w:t>wynikającej z uwzględnienia wszystkich kosztów jakie Wykonawca poniesie w związku z realizacją przedmiotu zamówienia, w tym z VAT)</w:t>
      </w:r>
      <w:r w:rsidRPr="001C734B">
        <w:rPr>
          <w:rFonts w:asciiTheme="minorHAnsi" w:hAnsiTheme="minorHAnsi" w:cs="Calibri"/>
          <w:spacing w:val="4"/>
          <w:sz w:val="22"/>
          <w:szCs w:val="22"/>
        </w:rPr>
        <w:t xml:space="preserve"> podanej w formularzu ofertowym</w:t>
      </w:r>
      <w:r w:rsidRPr="001C734B">
        <w:rPr>
          <w:rFonts w:asciiTheme="minorHAnsi" w:hAnsiTheme="minorHAnsi"/>
          <w:color w:val="000000"/>
          <w:sz w:val="22"/>
          <w:szCs w:val="22"/>
        </w:rPr>
        <w:t xml:space="preserve">. Wzór formularza ofertowego stanowi </w:t>
      </w:r>
      <w:r w:rsidRPr="001C734B">
        <w:rPr>
          <w:rFonts w:asciiTheme="minorHAnsi" w:hAnsiTheme="minorHAnsi"/>
          <w:bCs/>
          <w:color w:val="000000"/>
          <w:sz w:val="22"/>
          <w:szCs w:val="22"/>
        </w:rPr>
        <w:t xml:space="preserve">Załącznik nr </w:t>
      </w:r>
      <w:r w:rsidR="008C1CAB" w:rsidRPr="008C1CAB">
        <w:rPr>
          <w:rFonts w:asciiTheme="minorHAnsi" w:hAnsiTheme="minorHAnsi"/>
          <w:bCs/>
          <w:sz w:val="22"/>
          <w:szCs w:val="22"/>
        </w:rPr>
        <w:t>3</w:t>
      </w:r>
      <w:r w:rsidRPr="008C1CAB">
        <w:rPr>
          <w:rFonts w:asciiTheme="minorHAnsi" w:hAnsiTheme="minorHAnsi"/>
          <w:bCs/>
          <w:sz w:val="22"/>
          <w:szCs w:val="22"/>
        </w:rPr>
        <w:t xml:space="preserve"> </w:t>
      </w:r>
      <w:r w:rsidRPr="001C734B">
        <w:rPr>
          <w:rFonts w:asciiTheme="minorHAnsi" w:hAnsiTheme="minorHAnsi"/>
          <w:bCs/>
          <w:color w:val="000000"/>
          <w:sz w:val="22"/>
          <w:szCs w:val="22"/>
        </w:rPr>
        <w:t>do niniejszej SIWZ</w:t>
      </w:r>
      <w:r w:rsidRPr="001C734B">
        <w:rPr>
          <w:rFonts w:asciiTheme="minorHAnsi" w:hAnsiTheme="minorHAnsi"/>
          <w:color w:val="000000"/>
          <w:sz w:val="22"/>
          <w:szCs w:val="22"/>
        </w:rPr>
        <w:t>.</w:t>
      </w:r>
    </w:p>
    <w:p w:rsidR="00902A22" w:rsidRPr="001C734B" w:rsidRDefault="00902A22" w:rsidP="00902A22">
      <w:pPr>
        <w:pStyle w:val="Akapitzlist"/>
        <w:autoSpaceDE/>
        <w:autoSpaceDN/>
        <w:adjustRightInd/>
        <w:spacing w:after="120"/>
        <w:ind w:left="641"/>
        <w:jc w:val="both"/>
        <w:rPr>
          <w:rFonts w:asciiTheme="minorHAnsi" w:hAnsiTheme="minorHAnsi"/>
          <w:color w:val="000000"/>
          <w:sz w:val="22"/>
          <w:szCs w:val="22"/>
        </w:rPr>
      </w:pPr>
    </w:p>
    <w:p w:rsidR="00902A22" w:rsidRPr="001C734B" w:rsidRDefault="00902A22" w:rsidP="00902A22">
      <w:pPr>
        <w:pStyle w:val="Akapitzlist"/>
        <w:autoSpaceDE/>
        <w:autoSpaceDN/>
        <w:adjustRightInd/>
        <w:spacing w:after="120"/>
        <w:ind w:left="641"/>
        <w:jc w:val="both"/>
        <w:rPr>
          <w:rFonts w:asciiTheme="minorHAnsi" w:hAnsiTheme="minorHAnsi"/>
          <w:bCs/>
          <w:sz w:val="22"/>
          <w:szCs w:val="22"/>
        </w:rPr>
      </w:pPr>
      <w:r w:rsidRPr="001C734B">
        <w:rPr>
          <w:rFonts w:asciiTheme="minorHAnsi" w:hAnsiTheme="minorHAnsi"/>
          <w:bCs/>
          <w:sz w:val="22"/>
          <w:szCs w:val="22"/>
        </w:rPr>
        <w:t>Przyjmuje się, że 1% = 1 pkt i tak zostanie przeliczona liczba punktów w kryterium cena.</w:t>
      </w:r>
    </w:p>
    <w:p w:rsidR="00902A22" w:rsidRPr="001C734B" w:rsidRDefault="00902A22" w:rsidP="00902A22">
      <w:pPr>
        <w:pStyle w:val="Akapitzlist"/>
        <w:autoSpaceDE/>
        <w:autoSpaceDN/>
        <w:adjustRightInd/>
        <w:spacing w:after="120"/>
        <w:ind w:left="641"/>
        <w:jc w:val="both"/>
        <w:rPr>
          <w:rFonts w:asciiTheme="minorHAnsi" w:hAnsiTheme="minorHAnsi"/>
          <w:bCs/>
          <w:sz w:val="22"/>
          <w:szCs w:val="22"/>
        </w:rPr>
      </w:pPr>
    </w:p>
    <w:p w:rsidR="00902A22" w:rsidRPr="001C734B" w:rsidRDefault="00902A22" w:rsidP="00902A22">
      <w:pPr>
        <w:pStyle w:val="Akapitzlist"/>
        <w:autoSpaceDE/>
        <w:autoSpaceDN/>
        <w:adjustRightInd/>
        <w:spacing w:after="120"/>
        <w:ind w:left="641"/>
        <w:jc w:val="both"/>
        <w:rPr>
          <w:rFonts w:asciiTheme="minorHAnsi" w:hAnsiTheme="minorHAnsi"/>
          <w:sz w:val="22"/>
          <w:szCs w:val="22"/>
          <w:lang w:eastAsia="en-US"/>
        </w:rPr>
      </w:pPr>
      <w:r w:rsidRPr="001C734B">
        <w:rPr>
          <w:rFonts w:asciiTheme="minorHAnsi" w:hAnsiTheme="minorHAnsi"/>
          <w:color w:val="000000"/>
          <w:sz w:val="22"/>
          <w:szCs w:val="22"/>
        </w:rPr>
        <w:t>Ocena punktowa w ramach tego kryter</w:t>
      </w:r>
      <w:r w:rsidRPr="001C734B">
        <w:rPr>
          <w:rFonts w:asciiTheme="minorHAnsi" w:hAnsiTheme="minorHAnsi"/>
          <w:sz w:val="22"/>
          <w:szCs w:val="22"/>
        </w:rPr>
        <w:t xml:space="preserve">ium zostanie dokonana zgodnie z </w:t>
      </w:r>
      <w:r w:rsidRPr="001C734B">
        <w:rPr>
          <w:rFonts w:asciiTheme="minorHAnsi" w:hAnsiTheme="minorHAnsi"/>
          <w:color w:val="000000"/>
          <w:sz w:val="22"/>
          <w:szCs w:val="22"/>
        </w:rPr>
        <w:t>następującym wzorem:</w:t>
      </w:r>
    </w:p>
    <w:p w:rsidR="0003249B" w:rsidRPr="001C734B" w:rsidRDefault="001C734B" w:rsidP="001C734B">
      <w:pPr>
        <w:tabs>
          <w:tab w:val="num" w:pos="851"/>
          <w:tab w:val="num" w:pos="993"/>
        </w:tabs>
        <w:autoSpaceDE/>
        <w:autoSpaceDN/>
        <w:adjustRightInd/>
        <w:spacing w:after="120"/>
        <w:jc w:val="center"/>
        <w:rPr>
          <w:rFonts w:asciiTheme="minorHAnsi" w:hAnsiTheme="minorHAnsi"/>
          <w:sz w:val="22"/>
          <w:szCs w:val="22"/>
          <w:lang w:eastAsia="en-US"/>
        </w:rPr>
      </w:pPr>
      <m:oMathPara>
        <m:oMath>
          <m:r>
            <w:rPr>
              <w:rFonts w:ascii="Cambria Math" w:hAnsi="Cambria Math"/>
              <w:sz w:val="22"/>
              <w:szCs w:val="22"/>
            </w:rPr>
            <m:t>C</m:t>
          </m:r>
          <m:r>
            <w:rPr>
              <w:rFonts w:ascii="Cambria Math" w:hAnsiTheme="minorHAnsi"/>
              <w:sz w:val="22"/>
              <w:szCs w:val="22"/>
            </w:rPr>
            <m:t xml:space="preserve">= </m:t>
          </m:r>
          <m:d>
            <m:dPr>
              <m:ctrlPr>
                <w:rPr>
                  <w:rFonts w:ascii="Cambria Math" w:hAnsiTheme="minorHAnsi"/>
                  <w:i/>
                  <w:sz w:val="22"/>
                  <w:szCs w:val="22"/>
                </w:rPr>
              </m:ctrlPr>
            </m:dPr>
            <m:e>
              <m:f>
                <m:fPr>
                  <m:ctrlPr>
                    <w:rPr>
                      <w:rFonts w:ascii="Cambria Math" w:hAnsiTheme="minorHAnsi"/>
                      <w:i/>
                      <w:sz w:val="22"/>
                      <w:szCs w:val="22"/>
                    </w:rPr>
                  </m:ctrlPr>
                </m:fPr>
                <m:num>
                  <m:sSub>
                    <m:sSubPr>
                      <m:ctrlPr>
                        <w:rPr>
                          <w:rFonts w:ascii="Cambria Math" w:hAnsiTheme="minorHAnsi"/>
                          <w:i/>
                          <w:sz w:val="22"/>
                          <w:szCs w:val="22"/>
                        </w:rPr>
                      </m:ctrlPr>
                    </m:sSubPr>
                    <m:e>
                      <m:r>
                        <w:rPr>
                          <w:rFonts w:ascii="Cambria Math" w:hAnsi="Cambria Math"/>
                          <w:sz w:val="22"/>
                          <w:szCs w:val="22"/>
                        </w:rPr>
                        <m:t>C</m:t>
                      </m:r>
                    </m:e>
                    <m:sub>
                      <m:r>
                        <w:rPr>
                          <w:rFonts w:ascii="Cambria Math" w:hAnsi="Cambria Math"/>
                          <w:sz w:val="22"/>
                          <w:szCs w:val="22"/>
                        </w:rPr>
                        <m:t>min</m:t>
                      </m:r>
                    </m:sub>
                  </m:sSub>
                </m:num>
                <m:den>
                  <m:sSub>
                    <m:sSubPr>
                      <m:ctrlPr>
                        <w:rPr>
                          <w:rFonts w:ascii="Cambria Math" w:hAnsiTheme="minorHAnsi"/>
                          <w:i/>
                          <w:sz w:val="22"/>
                          <w:szCs w:val="22"/>
                        </w:rPr>
                      </m:ctrlPr>
                    </m:sSubPr>
                    <m:e>
                      <m:r>
                        <w:rPr>
                          <w:rFonts w:ascii="Cambria Math" w:hAnsi="Cambria Math"/>
                          <w:sz w:val="22"/>
                          <w:szCs w:val="22"/>
                        </w:rPr>
                        <m:t>C</m:t>
                      </m:r>
                    </m:e>
                    <m:sub>
                      <m:r>
                        <w:rPr>
                          <w:rFonts w:ascii="Cambria Math" w:hAnsi="Cambria Math"/>
                          <w:sz w:val="22"/>
                          <w:szCs w:val="22"/>
                        </w:rPr>
                        <m:t>x</m:t>
                      </m:r>
                    </m:sub>
                  </m:sSub>
                </m:den>
              </m:f>
            </m:e>
          </m:d>
          <m:r>
            <w:rPr>
              <w:rFonts w:asciiTheme="minorHAnsi" w:hAnsiTheme="minorHAnsi"/>
              <w:sz w:val="22"/>
              <w:szCs w:val="22"/>
            </w:rPr>
            <m:t>×</m:t>
          </m:r>
          <m:r>
            <w:rPr>
              <w:rFonts w:ascii="Cambria Math" w:hAnsiTheme="minorHAnsi"/>
              <w:sz w:val="22"/>
              <w:szCs w:val="22"/>
            </w:rPr>
            <m:t>100</m:t>
          </m:r>
        </m:oMath>
      </m:oMathPara>
    </w:p>
    <w:p w:rsidR="001C734B" w:rsidRPr="001C734B" w:rsidRDefault="001C734B" w:rsidP="001C734B">
      <w:pPr>
        <w:overflowPunct/>
        <w:autoSpaceDE/>
        <w:autoSpaceDN/>
        <w:adjustRightInd/>
        <w:spacing w:line="360" w:lineRule="auto"/>
        <w:ind w:firstLine="709"/>
        <w:jc w:val="both"/>
        <w:textAlignment w:val="auto"/>
        <w:rPr>
          <w:rFonts w:asciiTheme="minorHAnsi" w:hAnsiTheme="minorHAnsi"/>
          <w:sz w:val="22"/>
          <w:szCs w:val="22"/>
          <w:u w:val="single"/>
          <w:lang w:eastAsia="en-US"/>
        </w:rPr>
      </w:pPr>
      <w:r w:rsidRPr="001C734B">
        <w:rPr>
          <w:rFonts w:asciiTheme="minorHAnsi" w:hAnsiTheme="minorHAnsi"/>
          <w:sz w:val="22"/>
          <w:szCs w:val="22"/>
          <w:u w:val="single"/>
          <w:lang w:eastAsia="en-US"/>
        </w:rPr>
        <w:t>gdzie:</w:t>
      </w:r>
    </w:p>
    <w:p w:rsidR="001C734B" w:rsidRPr="001C734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liczbę punktów jakie otrzyma oferta badana za kryterium cena,</w:t>
      </w:r>
    </w:p>
    <w:p w:rsidR="001C734B" w:rsidRPr="001C734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vertAlign w:val="subscript"/>
          <w:lang w:eastAsia="en-US"/>
        </w:rPr>
        <w:t>min</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najniższą cenę brutto wykonania przedmiotu zamówienia spośród ważnych i nie odrzuconych ofert,</w:t>
      </w:r>
    </w:p>
    <w:p w:rsidR="0003249B" w:rsidRDefault="001C734B" w:rsidP="001C734B">
      <w:pPr>
        <w:tabs>
          <w:tab w:val="left" w:pos="1985"/>
          <w:tab w:val="left" w:pos="2410"/>
        </w:tabs>
        <w:overflowPunct/>
        <w:autoSpaceDE/>
        <w:autoSpaceDN/>
        <w:adjustRightInd/>
        <w:spacing w:after="120"/>
        <w:ind w:left="2410" w:hanging="1418"/>
        <w:jc w:val="both"/>
        <w:textAlignment w:val="auto"/>
        <w:rPr>
          <w:rFonts w:asciiTheme="minorHAnsi" w:hAnsiTheme="minorHAnsi"/>
          <w:sz w:val="22"/>
          <w:szCs w:val="22"/>
          <w:lang w:eastAsia="en-US"/>
        </w:rPr>
      </w:pPr>
      <w:r w:rsidRPr="001C734B">
        <w:rPr>
          <w:rFonts w:asciiTheme="minorHAnsi" w:hAnsiTheme="minorHAnsi"/>
          <w:sz w:val="22"/>
          <w:szCs w:val="22"/>
          <w:lang w:eastAsia="en-US"/>
        </w:rPr>
        <w:t>C</w:t>
      </w:r>
      <w:r w:rsidRPr="001C734B">
        <w:rPr>
          <w:rFonts w:asciiTheme="minorHAnsi" w:hAnsiTheme="minorHAnsi"/>
          <w:sz w:val="22"/>
          <w:szCs w:val="22"/>
          <w:vertAlign w:val="subscript"/>
          <w:lang w:eastAsia="en-US"/>
        </w:rPr>
        <w:t>x</w:t>
      </w:r>
      <w:r w:rsidRPr="001C734B">
        <w:rPr>
          <w:rFonts w:asciiTheme="minorHAnsi" w:hAnsiTheme="minorHAnsi"/>
          <w:sz w:val="22"/>
          <w:szCs w:val="22"/>
          <w:lang w:eastAsia="en-US"/>
        </w:rPr>
        <w:tab/>
        <w:t>–</w:t>
      </w:r>
      <w:r w:rsidRPr="001C734B">
        <w:rPr>
          <w:rFonts w:asciiTheme="minorHAnsi" w:hAnsiTheme="minorHAnsi"/>
          <w:sz w:val="22"/>
          <w:szCs w:val="22"/>
          <w:lang w:eastAsia="en-US"/>
        </w:rPr>
        <w:tab/>
        <w:t>oznacza cenę brutto oferty badanej.</w:t>
      </w:r>
    </w:p>
    <w:p w:rsidR="001C734B" w:rsidRPr="001C734B" w:rsidRDefault="00995EF4" w:rsidP="001C734B">
      <w:pPr>
        <w:pStyle w:val="Akapitzlist"/>
        <w:numPr>
          <w:ilvl w:val="1"/>
          <w:numId w:val="35"/>
        </w:numPr>
        <w:tabs>
          <w:tab w:val="left" w:pos="1985"/>
          <w:tab w:val="left" w:pos="2410"/>
        </w:tabs>
        <w:overflowPunct/>
        <w:autoSpaceDE/>
        <w:autoSpaceDN/>
        <w:adjustRightInd/>
        <w:spacing w:after="120"/>
        <w:jc w:val="both"/>
        <w:textAlignment w:val="auto"/>
        <w:rPr>
          <w:rFonts w:asciiTheme="minorHAnsi" w:hAnsiTheme="minorHAnsi"/>
          <w:sz w:val="22"/>
          <w:szCs w:val="22"/>
          <w:lang w:eastAsia="en-US"/>
        </w:rPr>
      </w:pPr>
      <w:r w:rsidRPr="008C1CAB">
        <w:rPr>
          <w:rFonts w:asciiTheme="minorHAnsi" w:hAnsiTheme="minorHAnsi" w:cs="Verdana"/>
          <w:b/>
          <w:spacing w:val="4"/>
          <w:sz w:val="22"/>
          <w:szCs w:val="22"/>
        </w:rPr>
        <w:lastRenderedPageBreak/>
        <w:t>„</w:t>
      </w:r>
      <w:r w:rsidR="00FB7E02">
        <w:rPr>
          <w:rFonts w:asciiTheme="minorHAnsi" w:hAnsiTheme="minorHAnsi" w:cs="Verdana"/>
          <w:b/>
          <w:spacing w:val="4"/>
          <w:sz w:val="22"/>
          <w:szCs w:val="22"/>
        </w:rPr>
        <w:t>D</w:t>
      </w:r>
      <w:r w:rsidR="007420B1">
        <w:rPr>
          <w:rFonts w:asciiTheme="minorHAnsi" w:hAnsiTheme="minorHAnsi" w:cs="Verdana"/>
          <w:b/>
          <w:spacing w:val="4"/>
          <w:sz w:val="22"/>
          <w:szCs w:val="22"/>
        </w:rPr>
        <w:t>OŚWIADCZENIE WYKONAWCY</w:t>
      </w:r>
      <w:r w:rsidRPr="008C1CAB">
        <w:rPr>
          <w:rFonts w:asciiTheme="minorHAnsi" w:hAnsiTheme="minorHAnsi" w:cs="Verdana"/>
          <w:b/>
          <w:spacing w:val="4"/>
          <w:sz w:val="22"/>
          <w:szCs w:val="22"/>
        </w:rPr>
        <w:t>”</w:t>
      </w:r>
      <w:r w:rsidR="001C734B" w:rsidRPr="001C734B">
        <w:rPr>
          <w:rFonts w:asciiTheme="minorHAnsi" w:hAnsiTheme="minorHAnsi"/>
          <w:b/>
          <w:color w:val="000000"/>
          <w:sz w:val="22"/>
          <w:szCs w:val="22"/>
        </w:rPr>
        <w:t xml:space="preserve"> (Waga kryterium – </w:t>
      </w:r>
      <w:r w:rsidR="002E75F9">
        <w:rPr>
          <w:rFonts w:asciiTheme="minorHAnsi" w:hAnsiTheme="minorHAnsi"/>
          <w:b/>
          <w:sz w:val="22"/>
          <w:szCs w:val="22"/>
        </w:rPr>
        <w:t>3</w:t>
      </w:r>
      <w:r w:rsidR="00FB7E02">
        <w:rPr>
          <w:rFonts w:asciiTheme="minorHAnsi" w:hAnsiTheme="minorHAnsi"/>
          <w:b/>
          <w:sz w:val="22"/>
          <w:szCs w:val="22"/>
        </w:rPr>
        <w:t>0</w:t>
      </w:r>
      <w:r w:rsidR="001C734B" w:rsidRPr="001C734B">
        <w:rPr>
          <w:rFonts w:asciiTheme="minorHAnsi" w:hAnsiTheme="minorHAnsi"/>
          <w:b/>
          <w:color w:val="000000"/>
          <w:sz w:val="22"/>
          <w:szCs w:val="22"/>
        </w:rPr>
        <w:t>%):</w:t>
      </w:r>
    </w:p>
    <w:p w:rsidR="009F424E" w:rsidRDefault="001C734B" w:rsidP="009F424E">
      <w:pPr>
        <w:pStyle w:val="Akapitzlist"/>
        <w:numPr>
          <w:ilvl w:val="2"/>
          <w:numId w:val="35"/>
        </w:numPr>
        <w:tabs>
          <w:tab w:val="clear" w:pos="1980"/>
          <w:tab w:val="left" w:pos="1985"/>
          <w:tab w:val="left" w:pos="2410"/>
        </w:tabs>
        <w:overflowPunct/>
        <w:autoSpaceDE/>
        <w:autoSpaceDN/>
        <w:adjustRightInd/>
        <w:spacing w:after="120"/>
        <w:ind w:left="924" w:hanging="357"/>
        <w:jc w:val="both"/>
        <w:textAlignment w:val="auto"/>
        <w:rPr>
          <w:rFonts w:asciiTheme="minorHAnsi" w:hAnsiTheme="minorHAnsi" w:cs="Verdana"/>
          <w:spacing w:val="4"/>
          <w:sz w:val="22"/>
          <w:szCs w:val="22"/>
        </w:rPr>
      </w:pPr>
      <w:r w:rsidRPr="001E37D8">
        <w:rPr>
          <w:rFonts w:asciiTheme="minorHAnsi" w:hAnsiTheme="minorHAnsi" w:cs="Verdana"/>
          <w:spacing w:val="4"/>
          <w:sz w:val="22"/>
          <w:szCs w:val="22"/>
        </w:rPr>
        <w:t>Punkty za kryterium „</w:t>
      </w:r>
      <w:r w:rsidR="0070264C" w:rsidRPr="001E37D8">
        <w:rPr>
          <w:rFonts w:asciiTheme="minorHAnsi" w:hAnsiTheme="minorHAnsi" w:cs="Verdana"/>
          <w:b/>
          <w:spacing w:val="4"/>
          <w:sz w:val="22"/>
          <w:szCs w:val="22"/>
        </w:rPr>
        <w:t>Doświadczenie wykonawcy</w:t>
      </w:r>
      <w:r w:rsidRPr="001E37D8">
        <w:rPr>
          <w:rFonts w:asciiTheme="minorHAnsi" w:hAnsiTheme="minorHAnsi" w:cs="Verdana"/>
          <w:spacing w:val="4"/>
          <w:sz w:val="22"/>
          <w:szCs w:val="22"/>
        </w:rPr>
        <w:t xml:space="preserve">” zostaną przyznane na podstawie </w:t>
      </w:r>
      <w:r w:rsidR="00D03DA7" w:rsidRPr="001E37D8">
        <w:rPr>
          <w:rFonts w:asciiTheme="minorHAnsi" w:hAnsiTheme="minorHAnsi" w:cs="Verdana"/>
          <w:spacing w:val="4"/>
          <w:sz w:val="22"/>
          <w:szCs w:val="22"/>
        </w:rPr>
        <w:t>liczby usług w</w:t>
      </w:r>
      <w:r w:rsidR="00D74C93" w:rsidRPr="001E37D8">
        <w:rPr>
          <w:rFonts w:asciiTheme="minorHAnsi" w:hAnsiTheme="minorHAnsi" w:cs="Verdana"/>
          <w:spacing w:val="4"/>
          <w:sz w:val="22"/>
          <w:szCs w:val="22"/>
        </w:rPr>
        <w:t>s</w:t>
      </w:r>
      <w:r w:rsidR="00D03DA7" w:rsidRPr="001E37D8">
        <w:rPr>
          <w:rFonts w:asciiTheme="minorHAnsi" w:hAnsiTheme="minorHAnsi" w:cs="Verdana"/>
          <w:spacing w:val="4"/>
          <w:sz w:val="22"/>
          <w:szCs w:val="22"/>
        </w:rPr>
        <w:t xml:space="preserve">kazanych w wykazie </w:t>
      </w:r>
      <w:r w:rsidR="005B2AD9" w:rsidRPr="001E37D8">
        <w:rPr>
          <w:rFonts w:asciiTheme="minorHAnsi" w:hAnsiTheme="minorHAnsi" w:cs="Verdana"/>
          <w:spacing w:val="4"/>
          <w:sz w:val="22"/>
          <w:szCs w:val="22"/>
        </w:rPr>
        <w:t>dotyczący</w:t>
      </w:r>
      <w:r w:rsidR="001E37D8" w:rsidRPr="001E37D8">
        <w:rPr>
          <w:rFonts w:asciiTheme="minorHAnsi" w:hAnsiTheme="minorHAnsi" w:cs="Verdana"/>
          <w:spacing w:val="4"/>
          <w:sz w:val="22"/>
          <w:szCs w:val="22"/>
        </w:rPr>
        <w:t>m</w:t>
      </w:r>
      <w:r w:rsidR="005B2AD9" w:rsidRPr="001E37D8">
        <w:rPr>
          <w:rFonts w:asciiTheme="minorHAnsi" w:hAnsiTheme="minorHAnsi" w:cs="Verdana"/>
          <w:spacing w:val="4"/>
          <w:sz w:val="22"/>
          <w:szCs w:val="22"/>
        </w:rPr>
        <w:t xml:space="preserve"> kryteriów oceny ofert</w:t>
      </w:r>
      <w:r w:rsidR="00D03DA7" w:rsidRPr="001E37D8">
        <w:rPr>
          <w:rFonts w:asciiTheme="minorHAnsi" w:hAnsiTheme="minorHAnsi" w:cs="Verdana"/>
          <w:spacing w:val="4"/>
          <w:sz w:val="22"/>
          <w:szCs w:val="22"/>
        </w:rPr>
        <w:t>, którego wzór stanowi załącznik nr 6b do SIWZ.</w:t>
      </w:r>
    </w:p>
    <w:p w:rsidR="009F424E" w:rsidRDefault="009F424E" w:rsidP="009F424E">
      <w:pPr>
        <w:pStyle w:val="Akapitzlist"/>
        <w:tabs>
          <w:tab w:val="left" w:pos="1985"/>
          <w:tab w:val="left" w:pos="2410"/>
        </w:tabs>
        <w:overflowPunct/>
        <w:autoSpaceDE/>
        <w:autoSpaceDN/>
        <w:adjustRightInd/>
        <w:spacing w:after="120"/>
        <w:ind w:left="924"/>
        <w:jc w:val="both"/>
        <w:textAlignment w:val="auto"/>
        <w:rPr>
          <w:rFonts w:asciiTheme="minorHAnsi" w:hAnsiTheme="minorHAnsi" w:cs="Verdana"/>
          <w:spacing w:val="4"/>
          <w:sz w:val="22"/>
          <w:szCs w:val="22"/>
        </w:rPr>
      </w:pPr>
    </w:p>
    <w:p w:rsidR="009F424E" w:rsidRDefault="00D03DA7" w:rsidP="00DE453F">
      <w:pPr>
        <w:pStyle w:val="Akapitzlist"/>
        <w:tabs>
          <w:tab w:val="left" w:pos="1985"/>
          <w:tab w:val="left" w:pos="2410"/>
        </w:tabs>
        <w:overflowPunct/>
        <w:autoSpaceDE/>
        <w:autoSpaceDN/>
        <w:adjustRightInd/>
        <w:ind w:left="924"/>
        <w:jc w:val="both"/>
        <w:textAlignment w:val="auto"/>
        <w:rPr>
          <w:rFonts w:asciiTheme="minorHAnsi" w:hAnsiTheme="minorHAnsi"/>
          <w:sz w:val="22"/>
          <w:szCs w:val="22"/>
        </w:rPr>
      </w:pPr>
      <w:r w:rsidRPr="009F424E">
        <w:rPr>
          <w:rFonts w:asciiTheme="minorHAnsi" w:hAnsiTheme="minorHAnsi"/>
          <w:sz w:val="22"/>
          <w:szCs w:val="22"/>
          <w:lang w:eastAsia="en-US"/>
        </w:rPr>
        <w:t>Pod uwagę będzie brana liczba usług</w:t>
      </w:r>
      <w:r w:rsidR="00D74C93" w:rsidRPr="009F424E">
        <w:rPr>
          <w:rFonts w:asciiTheme="minorHAnsi" w:hAnsiTheme="minorHAnsi"/>
          <w:sz w:val="22"/>
          <w:szCs w:val="22"/>
          <w:lang w:eastAsia="en-US"/>
        </w:rPr>
        <w:t xml:space="preserve"> wykonanych, a w przypadku świadczeń okresowych lub ciągłych </w:t>
      </w:r>
      <w:r w:rsidR="001E37D8" w:rsidRPr="009F424E">
        <w:rPr>
          <w:rFonts w:asciiTheme="minorHAnsi" w:hAnsiTheme="minorHAnsi"/>
          <w:sz w:val="22"/>
          <w:szCs w:val="22"/>
          <w:lang w:eastAsia="en-US"/>
        </w:rPr>
        <w:t xml:space="preserve">również </w:t>
      </w:r>
      <w:r w:rsidR="00D74C93" w:rsidRPr="009F424E">
        <w:rPr>
          <w:rFonts w:asciiTheme="minorHAnsi" w:hAnsiTheme="minorHAnsi"/>
          <w:sz w:val="22"/>
          <w:szCs w:val="22"/>
          <w:lang w:eastAsia="en-US"/>
        </w:rPr>
        <w:t>wykonywanych</w:t>
      </w:r>
      <w:r w:rsidRPr="009F424E">
        <w:rPr>
          <w:rFonts w:asciiTheme="minorHAnsi" w:hAnsiTheme="minorHAnsi"/>
          <w:sz w:val="22"/>
          <w:szCs w:val="22"/>
          <w:lang w:eastAsia="en-US"/>
        </w:rPr>
        <w:t>, w okresie ostatnich 3 lat przed upływem terminu składania ofert, a jeżeli okres działalności jest krótszy – w tym okresie</w:t>
      </w:r>
      <w:r w:rsidR="001E37D8" w:rsidRPr="009F424E">
        <w:rPr>
          <w:rFonts w:asciiTheme="minorHAnsi" w:hAnsiTheme="minorHAnsi"/>
          <w:sz w:val="22"/>
          <w:szCs w:val="22"/>
          <w:lang w:eastAsia="en-US"/>
        </w:rPr>
        <w:t>, o wartości co najmniej 150 000,00 PLN brutto każda</w:t>
      </w:r>
      <w:r w:rsidR="00D74C93" w:rsidRPr="009F424E">
        <w:rPr>
          <w:rFonts w:asciiTheme="minorHAnsi" w:hAnsiTheme="minorHAnsi"/>
          <w:sz w:val="22"/>
          <w:szCs w:val="22"/>
          <w:lang w:eastAsia="en-US"/>
        </w:rPr>
        <w:t xml:space="preserve">. Każda z wykazanych usług musi obejmować swoim zakresem </w:t>
      </w:r>
      <w:r w:rsidR="00D74C93" w:rsidRPr="009F424E">
        <w:rPr>
          <w:rFonts w:asciiTheme="minorHAnsi" w:hAnsiTheme="minorHAnsi"/>
          <w:sz w:val="22"/>
          <w:szCs w:val="22"/>
        </w:rPr>
        <w:t xml:space="preserve">kompleksowe przygotowanie i organizację udziału podmiotów w krajowych lub międzynarodowych imprezach wystawienniczych. </w:t>
      </w:r>
      <w:r w:rsidR="001E37D8" w:rsidRPr="009F424E">
        <w:rPr>
          <w:rFonts w:asciiTheme="minorHAnsi" w:hAnsiTheme="minorHAnsi"/>
          <w:sz w:val="22"/>
          <w:szCs w:val="22"/>
        </w:rPr>
        <w:t>Przez pr</w:t>
      </w:r>
      <w:r w:rsidR="00D265A5">
        <w:rPr>
          <w:rFonts w:asciiTheme="minorHAnsi" w:hAnsiTheme="minorHAnsi"/>
          <w:sz w:val="22"/>
          <w:szCs w:val="22"/>
        </w:rPr>
        <w:t>zygotowanie i organizację udziału podmiotów</w:t>
      </w:r>
      <w:r w:rsidR="001E37D8" w:rsidRPr="009F424E">
        <w:rPr>
          <w:rFonts w:asciiTheme="minorHAnsi" w:hAnsiTheme="minorHAnsi"/>
          <w:sz w:val="22"/>
          <w:szCs w:val="22"/>
        </w:rPr>
        <w:t xml:space="preserve"> na targach należy rozumieć m.in. zapewnienie dostępności powierzchni wystawienniczej na targach,  przygotowanie projektu powierzchni wystawienniczej, wykonanie zabudowy oraz zapewnienie wyposażenia stoiska oraz kompleksową obsługę organizacyjną, logistyczną i techniczną stoiska.</w:t>
      </w:r>
    </w:p>
    <w:p w:rsidR="00F37D93" w:rsidRDefault="00F37D93" w:rsidP="00DE453F">
      <w:pPr>
        <w:pStyle w:val="Akapitzlist"/>
        <w:tabs>
          <w:tab w:val="left" w:pos="1985"/>
          <w:tab w:val="left" w:pos="2410"/>
        </w:tabs>
        <w:overflowPunct/>
        <w:autoSpaceDE/>
        <w:autoSpaceDN/>
        <w:adjustRightInd/>
        <w:ind w:left="924"/>
        <w:jc w:val="both"/>
        <w:textAlignment w:val="auto"/>
        <w:rPr>
          <w:rFonts w:asciiTheme="minorHAnsi" w:hAnsiTheme="minorHAnsi"/>
          <w:sz w:val="22"/>
          <w:szCs w:val="22"/>
        </w:rPr>
      </w:pPr>
    </w:p>
    <w:p w:rsidR="00F37D93" w:rsidRPr="009F424E" w:rsidRDefault="00F37D93" w:rsidP="00DE453F">
      <w:pPr>
        <w:pStyle w:val="Akapitzlist"/>
        <w:tabs>
          <w:tab w:val="left" w:pos="1985"/>
          <w:tab w:val="left" w:pos="2410"/>
        </w:tabs>
        <w:overflowPunct/>
        <w:autoSpaceDE/>
        <w:autoSpaceDN/>
        <w:adjustRightInd/>
        <w:ind w:left="924"/>
        <w:jc w:val="both"/>
        <w:textAlignment w:val="auto"/>
        <w:rPr>
          <w:rFonts w:asciiTheme="minorHAnsi" w:hAnsiTheme="minorHAnsi" w:cs="Verdana"/>
          <w:spacing w:val="4"/>
          <w:sz w:val="22"/>
          <w:szCs w:val="22"/>
        </w:rPr>
      </w:pPr>
      <w:r>
        <w:rPr>
          <w:rFonts w:asciiTheme="minorHAnsi" w:hAnsiTheme="minorHAnsi"/>
          <w:sz w:val="22"/>
          <w:szCs w:val="22"/>
        </w:rPr>
        <w:t xml:space="preserve">Wykonawca dla usług wskazanych w ramach kryterium oceny ofert </w:t>
      </w:r>
      <w:r w:rsidRPr="00F37D93">
        <w:rPr>
          <w:rFonts w:asciiTheme="minorHAnsi" w:hAnsiTheme="minorHAnsi"/>
          <w:sz w:val="22"/>
          <w:szCs w:val="22"/>
          <w:u w:val="single"/>
        </w:rPr>
        <w:t>nie musi</w:t>
      </w:r>
      <w:r>
        <w:rPr>
          <w:rFonts w:asciiTheme="minorHAnsi" w:hAnsiTheme="minorHAnsi"/>
          <w:sz w:val="22"/>
          <w:szCs w:val="22"/>
        </w:rPr>
        <w:t xml:space="preserve"> przedkładać dowodów potwierdzających ich należyte wykonanie.</w:t>
      </w:r>
    </w:p>
    <w:p w:rsidR="009F424E" w:rsidRPr="009F424E" w:rsidRDefault="009F424E" w:rsidP="009F424E">
      <w:pPr>
        <w:tabs>
          <w:tab w:val="left" w:pos="1985"/>
          <w:tab w:val="left" w:pos="2410"/>
        </w:tabs>
        <w:overflowPunct/>
        <w:autoSpaceDE/>
        <w:autoSpaceDN/>
        <w:adjustRightInd/>
        <w:contextualSpacing/>
        <w:jc w:val="both"/>
        <w:textAlignment w:val="auto"/>
        <w:rPr>
          <w:rFonts w:asciiTheme="minorHAnsi" w:hAnsiTheme="minorHAnsi" w:cs="Verdana"/>
          <w:spacing w:val="4"/>
          <w:sz w:val="22"/>
          <w:szCs w:val="22"/>
        </w:rPr>
      </w:pPr>
    </w:p>
    <w:p w:rsidR="009F424E" w:rsidRPr="009F424E" w:rsidRDefault="009F424E" w:rsidP="009F424E">
      <w:pPr>
        <w:pStyle w:val="Akapitzlist"/>
        <w:numPr>
          <w:ilvl w:val="2"/>
          <w:numId w:val="35"/>
        </w:numPr>
        <w:tabs>
          <w:tab w:val="clear" w:pos="1980"/>
          <w:tab w:val="left" w:pos="1985"/>
          <w:tab w:val="left" w:pos="2410"/>
        </w:tabs>
        <w:overflowPunct/>
        <w:autoSpaceDE/>
        <w:autoSpaceDN/>
        <w:adjustRightInd/>
        <w:ind w:left="924" w:hanging="357"/>
        <w:jc w:val="both"/>
        <w:textAlignment w:val="auto"/>
        <w:rPr>
          <w:rFonts w:asciiTheme="minorHAnsi" w:hAnsiTheme="minorHAnsi" w:cs="Verdana"/>
          <w:spacing w:val="4"/>
          <w:sz w:val="22"/>
          <w:szCs w:val="22"/>
        </w:rPr>
      </w:pPr>
      <w:r w:rsidRPr="009F424E">
        <w:rPr>
          <w:rFonts w:asciiTheme="minorHAnsi" w:hAnsiTheme="minorHAnsi"/>
          <w:color w:val="000000"/>
          <w:sz w:val="22"/>
          <w:szCs w:val="22"/>
        </w:rPr>
        <w:t>Ocena punktowa w ramach tego kryter</w:t>
      </w:r>
      <w:r w:rsidRPr="009F424E">
        <w:rPr>
          <w:rFonts w:asciiTheme="minorHAnsi" w:hAnsiTheme="minorHAnsi"/>
          <w:sz w:val="22"/>
          <w:szCs w:val="22"/>
        </w:rPr>
        <w:t xml:space="preserve">ium zostanie dokonana w </w:t>
      </w:r>
      <w:r w:rsidRPr="009F424E">
        <w:rPr>
          <w:rFonts w:asciiTheme="minorHAnsi" w:hAnsiTheme="minorHAnsi"/>
          <w:color w:val="000000"/>
          <w:sz w:val="22"/>
          <w:szCs w:val="22"/>
        </w:rPr>
        <w:t>następujący sposób:</w:t>
      </w:r>
    </w:p>
    <w:p w:rsidR="009F424E" w:rsidRDefault="001E37D8" w:rsidP="009F424E">
      <w:pPr>
        <w:pStyle w:val="Akapitzlist"/>
        <w:tabs>
          <w:tab w:val="left" w:pos="1985"/>
          <w:tab w:val="left" w:pos="2410"/>
        </w:tabs>
        <w:overflowPunct/>
        <w:autoSpaceDE/>
        <w:autoSpaceDN/>
        <w:adjustRightInd/>
        <w:ind w:left="924"/>
        <w:jc w:val="both"/>
        <w:textAlignment w:val="auto"/>
        <w:rPr>
          <w:rFonts w:asciiTheme="minorHAnsi" w:hAnsiTheme="minorHAnsi"/>
          <w:sz w:val="22"/>
          <w:szCs w:val="22"/>
          <w:lang w:eastAsia="en-US"/>
        </w:rPr>
      </w:pPr>
      <w:r w:rsidRPr="009F424E">
        <w:rPr>
          <w:rFonts w:asciiTheme="minorHAnsi" w:hAnsiTheme="minorHAnsi"/>
          <w:sz w:val="22"/>
          <w:szCs w:val="22"/>
          <w:lang w:eastAsia="en-US"/>
        </w:rPr>
        <w:t xml:space="preserve">Za każdą kolejną wymienioną </w:t>
      </w:r>
      <w:r w:rsidR="009F424E" w:rsidRPr="009F424E">
        <w:rPr>
          <w:rFonts w:asciiTheme="minorHAnsi" w:hAnsiTheme="minorHAnsi"/>
          <w:sz w:val="22"/>
          <w:szCs w:val="22"/>
          <w:lang w:eastAsia="en-US"/>
        </w:rPr>
        <w:t xml:space="preserve">zgodnie z powyższym </w:t>
      </w:r>
      <w:r w:rsidRPr="009F424E">
        <w:rPr>
          <w:rFonts w:asciiTheme="minorHAnsi" w:hAnsiTheme="minorHAnsi"/>
          <w:sz w:val="22"/>
          <w:szCs w:val="22"/>
          <w:lang w:eastAsia="en-US"/>
        </w:rPr>
        <w:t>usługę (powyżej dwóch wymaganych jako warunek udziału w postępowaniu w rozdziale VII ust. 1 pkt. 2 lit. a)  o ww. wartości Zamawiający przyzna 6 pkt. Maksymalna liczba punktów do uzyskania wynosi 30.</w:t>
      </w:r>
    </w:p>
    <w:p w:rsidR="00DE453F" w:rsidRDefault="00DE453F" w:rsidP="009F424E">
      <w:pPr>
        <w:pStyle w:val="Akapitzlist"/>
        <w:tabs>
          <w:tab w:val="left" w:pos="1985"/>
          <w:tab w:val="left" w:pos="2410"/>
        </w:tabs>
        <w:overflowPunct/>
        <w:autoSpaceDE/>
        <w:autoSpaceDN/>
        <w:adjustRightInd/>
        <w:ind w:left="924"/>
        <w:jc w:val="both"/>
        <w:textAlignment w:val="auto"/>
        <w:rPr>
          <w:rFonts w:asciiTheme="minorHAnsi" w:hAnsiTheme="minorHAnsi"/>
          <w:sz w:val="22"/>
          <w:szCs w:val="22"/>
          <w:lang w:eastAsia="en-US"/>
        </w:rPr>
      </w:pPr>
    </w:p>
    <w:p w:rsidR="00DE453F" w:rsidRDefault="003E5AE1" w:rsidP="00DE453F">
      <w:pPr>
        <w:pStyle w:val="Akapitzlist"/>
        <w:numPr>
          <w:ilvl w:val="2"/>
          <w:numId w:val="35"/>
        </w:numPr>
        <w:tabs>
          <w:tab w:val="clear" w:pos="1980"/>
          <w:tab w:val="left" w:pos="1985"/>
          <w:tab w:val="left" w:pos="2410"/>
        </w:tabs>
        <w:overflowPunct/>
        <w:autoSpaceDE/>
        <w:autoSpaceDN/>
        <w:adjustRightInd/>
        <w:ind w:left="924" w:hanging="357"/>
        <w:jc w:val="both"/>
        <w:textAlignment w:val="auto"/>
        <w:rPr>
          <w:rFonts w:asciiTheme="minorHAnsi" w:hAnsiTheme="minorHAnsi"/>
          <w:sz w:val="22"/>
          <w:szCs w:val="22"/>
          <w:lang w:eastAsia="en-US"/>
        </w:rPr>
      </w:pPr>
      <w:r>
        <w:rPr>
          <w:rFonts w:asciiTheme="minorHAnsi" w:hAnsiTheme="minorHAnsi"/>
          <w:sz w:val="22"/>
          <w:szCs w:val="22"/>
          <w:lang w:eastAsia="en-US"/>
        </w:rPr>
        <w:t xml:space="preserve">Dokonując oceny ofert w </w:t>
      </w:r>
      <w:r w:rsidR="009F424E" w:rsidRPr="00DE453F">
        <w:rPr>
          <w:rFonts w:asciiTheme="minorHAnsi" w:hAnsiTheme="minorHAnsi"/>
          <w:sz w:val="22"/>
          <w:szCs w:val="22"/>
          <w:lang w:eastAsia="en-US"/>
        </w:rPr>
        <w:t xml:space="preserve">kryterium </w:t>
      </w:r>
      <w:r>
        <w:rPr>
          <w:rFonts w:asciiTheme="minorHAnsi" w:hAnsiTheme="minorHAnsi"/>
          <w:sz w:val="22"/>
          <w:szCs w:val="22"/>
          <w:lang w:eastAsia="en-US"/>
        </w:rPr>
        <w:t>„Doświadczenie wykonawcy”</w:t>
      </w:r>
      <w:r w:rsidR="009F424E" w:rsidRPr="00DE453F">
        <w:rPr>
          <w:rFonts w:asciiTheme="minorHAnsi" w:hAnsiTheme="minorHAnsi"/>
          <w:sz w:val="22"/>
          <w:szCs w:val="22"/>
          <w:lang w:eastAsia="en-US"/>
        </w:rPr>
        <w:t>, Zamawiający będzie  brał pod uwagę jedynie te usługi, które zostały wykonane (lub są wykonywane) przez Wykonawcę, bez możliwości posłużenia się zasobami podmiotu trzeciego.</w:t>
      </w:r>
    </w:p>
    <w:p w:rsidR="00DE453F" w:rsidRDefault="00DE453F" w:rsidP="00DE453F">
      <w:pPr>
        <w:pStyle w:val="Akapitzlist"/>
        <w:tabs>
          <w:tab w:val="left" w:pos="1985"/>
          <w:tab w:val="left" w:pos="2410"/>
        </w:tabs>
        <w:overflowPunct/>
        <w:autoSpaceDE/>
        <w:autoSpaceDN/>
        <w:adjustRightInd/>
        <w:ind w:left="924"/>
        <w:jc w:val="both"/>
        <w:textAlignment w:val="auto"/>
        <w:rPr>
          <w:rFonts w:asciiTheme="minorHAnsi" w:hAnsiTheme="minorHAnsi"/>
          <w:sz w:val="22"/>
          <w:szCs w:val="22"/>
          <w:lang w:eastAsia="en-US"/>
        </w:rPr>
      </w:pPr>
    </w:p>
    <w:p w:rsidR="00995EF4" w:rsidRPr="00DE453F" w:rsidRDefault="001C734B" w:rsidP="00DE453F">
      <w:pPr>
        <w:pStyle w:val="Akapitzlist"/>
        <w:numPr>
          <w:ilvl w:val="2"/>
          <w:numId w:val="35"/>
        </w:numPr>
        <w:tabs>
          <w:tab w:val="clear" w:pos="1980"/>
          <w:tab w:val="left" w:pos="1985"/>
          <w:tab w:val="left" w:pos="2410"/>
        </w:tabs>
        <w:overflowPunct/>
        <w:autoSpaceDE/>
        <w:autoSpaceDN/>
        <w:adjustRightInd/>
        <w:ind w:left="924" w:hanging="357"/>
        <w:jc w:val="both"/>
        <w:textAlignment w:val="auto"/>
        <w:rPr>
          <w:rFonts w:asciiTheme="minorHAnsi" w:hAnsiTheme="minorHAnsi"/>
          <w:sz w:val="22"/>
          <w:szCs w:val="22"/>
          <w:lang w:eastAsia="en-US"/>
        </w:rPr>
      </w:pPr>
      <w:r w:rsidRPr="00DE453F">
        <w:rPr>
          <w:rFonts w:asciiTheme="minorHAnsi" w:hAnsiTheme="minorHAnsi"/>
          <w:bCs/>
          <w:sz w:val="22"/>
          <w:szCs w:val="22"/>
        </w:rPr>
        <w:t>Przyjmuje się, że 1% = 1 pkt i tak zostanie przeliczona liczba punktów w kryterium  doświadczenie wykonawcy.</w:t>
      </w:r>
      <w:r w:rsidR="001054BD" w:rsidRPr="00DE453F">
        <w:rPr>
          <w:rFonts w:asciiTheme="minorHAnsi" w:hAnsiTheme="minorHAnsi"/>
          <w:color w:val="000000"/>
          <w:sz w:val="22"/>
          <w:szCs w:val="22"/>
        </w:rPr>
        <w:t xml:space="preserve"> </w:t>
      </w:r>
    </w:p>
    <w:p w:rsidR="00CE2482" w:rsidRDefault="00CE2482" w:rsidP="000D022D">
      <w:pPr>
        <w:pStyle w:val="Akapitzlist"/>
        <w:tabs>
          <w:tab w:val="left" w:pos="1985"/>
          <w:tab w:val="left" w:pos="2410"/>
        </w:tabs>
        <w:overflowPunct/>
        <w:autoSpaceDE/>
        <w:autoSpaceDN/>
        <w:adjustRightInd/>
        <w:spacing w:after="120"/>
        <w:ind w:left="644"/>
        <w:jc w:val="both"/>
        <w:textAlignment w:val="auto"/>
        <w:rPr>
          <w:rFonts w:asciiTheme="minorHAnsi" w:hAnsiTheme="minorHAnsi"/>
          <w:color w:val="000000"/>
          <w:sz w:val="22"/>
          <w:szCs w:val="22"/>
        </w:rPr>
      </w:pPr>
    </w:p>
    <w:p w:rsidR="00CE2482" w:rsidRPr="00EC7306" w:rsidRDefault="00CE2482" w:rsidP="00CE2482">
      <w:pPr>
        <w:pStyle w:val="Akapitzlist"/>
        <w:numPr>
          <w:ilvl w:val="1"/>
          <w:numId w:val="35"/>
        </w:numPr>
        <w:tabs>
          <w:tab w:val="left" w:pos="1985"/>
          <w:tab w:val="left" w:pos="2410"/>
        </w:tabs>
        <w:overflowPunct/>
        <w:autoSpaceDE/>
        <w:autoSpaceDN/>
        <w:adjustRightInd/>
        <w:spacing w:after="120"/>
        <w:jc w:val="both"/>
        <w:textAlignment w:val="auto"/>
        <w:rPr>
          <w:rFonts w:asciiTheme="minorHAnsi" w:hAnsiTheme="minorHAnsi"/>
          <w:sz w:val="22"/>
          <w:szCs w:val="22"/>
          <w:lang w:eastAsia="en-US"/>
        </w:rPr>
      </w:pPr>
      <w:r w:rsidRPr="00EC7306">
        <w:rPr>
          <w:rFonts w:asciiTheme="minorHAnsi" w:hAnsiTheme="minorHAnsi" w:cs="Verdana"/>
          <w:spacing w:val="4"/>
          <w:sz w:val="22"/>
          <w:szCs w:val="22"/>
        </w:rPr>
        <w:t>Za najkorzystniejszą zostanie uznana oferta z największą liczbą punktów według poniższego wzoru:</w:t>
      </w:r>
    </w:p>
    <w:p w:rsidR="00CE2482" w:rsidRPr="00EC7306" w:rsidRDefault="00CE2482" w:rsidP="00CE2482">
      <w:pPr>
        <w:pStyle w:val="Akapitzlist"/>
        <w:tabs>
          <w:tab w:val="left" w:pos="1985"/>
          <w:tab w:val="left" w:pos="2410"/>
        </w:tabs>
        <w:overflowPunct/>
        <w:autoSpaceDE/>
        <w:autoSpaceDN/>
        <w:adjustRightInd/>
        <w:spacing w:after="120"/>
        <w:ind w:left="644"/>
        <w:jc w:val="center"/>
        <w:textAlignment w:val="auto"/>
        <w:rPr>
          <w:rFonts w:asciiTheme="minorHAnsi" w:hAnsiTheme="minorHAnsi"/>
          <w:sz w:val="22"/>
          <w:szCs w:val="22"/>
          <w:vertAlign w:val="subscript"/>
        </w:rPr>
      </w:pPr>
      <w:r w:rsidRPr="00EC7306">
        <w:rPr>
          <w:rFonts w:asciiTheme="minorHAnsi" w:hAnsiTheme="minorHAnsi"/>
          <w:sz w:val="22"/>
          <w:szCs w:val="22"/>
        </w:rPr>
        <w:t>L</w:t>
      </w:r>
      <w:r w:rsidRPr="00EC7306">
        <w:rPr>
          <w:rFonts w:asciiTheme="minorHAnsi" w:hAnsiTheme="minorHAnsi"/>
          <w:sz w:val="22"/>
          <w:szCs w:val="22"/>
          <w:vertAlign w:val="subscript"/>
        </w:rPr>
        <w:t>pkt</w:t>
      </w:r>
      <w:r w:rsidRPr="00EC7306">
        <w:rPr>
          <w:rFonts w:asciiTheme="minorHAnsi" w:hAnsiTheme="minorHAnsi"/>
          <w:sz w:val="22"/>
          <w:szCs w:val="22"/>
        </w:rPr>
        <w:t xml:space="preserve"> = C</w:t>
      </w:r>
      <w:r w:rsidRPr="00EC7306">
        <w:rPr>
          <w:rFonts w:asciiTheme="minorHAnsi" w:hAnsiTheme="minorHAnsi"/>
          <w:sz w:val="22"/>
          <w:szCs w:val="22"/>
          <w:vertAlign w:val="subscript"/>
        </w:rPr>
        <w:t>of.</w:t>
      </w:r>
      <w:r w:rsidRPr="00EC7306">
        <w:rPr>
          <w:rFonts w:asciiTheme="minorHAnsi" w:hAnsiTheme="minorHAnsi"/>
          <w:sz w:val="22"/>
          <w:szCs w:val="22"/>
        </w:rPr>
        <w:t xml:space="preserve"> +  </w:t>
      </w:r>
      <w:proofErr w:type="spellStart"/>
      <w:r w:rsidR="00CF1688">
        <w:rPr>
          <w:rFonts w:asciiTheme="minorHAnsi" w:hAnsiTheme="minorHAnsi"/>
          <w:sz w:val="22"/>
          <w:szCs w:val="22"/>
        </w:rPr>
        <w:t>D</w:t>
      </w:r>
      <w:r w:rsidR="00CF1688">
        <w:rPr>
          <w:rFonts w:asciiTheme="minorHAnsi" w:hAnsiTheme="minorHAnsi"/>
          <w:sz w:val="22"/>
          <w:szCs w:val="22"/>
          <w:vertAlign w:val="subscript"/>
        </w:rPr>
        <w:t>w</w:t>
      </w:r>
      <w:proofErr w:type="spellEnd"/>
      <w:r w:rsidRPr="00EC7306">
        <w:rPr>
          <w:rFonts w:asciiTheme="minorHAnsi" w:hAnsiTheme="minorHAnsi"/>
          <w:sz w:val="22"/>
          <w:szCs w:val="22"/>
          <w:vertAlign w:val="subscript"/>
        </w:rPr>
        <w:t xml:space="preserve"> </w:t>
      </w:r>
    </w:p>
    <w:p w:rsidR="00CE2482" w:rsidRPr="00EC7306" w:rsidRDefault="00CE2482" w:rsidP="00CE2482">
      <w:pPr>
        <w:pStyle w:val="Akapitzlist"/>
        <w:tabs>
          <w:tab w:val="left" w:pos="1985"/>
          <w:tab w:val="left" w:pos="2410"/>
        </w:tabs>
        <w:overflowPunct/>
        <w:autoSpaceDE/>
        <w:autoSpaceDN/>
        <w:adjustRightInd/>
        <w:spacing w:after="120"/>
        <w:ind w:left="644"/>
        <w:textAlignment w:val="auto"/>
        <w:rPr>
          <w:rFonts w:asciiTheme="minorHAnsi" w:hAnsiTheme="minorHAnsi"/>
          <w:sz w:val="22"/>
          <w:szCs w:val="22"/>
        </w:rPr>
      </w:pPr>
      <w:r w:rsidRPr="00EC7306">
        <w:rPr>
          <w:rFonts w:asciiTheme="minorHAnsi" w:hAnsiTheme="minorHAnsi"/>
          <w:sz w:val="22"/>
          <w:szCs w:val="22"/>
        </w:rPr>
        <w:t>przy czym:</w:t>
      </w:r>
    </w:p>
    <w:p w:rsidR="00CE2482" w:rsidRPr="00EC7306" w:rsidRDefault="00CE2482" w:rsidP="00CE2482">
      <w:pPr>
        <w:tabs>
          <w:tab w:val="left" w:pos="1440"/>
        </w:tabs>
        <w:jc w:val="both"/>
        <w:rPr>
          <w:rFonts w:asciiTheme="minorHAnsi" w:hAnsiTheme="minorHAnsi"/>
          <w:sz w:val="22"/>
          <w:szCs w:val="22"/>
        </w:rPr>
      </w:pPr>
      <w:r w:rsidRPr="00EC7306">
        <w:rPr>
          <w:rFonts w:asciiTheme="minorHAnsi" w:hAnsiTheme="minorHAnsi"/>
          <w:sz w:val="22"/>
          <w:szCs w:val="22"/>
        </w:rPr>
        <w:tab/>
        <w:t>L</w:t>
      </w:r>
      <w:r w:rsidRPr="00EC7306">
        <w:rPr>
          <w:rFonts w:asciiTheme="minorHAnsi" w:hAnsiTheme="minorHAnsi"/>
          <w:sz w:val="22"/>
          <w:szCs w:val="22"/>
          <w:vertAlign w:val="subscript"/>
        </w:rPr>
        <w:t>pkt</w:t>
      </w:r>
      <w:r w:rsidRPr="00EC7306">
        <w:rPr>
          <w:rFonts w:asciiTheme="minorHAnsi" w:hAnsiTheme="minorHAnsi"/>
          <w:sz w:val="22"/>
          <w:szCs w:val="22"/>
        </w:rPr>
        <w:t xml:space="preserve"> – całkowita liczba punktów przyznana ofercie;</w:t>
      </w:r>
    </w:p>
    <w:p w:rsidR="00CE2482" w:rsidRPr="00EC7306" w:rsidRDefault="00CE2482" w:rsidP="00CE2482">
      <w:pPr>
        <w:tabs>
          <w:tab w:val="left" w:pos="1440"/>
        </w:tabs>
        <w:jc w:val="both"/>
        <w:rPr>
          <w:rFonts w:asciiTheme="minorHAnsi" w:hAnsiTheme="minorHAnsi"/>
          <w:sz w:val="22"/>
          <w:szCs w:val="22"/>
        </w:rPr>
      </w:pPr>
      <w:r w:rsidRPr="00EC7306">
        <w:rPr>
          <w:rFonts w:asciiTheme="minorHAnsi" w:hAnsiTheme="minorHAnsi"/>
          <w:sz w:val="22"/>
          <w:szCs w:val="22"/>
        </w:rPr>
        <w:tab/>
        <w:t>C</w:t>
      </w:r>
      <w:r w:rsidRPr="00EC7306">
        <w:rPr>
          <w:rFonts w:asciiTheme="minorHAnsi" w:hAnsiTheme="minorHAnsi"/>
          <w:sz w:val="22"/>
          <w:szCs w:val="22"/>
          <w:vertAlign w:val="subscript"/>
        </w:rPr>
        <w:t>of.</w:t>
      </w:r>
      <w:r w:rsidRPr="00EC7306">
        <w:rPr>
          <w:rFonts w:asciiTheme="minorHAnsi" w:hAnsiTheme="minorHAnsi"/>
          <w:sz w:val="22"/>
          <w:szCs w:val="22"/>
        </w:rPr>
        <w:t xml:space="preserve"> – liczba p</w:t>
      </w:r>
      <w:r w:rsidR="00995EF4">
        <w:rPr>
          <w:rFonts w:asciiTheme="minorHAnsi" w:hAnsiTheme="minorHAnsi"/>
          <w:sz w:val="22"/>
          <w:szCs w:val="22"/>
        </w:rPr>
        <w:t>unktów przyznanych w kryterium „C</w:t>
      </w:r>
      <w:r w:rsidRPr="00EC7306">
        <w:rPr>
          <w:rFonts w:asciiTheme="minorHAnsi" w:hAnsiTheme="minorHAnsi"/>
          <w:sz w:val="22"/>
          <w:szCs w:val="22"/>
        </w:rPr>
        <w:t>ena</w:t>
      </w:r>
      <w:r w:rsidR="00995EF4">
        <w:rPr>
          <w:rFonts w:asciiTheme="minorHAnsi" w:hAnsiTheme="minorHAnsi"/>
          <w:sz w:val="22"/>
          <w:szCs w:val="22"/>
        </w:rPr>
        <w:t>”</w:t>
      </w:r>
      <w:r w:rsidRPr="00EC7306">
        <w:rPr>
          <w:rFonts w:asciiTheme="minorHAnsi" w:hAnsiTheme="minorHAnsi"/>
          <w:sz w:val="22"/>
          <w:szCs w:val="22"/>
        </w:rPr>
        <w:t>;</w:t>
      </w:r>
    </w:p>
    <w:p w:rsidR="00CE2482" w:rsidRPr="00995EF4" w:rsidRDefault="00A74E26" w:rsidP="00995EF4">
      <w:pPr>
        <w:pStyle w:val="Akapitzlist"/>
        <w:ind w:left="1423"/>
        <w:jc w:val="both"/>
        <w:rPr>
          <w:rFonts w:asciiTheme="minorHAnsi" w:hAnsiTheme="minorHAnsi"/>
          <w:sz w:val="22"/>
          <w:szCs w:val="22"/>
        </w:rPr>
      </w:pPr>
      <w:proofErr w:type="spellStart"/>
      <w:r>
        <w:rPr>
          <w:rFonts w:asciiTheme="minorHAnsi" w:hAnsiTheme="minorHAnsi"/>
          <w:sz w:val="22"/>
          <w:szCs w:val="22"/>
        </w:rPr>
        <w:t>D</w:t>
      </w:r>
      <w:r>
        <w:rPr>
          <w:rFonts w:asciiTheme="minorHAnsi" w:hAnsiTheme="minorHAnsi"/>
          <w:sz w:val="22"/>
          <w:szCs w:val="22"/>
          <w:vertAlign w:val="subscript"/>
        </w:rPr>
        <w:t>w</w:t>
      </w:r>
      <w:proofErr w:type="spellEnd"/>
      <w:r w:rsidR="00CE2482" w:rsidRPr="00EC7306">
        <w:rPr>
          <w:rFonts w:asciiTheme="minorHAnsi" w:hAnsiTheme="minorHAnsi"/>
          <w:sz w:val="22"/>
          <w:szCs w:val="22"/>
        </w:rPr>
        <w:t xml:space="preserve"> – liczba punktów przyznanych w kryterium </w:t>
      </w:r>
      <w:r w:rsidR="00995EF4">
        <w:rPr>
          <w:rFonts w:asciiTheme="minorHAnsi" w:hAnsiTheme="minorHAnsi"/>
          <w:sz w:val="22"/>
          <w:szCs w:val="22"/>
        </w:rPr>
        <w:t>„</w:t>
      </w:r>
      <w:r>
        <w:rPr>
          <w:rFonts w:asciiTheme="minorHAnsi" w:hAnsiTheme="minorHAnsi" w:cs="Verdana"/>
          <w:spacing w:val="4"/>
          <w:sz w:val="22"/>
          <w:szCs w:val="22"/>
        </w:rPr>
        <w:t>Doświadczenie wykonawcy</w:t>
      </w:r>
      <w:r w:rsidR="00995EF4">
        <w:rPr>
          <w:rFonts w:asciiTheme="minorHAnsi" w:hAnsiTheme="minorHAnsi" w:cs="Verdana"/>
          <w:spacing w:val="4"/>
          <w:sz w:val="22"/>
          <w:szCs w:val="22"/>
        </w:rPr>
        <w:t>”</w:t>
      </w:r>
      <w:r w:rsidR="00995EF4">
        <w:rPr>
          <w:rFonts w:asciiTheme="minorHAnsi" w:hAnsiTheme="minorHAnsi"/>
          <w:sz w:val="22"/>
          <w:szCs w:val="22"/>
        </w:rPr>
        <w:t>.</w:t>
      </w:r>
    </w:p>
    <w:tbl>
      <w:tblPr>
        <w:tblStyle w:val="Tabela-Siatka"/>
        <w:tblW w:w="9072" w:type="dxa"/>
        <w:tblInd w:w="108" w:type="dxa"/>
        <w:shd w:val="clear" w:color="auto" w:fill="7F7F7F" w:themeFill="text1" w:themeFillTint="80"/>
        <w:tblLook w:val="04A0"/>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6" w:name="_Toc326423411"/>
            <w:r>
              <w:rPr>
                <w:rFonts w:asciiTheme="minorHAnsi" w:hAnsiTheme="minorHAnsi"/>
                <w:color w:val="FFFFFF" w:themeColor="background1"/>
                <w:sz w:val="22"/>
                <w:szCs w:val="22"/>
                <w:lang w:eastAsia="en-US"/>
              </w:rPr>
              <w:t>Rozdział XV</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INFORMACJE O FORMALNOŚCIACH, JAKIE POWINNY ZOSTAĆ DOPEŁNIONE PO WYBORZE OFERTY W CELU ZAWARCIA UMOWY W SPRAWIE ZAMÓWIENIA PUBLICZNEGO</w:t>
            </w:r>
            <w:bookmarkEnd w:id="16"/>
          </w:p>
        </w:tc>
      </w:tr>
    </w:tbl>
    <w:p w:rsidR="00136C1F" w:rsidRPr="00136C1F" w:rsidRDefault="00136C1F" w:rsidP="001F6161">
      <w:pPr>
        <w:pStyle w:val="NormalnyWeb"/>
        <w:numPr>
          <w:ilvl w:val="0"/>
          <w:numId w:val="25"/>
        </w:numPr>
        <w:tabs>
          <w:tab w:val="left" w:pos="426"/>
        </w:tabs>
        <w:spacing w:before="120" w:beforeAutospacing="0" w:after="120" w:afterAutospacing="0"/>
        <w:ind w:left="425" w:hanging="425"/>
        <w:jc w:val="both"/>
        <w:rPr>
          <w:rFonts w:asciiTheme="minorHAnsi" w:hAnsiTheme="minorHAnsi"/>
          <w:sz w:val="22"/>
          <w:szCs w:val="22"/>
        </w:rPr>
      </w:pPr>
      <w:r w:rsidRPr="00136C1F">
        <w:rPr>
          <w:rFonts w:asciiTheme="minorHAnsi" w:hAnsiTheme="minorHAnsi" w:cs="Verdana"/>
          <w:spacing w:val="4"/>
          <w:sz w:val="22"/>
          <w:szCs w:val="22"/>
        </w:rPr>
        <w:t>Niezwłocznie po wyborze oferty Zamawiający za</w:t>
      </w:r>
      <w:r w:rsidR="00DE453F">
        <w:rPr>
          <w:rFonts w:asciiTheme="minorHAnsi" w:hAnsiTheme="minorHAnsi" w:cs="Verdana"/>
          <w:spacing w:val="4"/>
          <w:sz w:val="22"/>
          <w:szCs w:val="22"/>
        </w:rPr>
        <w:t xml:space="preserve">wiadomi jednocześnie wszystkich </w:t>
      </w:r>
      <w:r w:rsidRPr="00136C1F">
        <w:rPr>
          <w:rFonts w:asciiTheme="minorHAnsi" w:hAnsiTheme="minorHAnsi" w:cs="Verdana"/>
          <w:spacing w:val="4"/>
          <w:sz w:val="22"/>
          <w:szCs w:val="22"/>
        </w:rPr>
        <w:t>Wykonawców, którzy złożą oferty, o wyborze oferty najkorzystniejszej, o Wykonawcach, którzy zostali wykluczeni z postępowania, oraz o Wykonawcach, których oferty zostały odrzucone, podając uzasadnienie faktyczne i prawne. W zawiadomieniu Zamawiający zawrze również informację o terminie, określonym zgodnie z art. 94 ustawy Pzp, po którego upływie może zostać zawarta umowa w sprawie zamówienia publicznego objętego postępowaniem, a także pozostałe informacje, o których mowa w art. 92 ust. 1 ustawy Pzp.</w:t>
      </w:r>
    </w:p>
    <w:p w:rsidR="00136C1F" w:rsidRPr="00136C1F" w:rsidRDefault="00136C1F" w:rsidP="001F6161">
      <w:pPr>
        <w:pStyle w:val="NormalnyWeb"/>
        <w:numPr>
          <w:ilvl w:val="0"/>
          <w:numId w:val="25"/>
        </w:numPr>
        <w:tabs>
          <w:tab w:val="left" w:pos="426"/>
        </w:tabs>
        <w:spacing w:before="120" w:beforeAutospacing="0" w:after="120" w:afterAutospacing="0"/>
        <w:ind w:left="425" w:hanging="425"/>
        <w:jc w:val="both"/>
        <w:rPr>
          <w:rFonts w:asciiTheme="minorHAnsi" w:hAnsiTheme="minorHAnsi"/>
          <w:sz w:val="22"/>
          <w:szCs w:val="22"/>
        </w:rPr>
      </w:pPr>
      <w:r w:rsidRPr="00136C1F">
        <w:rPr>
          <w:rFonts w:asciiTheme="minorHAnsi" w:hAnsiTheme="minorHAnsi" w:cs="Verdana"/>
          <w:spacing w:val="4"/>
          <w:sz w:val="22"/>
          <w:szCs w:val="22"/>
        </w:rPr>
        <w:lastRenderedPageBreak/>
        <w:t>Informację o wyborze najkorzystniejszej oferty Zamawiający również zamieści niezwłocznie na stronie internetowej oraz w miejscu publicznie dostępnym w swojej siedzibie.</w:t>
      </w:r>
    </w:p>
    <w:p w:rsidR="002C262C" w:rsidRPr="00617184" w:rsidRDefault="002C262C" w:rsidP="001F6161">
      <w:pPr>
        <w:pStyle w:val="NormalnyWeb"/>
        <w:numPr>
          <w:ilvl w:val="0"/>
          <w:numId w:val="25"/>
        </w:numPr>
        <w:tabs>
          <w:tab w:val="left" w:pos="426"/>
        </w:tabs>
        <w:spacing w:before="12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 xml:space="preserve"> </w:t>
      </w:r>
      <w:r w:rsidR="00800B74">
        <w:rPr>
          <w:rFonts w:asciiTheme="minorHAnsi" w:hAnsiTheme="minorHAnsi"/>
          <w:sz w:val="22"/>
          <w:szCs w:val="22"/>
        </w:rPr>
        <w:t xml:space="preserve">Z </w:t>
      </w:r>
      <w:r w:rsidRPr="00617184">
        <w:rPr>
          <w:rFonts w:asciiTheme="minorHAnsi" w:hAnsiTheme="minorHAnsi"/>
          <w:sz w:val="22"/>
          <w:szCs w:val="22"/>
        </w:rPr>
        <w:t xml:space="preserve">Wykonawcą wybranym w drodze niniejszego postępowania, który złoży ofertę najkorzystniejszą, zostanie zawarta umowa zgodnie z postanowieniami ustawy Pzp, Kodeksu cywilnego, wymogami niniejszej specyfikacji i zapisami określonymi </w:t>
      </w:r>
      <w:r w:rsidR="007C3C55">
        <w:rPr>
          <w:rFonts w:asciiTheme="minorHAnsi" w:hAnsiTheme="minorHAnsi"/>
          <w:sz w:val="22"/>
          <w:szCs w:val="22"/>
        </w:rPr>
        <w:t>w Istotnych Postanowieniach Umowy, stanowiących</w:t>
      </w:r>
      <w:r w:rsidRPr="00617184">
        <w:rPr>
          <w:rFonts w:asciiTheme="minorHAnsi" w:hAnsiTheme="minorHAnsi"/>
          <w:sz w:val="22"/>
          <w:szCs w:val="22"/>
        </w:rPr>
        <w:t xml:space="preserve"> </w:t>
      </w:r>
      <w:r w:rsidRPr="00617184">
        <w:rPr>
          <w:rFonts w:asciiTheme="minorHAnsi" w:hAnsiTheme="minorHAnsi"/>
          <w:i/>
          <w:sz w:val="22"/>
          <w:szCs w:val="22"/>
        </w:rPr>
        <w:t xml:space="preserve">Załącznik nr </w:t>
      </w:r>
      <w:r w:rsidR="007C3C55" w:rsidRPr="007C3C55">
        <w:rPr>
          <w:rFonts w:asciiTheme="minorHAnsi" w:hAnsiTheme="minorHAnsi"/>
          <w:i/>
          <w:sz w:val="22"/>
          <w:szCs w:val="22"/>
        </w:rPr>
        <w:t>2</w:t>
      </w:r>
      <w:r w:rsidRPr="00617184">
        <w:rPr>
          <w:rFonts w:asciiTheme="minorHAnsi" w:hAnsiTheme="minorHAnsi"/>
          <w:i/>
          <w:sz w:val="22"/>
          <w:szCs w:val="22"/>
        </w:rPr>
        <w:t xml:space="preserve"> do SIWZ.</w:t>
      </w:r>
      <w:r w:rsidRPr="00617184">
        <w:rPr>
          <w:rFonts w:asciiTheme="minorHAnsi" w:hAnsiTheme="minorHAnsi"/>
          <w:sz w:val="22"/>
          <w:szCs w:val="22"/>
        </w:rPr>
        <w:t xml:space="preserve"> </w:t>
      </w:r>
    </w:p>
    <w:p w:rsidR="002C262C" w:rsidRPr="00617184" w:rsidRDefault="002C262C" w:rsidP="001F6161">
      <w:pPr>
        <w:pStyle w:val="NormalnyWeb"/>
        <w:numPr>
          <w:ilvl w:val="0"/>
          <w:numId w:val="25"/>
        </w:numPr>
        <w:tabs>
          <w:tab w:val="left" w:pos="426"/>
        </w:tabs>
        <w:spacing w:before="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Zamawiający zawrze umowę w sprawie zamówienia publicznego, z zastrzeżeniem art. 183 ustawy Pzp., w terminie nie krótszym niż 10 dni od dnia przesłania zawiadomienia o wyborze najkorzystniejszej oferty, jeżeli zawiadomienie to zostało przesłane w sposób określony w art. 27 ust. 2 ustawy Pzp., albo 15 dni – jeżeli zostało przesłane w inny sposób.</w:t>
      </w:r>
    </w:p>
    <w:p w:rsidR="002C262C" w:rsidRPr="008C56DF" w:rsidRDefault="002C262C" w:rsidP="008C56DF">
      <w:pPr>
        <w:pStyle w:val="NormalnyWeb"/>
        <w:numPr>
          <w:ilvl w:val="0"/>
          <w:numId w:val="25"/>
        </w:numPr>
        <w:tabs>
          <w:tab w:val="left" w:pos="426"/>
        </w:tabs>
        <w:spacing w:before="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Wykonawca, będzie zobowiązany do podpisania umowy w miejscu i terminie wskazanym przez Zamawiającego.</w:t>
      </w:r>
    </w:p>
    <w:p w:rsidR="002C262C" w:rsidRPr="00206EF9" w:rsidRDefault="002C262C" w:rsidP="00206EF9">
      <w:pPr>
        <w:pStyle w:val="NormalnyWeb"/>
        <w:numPr>
          <w:ilvl w:val="0"/>
          <w:numId w:val="25"/>
        </w:numPr>
        <w:tabs>
          <w:tab w:val="left" w:pos="426"/>
        </w:tabs>
        <w:spacing w:before="0" w:beforeAutospacing="0" w:after="120" w:afterAutospacing="0"/>
        <w:ind w:left="425" w:hanging="425"/>
        <w:jc w:val="both"/>
        <w:rPr>
          <w:rFonts w:asciiTheme="minorHAnsi" w:hAnsiTheme="minorHAnsi"/>
          <w:sz w:val="22"/>
          <w:szCs w:val="22"/>
        </w:rPr>
      </w:pPr>
      <w:r w:rsidRPr="00617184">
        <w:rPr>
          <w:rFonts w:asciiTheme="minorHAnsi" w:hAnsiTheme="minorHAnsi"/>
          <w:sz w:val="22"/>
          <w:szCs w:val="22"/>
        </w:rPr>
        <w:t>Jeżeli Wykonawca, którego oferta została wybrana</w:t>
      </w:r>
      <w:r w:rsidR="00206EF9">
        <w:rPr>
          <w:rFonts w:asciiTheme="minorHAnsi" w:hAnsiTheme="minorHAnsi"/>
          <w:sz w:val="22"/>
          <w:szCs w:val="22"/>
        </w:rPr>
        <w:t xml:space="preserve">, uchyli się od zawarcia umowy </w:t>
      </w:r>
      <w:r w:rsidRPr="00206EF9">
        <w:rPr>
          <w:rFonts w:asciiTheme="minorHAnsi" w:hAnsiTheme="minorHAnsi"/>
          <w:sz w:val="22"/>
          <w:szCs w:val="22"/>
        </w:rPr>
        <w:t>w sprawie zamówienia publicznego, Zamawiający może wybrać ofertę najkorzystniejszą spośród pozostałych ofert, bez przeprowadzania ich ponownego badania i oceny, chyba że zachodzą przesłanki, o których mowa w art. 93 ust.1 ustawy Pzp.</w:t>
      </w:r>
    </w:p>
    <w:p w:rsidR="002C262C" w:rsidRPr="00617184" w:rsidRDefault="008C56DF" w:rsidP="001F6161">
      <w:pPr>
        <w:pStyle w:val="NormalnyWeb"/>
        <w:numPr>
          <w:ilvl w:val="0"/>
          <w:numId w:val="25"/>
        </w:numPr>
        <w:tabs>
          <w:tab w:val="left" w:pos="426"/>
        </w:tabs>
        <w:spacing w:before="0" w:beforeAutospacing="0" w:after="240" w:afterAutospacing="0"/>
        <w:ind w:left="425" w:hanging="425"/>
        <w:jc w:val="both"/>
        <w:rPr>
          <w:rFonts w:asciiTheme="minorHAnsi" w:hAnsiTheme="minorHAnsi"/>
          <w:sz w:val="22"/>
          <w:szCs w:val="22"/>
        </w:rPr>
      </w:pPr>
      <w:r w:rsidRPr="00617184">
        <w:rPr>
          <w:rFonts w:asciiTheme="minorHAnsi" w:hAnsiTheme="minorHAnsi"/>
          <w:sz w:val="22"/>
          <w:szCs w:val="22"/>
        </w:rPr>
        <w:t>Niezwłocznie po zawarciu umowy w sprawie zamówienia publicznego Zamawiający przekaże ogłoszenie o udzieleniu zamówienia do Urzędu Oficjalnych Publikacji Wspólnot Europejskich.</w:t>
      </w:r>
    </w:p>
    <w:p w:rsidR="002C262C" w:rsidRPr="00617184" w:rsidRDefault="002C262C" w:rsidP="002C262C">
      <w:pPr>
        <w:overflowPunct/>
        <w:autoSpaceDE/>
        <w:autoSpaceDN/>
        <w:adjustRightInd/>
        <w:spacing w:before="120" w:after="120"/>
        <w:ind w:left="426" w:right="142"/>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7" w:name="_Toc326423412"/>
            <w:r>
              <w:rPr>
                <w:rFonts w:asciiTheme="minorHAnsi" w:hAnsiTheme="minorHAnsi"/>
                <w:color w:val="FFFFFF" w:themeColor="background1"/>
                <w:sz w:val="22"/>
                <w:szCs w:val="22"/>
                <w:lang w:eastAsia="en-US"/>
              </w:rPr>
              <w:t>Rozdział XVI</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WYMAGANIA DOTYCZĄCE WADIUM</w:t>
            </w:r>
            <w:bookmarkEnd w:id="17"/>
          </w:p>
        </w:tc>
      </w:tr>
    </w:tbl>
    <w:p w:rsidR="00481E25" w:rsidRPr="00C4359F" w:rsidRDefault="00481E25" w:rsidP="00206EF9">
      <w:pPr>
        <w:numPr>
          <w:ilvl w:val="0"/>
          <w:numId w:val="26"/>
        </w:numPr>
        <w:tabs>
          <w:tab w:val="clear" w:pos="2340"/>
          <w:tab w:val="num" w:pos="284"/>
        </w:tabs>
        <w:overflowPunct/>
        <w:autoSpaceDE/>
        <w:autoSpaceDN/>
        <w:adjustRightInd/>
        <w:spacing w:after="120"/>
        <w:ind w:left="425" w:hanging="425"/>
        <w:jc w:val="both"/>
        <w:textAlignment w:val="auto"/>
        <w:rPr>
          <w:rFonts w:asciiTheme="minorHAnsi" w:hAnsiTheme="minorHAnsi"/>
          <w:sz w:val="22"/>
          <w:szCs w:val="22"/>
        </w:rPr>
      </w:pPr>
      <w:r w:rsidRPr="00C4359F">
        <w:rPr>
          <w:rFonts w:asciiTheme="minorHAnsi" w:hAnsiTheme="minorHAnsi"/>
          <w:sz w:val="22"/>
          <w:szCs w:val="22"/>
        </w:rPr>
        <w:t xml:space="preserve">Wykonawca zobowiązany jest wnieść wadium w wysokości: </w:t>
      </w:r>
      <w:r w:rsidR="00A23E0B">
        <w:rPr>
          <w:rFonts w:asciiTheme="minorHAnsi" w:hAnsiTheme="minorHAnsi"/>
          <w:b/>
          <w:sz w:val="22"/>
          <w:szCs w:val="22"/>
        </w:rPr>
        <w:t>25</w:t>
      </w:r>
      <w:r w:rsidR="00870286" w:rsidRPr="00870286">
        <w:rPr>
          <w:rFonts w:asciiTheme="minorHAnsi" w:hAnsiTheme="minorHAnsi"/>
          <w:b/>
          <w:sz w:val="22"/>
          <w:szCs w:val="22"/>
        </w:rPr>
        <w:t> 000,00</w:t>
      </w:r>
      <w:r w:rsidR="00870286">
        <w:rPr>
          <w:rFonts w:asciiTheme="minorHAnsi" w:hAnsiTheme="minorHAnsi"/>
          <w:b/>
          <w:color w:val="FF0000"/>
          <w:sz w:val="22"/>
          <w:szCs w:val="22"/>
        </w:rPr>
        <w:t xml:space="preserve"> </w:t>
      </w:r>
      <w:r w:rsidRPr="00C4359F">
        <w:rPr>
          <w:rFonts w:asciiTheme="minorHAnsi" w:hAnsiTheme="minorHAnsi"/>
          <w:b/>
          <w:sz w:val="22"/>
          <w:szCs w:val="22"/>
        </w:rPr>
        <w:t>PLN.</w:t>
      </w:r>
      <w:r w:rsidRPr="00C4359F">
        <w:rPr>
          <w:rFonts w:asciiTheme="minorHAnsi" w:hAnsiTheme="minorHAnsi"/>
          <w:sz w:val="22"/>
          <w:szCs w:val="22"/>
        </w:rPr>
        <w:t xml:space="preserve"> </w:t>
      </w:r>
    </w:p>
    <w:p w:rsidR="00481E25" w:rsidRPr="00C4359F" w:rsidRDefault="00481E25" w:rsidP="001F6161">
      <w:pPr>
        <w:numPr>
          <w:ilvl w:val="0"/>
          <w:numId w:val="26"/>
        </w:numPr>
        <w:tabs>
          <w:tab w:val="clear" w:pos="2340"/>
          <w:tab w:val="num" w:pos="284"/>
        </w:tabs>
        <w:overflowPunct/>
        <w:autoSpaceDE/>
        <w:autoSpaceDN/>
        <w:adjustRightInd/>
        <w:spacing w:after="120"/>
        <w:ind w:left="284" w:hanging="284"/>
        <w:jc w:val="both"/>
        <w:textAlignment w:val="auto"/>
        <w:rPr>
          <w:rFonts w:asciiTheme="minorHAnsi" w:hAnsiTheme="minorHAnsi"/>
          <w:sz w:val="22"/>
          <w:szCs w:val="22"/>
        </w:rPr>
      </w:pPr>
      <w:r w:rsidRPr="00C4359F">
        <w:rPr>
          <w:rFonts w:asciiTheme="minorHAnsi" w:hAnsiTheme="minorHAnsi"/>
          <w:sz w:val="22"/>
          <w:szCs w:val="22"/>
        </w:rPr>
        <w:t>Wadium wnosi się przed upływem terminu składania ofert.</w:t>
      </w:r>
    </w:p>
    <w:p w:rsidR="00481E25" w:rsidRPr="00C4359F" w:rsidRDefault="00481E25" w:rsidP="001F6161">
      <w:pPr>
        <w:numPr>
          <w:ilvl w:val="0"/>
          <w:numId w:val="26"/>
        </w:numPr>
        <w:tabs>
          <w:tab w:val="clear" w:pos="2340"/>
          <w:tab w:val="num" w:pos="284"/>
        </w:tabs>
        <w:overflowPunct/>
        <w:autoSpaceDE/>
        <w:autoSpaceDN/>
        <w:adjustRightInd/>
        <w:spacing w:after="120"/>
        <w:ind w:left="284" w:hanging="284"/>
        <w:jc w:val="both"/>
        <w:textAlignment w:val="auto"/>
        <w:rPr>
          <w:rFonts w:asciiTheme="minorHAnsi" w:hAnsiTheme="minorHAnsi"/>
          <w:sz w:val="22"/>
          <w:szCs w:val="22"/>
        </w:rPr>
      </w:pPr>
      <w:r w:rsidRPr="00C4359F">
        <w:rPr>
          <w:rFonts w:asciiTheme="minorHAnsi" w:hAnsiTheme="minorHAnsi"/>
          <w:sz w:val="22"/>
          <w:szCs w:val="22"/>
        </w:rPr>
        <w:t>Wadium może być wniesione w jednej lub kilku następujących formach:</w:t>
      </w:r>
    </w:p>
    <w:p w:rsidR="00481E25" w:rsidRPr="00C4359F" w:rsidRDefault="00481E25" w:rsidP="001F6161">
      <w:pPr>
        <w:pStyle w:val="Tekstpodstawowy"/>
        <w:numPr>
          <w:ilvl w:val="3"/>
          <w:numId w:val="27"/>
        </w:numPr>
        <w:tabs>
          <w:tab w:val="clear" w:pos="1418"/>
          <w:tab w:val="left" w:pos="567"/>
        </w:tabs>
        <w:ind w:left="567" w:hanging="283"/>
        <w:rPr>
          <w:rFonts w:asciiTheme="minorHAnsi" w:hAnsiTheme="minorHAnsi"/>
          <w:b w:val="0"/>
          <w:bCs/>
          <w:sz w:val="22"/>
          <w:szCs w:val="22"/>
        </w:rPr>
      </w:pPr>
      <w:r w:rsidRPr="00C4359F">
        <w:rPr>
          <w:rFonts w:asciiTheme="minorHAnsi" w:hAnsiTheme="minorHAnsi"/>
          <w:b w:val="0"/>
          <w:sz w:val="22"/>
          <w:szCs w:val="22"/>
        </w:rPr>
        <w:t>pieniądzu;</w:t>
      </w:r>
    </w:p>
    <w:p w:rsidR="00481E25" w:rsidRPr="00C4359F" w:rsidRDefault="00481E25" w:rsidP="001F6161">
      <w:pPr>
        <w:pStyle w:val="Tekstpodstawowy"/>
        <w:numPr>
          <w:ilvl w:val="3"/>
          <w:numId w:val="27"/>
        </w:numPr>
        <w:tabs>
          <w:tab w:val="clear" w:pos="1418"/>
          <w:tab w:val="left" w:pos="567"/>
        </w:tabs>
        <w:ind w:left="567" w:hanging="283"/>
        <w:rPr>
          <w:rFonts w:asciiTheme="minorHAnsi" w:hAnsiTheme="minorHAnsi"/>
          <w:b w:val="0"/>
          <w:sz w:val="22"/>
          <w:szCs w:val="22"/>
        </w:rPr>
      </w:pPr>
      <w:r w:rsidRPr="00C4359F">
        <w:rPr>
          <w:rFonts w:asciiTheme="minorHAnsi" w:hAnsiTheme="minorHAnsi"/>
          <w:b w:val="0"/>
          <w:sz w:val="22"/>
          <w:szCs w:val="22"/>
        </w:rPr>
        <w:t xml:space="preserve">poręczeniach bankowych lub poręczeniach spółdzielczej kasy oszczędnościowo-kredytowej, z tym że poręczenie kasy jest zawsze poręczeniem pieniężnym; </w:t>
      </w:r>
    </w:p>
    <w:p w:rsidR="00481E25" w:rsidRPr="00C4359F" w:rsidRDefault="00481E25" w:rsidP="001F6161">
      <w:pPr>
        <w:pStyle w:val="Tekstpodstawowy"/>
        <w:numPr>
          <w:ilvl w:val="3"/>
          <w:numId w:val="27"/>
        </w:numPr>
        <w:tabs>
          <w:tab w:val="clear" w:pos="1418"/>
          <w:tab w:val="left" w:pos="567"/>
        </w:tabs>
        <w:ind w:left="567" w:hanging="283"/>
        <w:rPr>
          <w:rFonts w:asciiTheme="minorHAnsi" w:hAnsiTheme="minorHAnsi"/>
          <w:b w:val="0"/>
          <w:sz w:val="22"/>
          <w:szCs w:val="22"/>
        </w:rPr>
      </w:pPr>
      <w:r w:rsidRPr="00C4359F">
        <w:rPr>
          <w:rFonts w:asciiTheme="minorHAnsi" w:hAnsiTheme="minorHAnsi"/>
          <w:b w:val="0"/>
          <w:sz w:val="22"/>
          <w:szCs w:val="22"/>
        </w:rPr>
        <w:t xml:space="preserve">gwarancjach bankowych; </w:t>
      </w:r>
    </w:p>
    <w:p w:rsidR="00481E25" w:rsidRPr="00C4359F" w:rsidRDefault="00481E25" w:rsidP="001F6161">
      <w:pPr>
        <w:pStyle w:val="Tekstpodstawowy"/>
        <w:numPr>
          <w:ilvl w:val="3"/>
          <w:numId w:val="27"/>
        </w:numPr>
        <w:tabs>
          <w:tab w:val="clear" w:pos="1418"/>
          <w:tab w:val="left" w:pos="567"/>
        </w:tabs>
        <w:ind w:left="567" w:hanging="283"/>
        <w:rPr>
          <w:rFonts w:asciiTheme="minorHAnsi" w:hAnsiTheme="minorHAnsi"/>
          <w:b w:val="0"/>
          <w:sz w:val="22"/>
          <w:szCs w:val="22"/>
        </w:rPr>
      </w:pPr>
      <w:r w:rsidRPr="00C4359F">
        <w:rPr>
          <w:rFonts w:asciiTheme="minorHAnsi" w:hAnsiTheme="minorHAnsi"/>
          <w:b w:val="0"/>
          <w:sz w:val="22"/>
          <w:szCs w:val="22"/>
        </w:rPr>
        <w:t>gwarancjach ubezpieczeniowych;</w:t>
      </w:r>
    </w:p>
    <w:p w:rsidR="00C77613" w:rsidRPr="00C4359F" w:rsidRDefault="00481E25" w:rsidP="00C77613">
      <w:pPr>
        <w:pStyle w:val="Tekstpodstawowy"/>
        <w:numPr>
          <w:ilvl w:val="3"/>
          <w:numId w:val="27"/>
        </w:numPr>
        <w:tabs>
          <w:tab w:val="clear" w:pos="1418"/>
          <w:tab w:val="left" w:pos="567"/>
        </w:tabs>
        <w:spacing w:after="120"/>
        <w:ind w:left="567" w:hanging="283"/>
        <w:rPr>
          <w:rFonts w:asciiTheme="minorHAnsi" w:hAnsiTheme="minorHAnsi"/>
          <w:b w:val="0"/>
          <w:sz w:val="22"/>
          <w:szCs w:val="22"/>
        </w:rPr>
      </w:pPr>
      <w:r w:rsidRPr="00C4359F">
        <w:rPr>
          <w:rFonts w:asciiTheme="minorHAnsi" w:hAnsiTheme="minorHAnsi"/>
          <w:b w:val="0"/>
          <w:sz w:val="22"/>
          <w:szCs w:val="22"/>
        </w:rPr>
        <w:t>poręczeniach udzielanych przez podmioty, o których mowa w art. 6b ust. 5 pkt 2 ustawy z dnia 9 listopada 2000 r. o utworzeniu Polskiej Agencji Rozwoju Przedsiębiorczości (Dz. U. z 2007 r. Nr 42, poz. 275, z późn. zm.).</w:t>
      </w:r>
    </w:p>
    <w:p w:rsidR="00C4359F" w:rsidRPr="00C553A6" w:rsidRDefault="00481E25" w:rsidP="00C553A6">
      <w:pPr>
        <w:pStyle w:val="Akapitzlist"/>
        <w:numPr>
          <w:ilvl w:val="0"/>
          <w:numId w:val="26"/>
        </w:numPr>
        <w:spacing w:line="276" w:lineRule="auto"/>
        <w:ind w:left="340"/>
        <w:jc w:val="both"/>
        <w:rPr>
          <w:rFonts w:ascii="Calibri" w:eastAsia="Calibri" w:hAnsi="Calibri"/>
          <w:b/>
          <w:bCs/>
          <w:color w:val="000000"/>
          <w:sz w:val="22"/>
          <w:szCs w:val="22"/>
          <w:lang w:eastAsia="en-US"/>
        </w:rPr>
      </w:pPr>
      <w:r w:rsidRPr="00C553A6">
        <w:rPr>
          <w:rFonts w:asciiTheme="minorHAnsi" w:hAnsiTheme="minorHAnsi"/>
          <w:sz w:val="22"/>
          <w:szCs w:val="22"/>
        </w:rPr>
        <w:t>Wadium wnoszone w pieniądzu wpłaca się przelewem na rachunek bankowy Zamawiającego</w:t>
      </w:r>
      <w:r w:rsidR="00657A34" w:rsidRPr="00C553A6">
        <w:rPr>
          <w:rFonts w:asciiTheme="minorHAnsi" w:hAnsiTheme="minorHAnsi"/>
          <w:sz w:val="22"/>
          <w:szCs w:val="22"/>
        </w:rPr>
        <w:t xml:space="preserve"> nr</w:t>
      </w:r>
      <w:r w:rsidR="00657A34" w:rsidRPr="00C553A6">
        <w:rPr>
          <w:rFonts w:asciiTheme="minorHAnsi" w:hAnsiTheme="minorHAnsi"/>
          <w:b/>
          <w:sz w:val="22"/>
          <w:szCs w:val="22"/>
        </w:rPr>
        <w:t xml:space="preserve"> </w:t>
      </w:r>
      <w:r w:rsidR="00657A34" w:rsidRPr="00C553A6">
        <w:rPr>
          <w:rFonts w:asciiTheme="minorHAnsi" w:hAnsiTheme="minorHAnsi" w:cs="Verdana"/>
          <w:color w:val="FF0000"/>
          <w:sz w:val="22"/>
          <w:szCs w:val="22"/>
        </w:rPr>
        <w:t>71 1010 1010 0048 2213 9120 0000</w:t>
      </w:r>
      <w:r w:rsidR="00657A34" w:rsidRPr="00C553A6">
        <w:rPr>
          <w:rFonts w:asciiTheme="minorHAnsi" w:hAnsiTheme="minorHAnsi"/>
          <w:b/>
          <w:sz w:val="22"/>
          <w:szCs w:val="22"/>
        </w:rPr>
        <w:t>,</w:t>
      </w:r>
      <w:r w:rsidRPr="00C553A6">
        <w:rPr>
          <w:rFonts w:asciiTheme="minorHAnsi" w:hAnsiTheme="minorHAnsi"/>
          <w:b/>
          <w:sz w:val="22"/>
          <w:szCs w:val="22"/>
        </w:rPr>
        <w:t xml:space="preserve"> </w:t>
      </w:r>
      <w:r w:rsidR="00657A34" w:rsidRPr="00C553A6">
        <w:rPr>
          <w:rFonts w:asciiTheme="minorHAnsi" w:hAnsiTheme="minorHAnsi"/>
          <w:b/>
          <w:sz w:val="22"/>
          <w:szCs w:val="22"/>
        </w:rPr>
        <w:t>Centrum Projektów Polska Cyfrowa, 01-150</w:t>
      </w:r>
      <w:r w:rsidRPr="00C553A6">
        <w:rPr>
          <w:rFonts w:asciiTheme="minorHAnsi" w:hAnsiTheme="minorHAnsi"/>
          <w:b/>
          <w:sz w:val="22"/>
          <w:szCs w:val="22"/>
        </w:rPr>
        <w:t xml:space="preserve"> Warszawa, ul </w:t>
      </w:r>
      <w:r w:rsidR="00657A34" w:rsidRPr="00C553A6">
        <w:rPr>
          <w:rFonts w:asciiTheme="minorHAnsi" w:hAnsiTheme="minorHAnsi"/>
          <w:b/>
          <w:sz w:val="22"/>
          <w:szCs w:val="22"/>
        </w:rPr>
        <w:t xml:space="preserve">Syreny 23. </w:t>
      </w:r>
      <w:r w:rsidR="00657A34" w:rsidRPr="00C553A6">
        <w:rPr>
          <w:rFonts w:asciiTheme="minorHAnsi" w:hAnsiTheme="minorHAnsi" w:cs="Verdana"/>
          <w:sz w:val="22"/>
          <w:szCs w:val="22"/>
        </w:rPr>
        <w:t>W tytule przelewu należy umieścić następującą informację:</w:t>
      </w:r>
      <w:r w:rsidR="00657A34" w:rsidRPr="00C553A6">
        <w:rPr>
          <w:rFonts w:asciiTheme="minorHAnsi" w:hAnsiTheme="minorHAnsi" w:cs="Verdana"/>
          <w:b/>
          <w:sz w:val="22"/>
          <w:szCs w:val="22"/>
        </w:rPr>
        <w:t xml:space="preserve"> „</w:t>
      </w:r>
      <w:r w:rsidR="00A23E0B">
        <w:rPr>
          <w:rFonts w:asciiTheme="minorHAnsi" w:hAnsiTheme="minorHAnsi" w:cs="Tahoma"/>
          <w:b/>
          <w:sz w:val="22"/>
          <w:szCs w:val="22"/>
        </w:rPr>
        <w:t>Przygotowanie i organizacj</w:t>
      </w:r>
      <w:r w:rsidR="00534BC3">
        <w:rPr>
          <w:rFonts w:asciiTheme="minorHAnsi" w:hAnsiTheme="minorHAnsi" w:cs="Tahoma"/>
          <w:b/>
          <w:sz w:val="22"/>
          <w:szCs w:val="22"/>
        </w:rPr>
        <w:t>a</w:t>
      </w:r>
      <w:r w:rsidR="00A23E0B" w:rsidRPr="00F34D34">
        <w:rPr>
          <w:rFonts w:asciiTheme="minorHAnsi" w:hAnsiTheme="minorHAnsi" w:cs="Tahoma"/>
          <w:b/>
          <w:sz w:val="22"/>
          <w:szCs w:val="22"/>
        </w:rPr>
        <w:t xml:space="preserve"> udziału Beneficjentów 7 osi PO IG w imprezach wystawienniczych (Kielce, Gdańsk, Lublin)</w:t>
      </w:r>
      <w:r w:rsidR="00657A34" w:rsidRPr="00C553A6">
        <w:rPr>
          <w:rFonts w:asciiTheme="minorHAnsi" w:hAnsiTheme="minorHAnsi"/>
          <w:b/>
          <w:i/>
          <w:sz w:val="22"/>
          <w:szCs w:val="22"/>
        </w:rPr>
        <w:t>”</w:t>
      </w:r>
      <w:r w:rsidR="00A23E0B">
        <w:rPr>
          <w:rFonts w:asciiTheme="minorHAnsi" w:hAnsiTheme="minorHAnsi" w:cs="Verdana"/>
          <w:b/>
          <w:sz w:val="22"/>
          <w:szCs w:val="22"/>
        </w:rPr>
        <w:t xml:space="preserve"> nr postępowania: ZP/22</w:t>
      </w:r>
      <w:r w:rsidR="00657A34" w:rsidRPr="00C553A6">
        <w:rPr>
          <w:rFonts w:asciiTheme="minorHAnsi" w:hAnsiTheme="minorHAnsi" w:cs="Verdana"/>
          <w:b/>
          <w:sz w:val="22"/>
          <w:szCs w:val="22"/>
        </w:rPr>
        <w:t>/201</w:t>
      </w:r>
      <w:r w:rsidR="00800B74" w:rsidRPr="00C553A6">
        <w:rPr>
          <w:rFonts w:asciiTheme="minorHAnsi" w:hAnsiTheme="minorHAnsi" w:cs="Verdana"/>
          <w:b/>
          <w:sz w:val="22"/>
          <w:szCs w:val="22"/>
        </w:rPr>
        <w:t>5</w:t>
      </w:r>
      <w:r w:rsidR="00657A34" w:rsidRPr="00C553A6">
        <w:rPr>
          <w:rFonts w:asciiTheme="minorHAnsi" w:hAnsiTheme="minorHAnsi" w:cs="Verdana"/>
          <w:b/>
          <w:sz w:val="22"/>
          <w:szCs w:val="22"/>
        </w:rPr>
        <w:t>.</w:t>
      </w:r>
    </w:p>
    <w:p w:rsidR="006836FA" w:rsidRDefault="00C4359F" w:rsidP="006836FA">
      <w:pPr>
        <w:pStyle w:val="Tekstpodstawowy"/>
        <w:numPr>
          <w:ilvl w:val="0"/>
          <w:numId w:val="26"/>
        </w:numPr>
        <w:tabs>
          <w:tab w:val="clear" w:pos="1418"/>
          <w:tab w:val="left" w:pos="567"/>
        </w:tabs>
        <w:spacing w:after="120"/>
        <w:ind w:left="284" w:hanging="284"/>
        <w:rPr>
          <w:rStyle w:val="oznaczenie"/>
          <w:rFonts w:asciiTheme="minorHAnsi" w:hAnsiTheme="minorHAnsi"/>
          <w:b w:val="0"/>
          <w:sz w:val="22"/>
          <w:szCs w:val="22"/>
        </w:rPr>
      </w:pPr>
      <w:r w:rsidRPr="00C4359F">
        <w:rPr>
          <w:rFonts w:asciiTheme="minorHAnsi" w:hAnsiTheme="minorHAnsi" w:cs="Verdana"/>
          <w:b w:val="0"/>
          <w:sz w:val="22"/>
          <w:szCs w:val="22"/>
        </w:rPr>
        <w:t>W przypadku, gdy wadium wnoszone jest w innej formie niż pieniądz, Wykonawca powinien oryginał gwarancji lub poręczenia złożyć wraz z ofertą w osobnej wewnętrznej kopercie, natomiast kserokopię dołączyć do oferty.</w:t>
      </w:r>
      <w:r w:rsidR="00481E25" w:rsidRPr="00C4359F">
        <w:rPr>
          <w:rStyle w:val="oznaczenie"/>
          <w:rFonts w:asciiTheme="minorHAnsi" w:hAnsiTheme="minorHAnsi"/>
          <w:b w:val="0"/>
          <w:sz w:val="22"/>
          <w:szCs w:val="22"/>
        </w:rPr>
        <w:t xml:space="preserve"> </w:t>
      </w:r>
    </w:p>
    <w:p w:rsidR="00481E25" w:rsidRPr="006836FA" w:rsidRDefault="00481E25" w:rsidP="006836FA">
      <w:pPr>
        <w:pStyle w:val="Tekstpodstawowy"/>
        <w:numPr>
          <w:ilvl w:val="0"/>
          <w:numId w:val="26"/>
        </w:numPr>
        <w:tabs>
          <w:tab w:val="clear" w:pos="1418"/>
          <w:tab w:val="left" w:pos="567"/>
        </w:tabs>
        <w:spacing w:after="120"/>
        <w:ind w:left="284" w:hanging="284"/>
        <w:rPr>
          <w:rFonts w:asciiTheme="minorHAnsi" w:hAnsiTheme="minorHAnsi"/>
          <w:b w:val="0"/>
          <w:sz w:val="22"/>
          <w:szCs w:val="22"/>
        </w:rPr>
      </w:pPr>
      <w:r w:rsidRPr="006836FA">
        <w:rPr>
          <w:rStyle w:val="oznaczenie"/>
          <w:rFonts w:asciiTheme="minorHAnsi" w:hAnsiTheme="minorHAnsi"/>
          <w:b w:val="0"/>
          <w:sz w:val="22"/>
          <w:szCs w:val="22"/>
        </w:rPr>
        <w:t>O uznaniu przez Zamawiającego, że wadium w pieniądzu wpłacono w wymaganym terminie, decyduje data wpływu środków na rachunek Zamawiającego.</w:t>
      </w:r>
    </w:p>
    <w:p w:rsidR="00481E25" w:rsidRDefault="00481E25" w:rsidP="006836FA">
      <w:pPr>
        <w:pStyle w:val="Tekstpodstawowy"/>
        <w:numPr>
          <w:ilvl w:val="0"/>
          <w:numId w:val="26"/>
        </w:numPr>
        <w:tabs>
          <w:tab w:val="clear" w:pos="1418"/>
        </w:tabs>
        <w:overflowPunct/>
        <w:autoSpaceDE/>
        <w:autoSpaceDN/>
        <w:adjustRightInd/>
        <w:spacing w:after="120"/>
        <w:ind w:left="284" w:hanging="284"/>
        <w:textAlignment w:val="auto"/>
        <w:rPr>
          <w:rFonts w:asciiTheme="minorHAnsi" w:hAnsiTheme="minorHAnsi"/>
          <w:b w:val="0"/>
          <w:sz w:val="22"/>
          <w:szCs w:val="22"/>
        </w:rPr>
      </w:pPr>
      <w:r w:rsidRPr="00C4359F">
        <w:rPr>
          <w:rFonts w:asciiTheme="minorHAnsi" w:hAnsiTheme="minorHAnsi"/>
          <w:b w:val="0"/>
          <w:sz w:val="22"/>
          <w:szCs w:val="22"/>
        </w:rPr>
        <w:t>Wadium wniesione w pieniądzu Zamawiający przechowuje na rachunku bankowym.</w:t>
      </w:r>
      <w:r w:rsidRPr="00617184">
        <w:rPr>
          <w:rFonts w:asciiTheme="minorHAnsi" w:hAnsiTheme="minorHAnsi"/>
          <w:b w:val="0"/>
          <w:sz w:val="22"/>
          <w:szCs w:val="22"/>
        </w:rPr>
        <w:t xml:space="preserve"> </w:t>
      </w:r>
    </w:p>
    <w:p w:rsidR="00C4359F" w:rsidRPr="00C4359F" w:rsidRDefault="00C4359F" w:rsidP="006836FA">
      <w:pPr>
        <w:pStyle w:val="Tekstpodstawowy"/>
        <w:numPr>
          <w:ilvl w:val="0"/>
          <w:numId w:val="26"/>
        </w:numPr>
        <w:tabs>
          <w:tab w:val="clear" w:pos="1418"/>
        </w:tabs>
        <w:overflowPunct/>
        <w:autoSpaceDE/>
        <w:autoSpaceDN/>
        <w:adjustRightInd/>
        <w:spacing w:after="120"/>
        <w:ind w:left="284" w:hanging="284"/>
        <w:textAlignment w:val="auto"/>
        <w:rPr>
          <w:rFonts w:asciiTheme="minorHAnsi" w:hAnsiTheme="minorHAnsi"/>
          <w:b w:val="0"/>
          <w:sz w:val="22"/>
          <w:szCs w:val="22"/>
        </w:rPr>
      </w:pPr>
      <w:r w:rsidRPr="00C4359F">
        <w:rPr>
          <w:rFonts w:asciiTheme="minorHAnsi" w:hAnsiTheme="minorHAnsi" w:cs="Verdana"/>
          <w:b w:val="0"/>
          <w:sz w:val="22"/>
          <w:szCs w:val="22"/>
        </w:rPr>
        <w:lastRenderedPageBreak/>
        <w:t>Wykonawca, który nie wniesie wadium w wysokości określonej w SIWZ, w formie lub formach, o których mowa w art. 45 ust. 6 Pzp zostanie wykluczony z postępowania.</w:t>
      </w:r>
    </w:p>
    <w:p w:rsidR="006836FA" w:rsidRDefault="00481E25" w:rsidP="006836FA">
      <w:pPr>
        <w:pStyle w:val="Tekstpodstawowy"/>
        <w:numPr>
          <w:ilvl w:val="0"/>
          <w:numId w:val="26"/>
        </w:numPr>
        <w:tabs>
          <w:tab w:val="clear" w:pos="1418"/>
        </w:tabs>
        <w:overflowPunct/>
        <w:autoSpaceDE/>
        <w:autoSpaceDN/>
        <w:adjustRightInd/>
        <w:spacing w:after="120"/>
        <w:ind w:left="284" w:hanging="284"/>
        <w:textAlignment w:val="auto"/>
        <w:rPr>
          <w:rFonts w:asciiTheme="minorHAnsi" w:hAnsiTheme="minorHAnsi"/>
          <w:b w:val="0"/>
          <w:sz w:val="22"/>
          <w:szCs w:val="22"/>
        </w:rPr>
      </w:pPr>
      <w:r w:rsidRPr="00617184">
        <w:rPr>
          <w:rFonts w:asciiTheme="minorHAnsi" w:hAnsiTheme="minorHAnsi"/>
          <w:b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17184">
        <w:rPr>
          <w:rFonts w:asciiTheme="minorHAnsi" w:hAnsiTheme="minorHAnsi"/>
          <w:b w:val="0"/>
          <w:sz w:val="22"/>
          <w:szCs w:val="22"/>
        </w:rPr>
        <w:t>Pzp</w:t>
      </w:r>
      <w:proofErr w:type="spellEnd"/>
      <w:r w:rsidRPr="00617184">
        <w:rPr>
          <w:rFonts w:asciiTheme="minorHAnsi" w:hAnsiTheme="minorHAnsi"/>
          <w:b w:val="0"/>
          <w:sz w:val="22"/>
          <w:szCs w:val="22"/>
        </w:rPr>
        <w:t>.</w:t>
      </w:r>
    </w:p>
    <w:p w:rsidR="00481E25" w:rsidRPr="006836FA" w:rsidRDefault="00481E25" w:rsidP="006836FA">
      <w:pPr>
        <w:pStyle w:val="Tekstpodstawowy"/>
        <w:numPr>
          <w:ilvl w:val="0"/>
          <w:numId w:val="26"/>
        </w:numPr>
        <w:tabs>
          <w:tab w:val="clear" w:pos="1418"/>
        </w:tabs>
        <w:overflowPunct/>
        <w:autoSpaceDE/>
        <w:autoSpaceDN/>
        <w:adjustRightInd/>
        <w:spacing w:after="120"/>
        <w:ind w:left="284" w:hanging="284"/>
        <w:textAlignment w:val="auto"/>
        <w:rPr>
          <w:rFonts w:asciiTheme="minorHAnsi" w:hAnsiTheme="minorHAnsi"/>
          <w:b w:val="0"/>
          <w:sz w:val="22"/>
          <w:szCs w:val="22"/>
        </w:rPr>
      </w:pPr>
      <w:r w:rsidRPr="006836FA">
        <w:rPr>
          <w:rFonts w:asciiTheme="minorHAnsi" w:hAnsiTheme="minorHAnsi"/>
          <w:b w:val="0"/>
          <w:sz w:val="22"/>
          <w:szCs w:val="22"/>
        </w:rPr>
        <w:t xml:space="preserve">Wykonawcy, którego oferta została wybrana jako najkorzystniejsza, Zamawiający zwraca wadium niezwłocznie po zawarciu umowy w sprawie zamówienia publicznego oraz wniesienia zabezpieczenia należytego wykonania umowy, jeżeli jego wniesienia wymagano. </w:t>
      </w:r>
    </w:p>
    <w:p w:rsidR="00481E25" w:rsidRPr="00617184" w:rsidRDefault="00481E25" w:rsidP="006836FA">
      <w:pPr>
        <w:pStyle w:val="Tekstpodstawowy"/>
        <w:numPr>
          <w:ilvl w:val="0"/>
          <w:numId w:val="26"/>
        </w:numPr>
        <w:tabs>
          <w:tab w:val="clear" w:pos="1418"/>
          <w:tab w:val="left" w:pos="284"/>
        </w:tabs>
        <w:overflowPunct/>
        <w:autoSpaceDE/>
        <w:autoSpaceDN/>
        <w:adjustRightInd/>
        <w:spacing w:after="120"/>
        <w:ind w:left="284" w:hanging="426"/>
        <w:textAlignment w:val="auto"/>
        <w:rPr>
          <w:rFonts w:asciiTheme="minorHAnsi" w:hAnsiTheme="minorHAnsi"/>
          <w:b w:val="0"/>
          <w:sz w:val="22"/>
          <w:szCs w:val="22"/>
        </w:rPr>
      </w:pPr>
      <w:r w:rsidRPr="00617184">
        <w:rPr>
          <w:rFonts w:asciiTheme="minorHAnsi" w:hAnsiTheme="minorHAnsi"/>
          <w:b w:val="0"/>
          <w:sz w:val="22"/>
          <w:szCs w:val="22"/>
        </w:rPr>
        <w:t xml:space="preserve">Zamawiający zwraca niezwłocznie wadium, na wniosek Wykonawcy, który wycofał ofertę przed upływem terminu składania ofert. </w:t>
      </w:r>
    </w:p>
    <w:p w:rsidR="00481E25" w:rsidRPr="00617184" w:rsidRDefault="00481E25" w:rsidP="006836FA">
      <w:pPr>
        <w:pStyle w:val="Tekstpodstawowy"/>
        <w:numPr>
          <w:ilvl w:val="0"/>
          <w:numId w:val="26"/>
        </w:numPr>
        <w:tabs>
          <w:tab w:val="clear" w:pos="1418"/>
          <w:tab w:val="left" w:pos="284"/>
        </w:tabs>
        <w:overflowPunct/>
        <w:autoSpaceDE/>
        <w:autoSpaceDN/>
        <w:adjustRightInd/>
        <w:spacing w:after="120"/>
        <w:ind w:left="284" w:hanging="426"/>
        <w:textAlignment w:val="auto"/>
        <w:rPr>
          <w:rFonts w:asciiTheme="minorHAnsi" w:hAnsiTheme="minorHAnsi"/>
          <w:b w:val="0"/>
          <w:sz w:val="22"/>
          <w:szCs w:val="22"/>
        </w:rPr>
      </w:pPr>
      <w:r w:rsidRPr="00617184">
        <w:rPr>
          <w:rFonts w:asciiTheme="minorHAnsi" w:hAnsiTheme="minorHAnsi"/>
          <w:b w:val="0"/>
          <w:sz w:val="22"/>
          <w:szCs w:val="22"/>
        </w:rPr>
        <w:t xml:space="preserve">Zamawiający żąda ponownego wniesienia wadium przez Wykonawcę, któremu zwrócono wadium </w:t>
      </w:r>
      <w:r w:rsidR="00C4359F" w:rsidRPr="00C4359F">
        <w:rPr>
          <w:rFonts w:asciiTheme="minorHAnsi" w:hAnsiTheme="minorHAnsi" w:cs="Verdana"/>
          <w:b w:val="0"/>
          <w:spacing w:val="-4"/>
          <w:sz w:val="22"/>
          <w:szCs w:val="22"/>
        </w:rPr>
        <w:t>zgodnie z art. 46 ust. 1 Pzp</w:t>
      </w:r>
      <w:r w:rsidRPr="00617184">
        <w:rPr>
          <w:rFonts w:asciiTheme="minorHAnsi" w:hAnsiTheme="minorHAnsi"/>
          <w:b w:val="0"/>
          <w:sz w:val="22"/>
          <w:szCs w:val="22"/>
        </w:rPr>
        <w:t>, jeżeli w wyniku rozstrzygnięcia odwołania jego oferta została wybrana jako najkorzystniejsza. Wykonawca wnosi wadium w terminie określonym przez Zamawiającego.</w:t>
      </w:r>
    </w:p>
    <w:p w:rsidR="00481E25" w:rsidRPr="00617184" w:rsidRDefault="00481E25" w:rsidP="006836FA">
      <w:pPr>
        <w:pStyle w:val="Tekstpodstawowy"/>
        <w:numPr>
          <w:ilvl w:val="0"/>
          <w:numId w:val="26"/>
        </w:numPr>
        <w:tabs>
          <w:tab w:val="clear" w:pos="1418"/>
          <w:tab w:val="left" w:pos="284"/>
        </w:tabs>
        <w:overflowPunct/>
        <w:autoSpaceDE/>
        <w:autoSpaceDN/>
        <w:adjustRightInd/>
        <w:spacing w:after="120"/>
        <w:ind w:left="284" w:hanging="426"/>
        <w:textAlignment w:val="auto"/>
        <w:rPr>
          <w:rFonts w:asciiTheme="minorHAnsi" w:hAnsiTheme="minorHAnsi"/>
          <w:b w:val="0"/>
          <w:sz w:val="22"/>
          <w:szCs w:val="22"/>
        </w:rPr>
      </w:pPr>
      <w:r w:rsidRPr="00617184">
        <w:rPr>
          <w:rFonts w:asciiTheme="minorHAnsi" w:hAnsiTheme="minorHAnsi"/>
          <w:b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81E25" w:rsidRPr="00C4359F" w:rsidRDefault="00C4359F" w:rsidP="006836FA">
      <w:pPr>
        <w:pStyle w:val="Tekstpodstawowy"/>
        <w:numPr>
          <w:ilvl w:val="0"/>
          <w:numId w:val="26"/>
        </w:numPr>
        <w:tabs>
          <w:tab w:val="clear" w:pos="1418"/>
          <w:tab w:val="left" w:pos="284"/>
        </w:tabs>
        <w:overflowPunct/>
        <w:autoSpaceDE/>
        <w:autoSpaceDN/>
        <w:adjustRightInd/>
        <w:spacing w:after="120"/>
        <w:ind w:left="284" w:hanging="426"/>
        <w:textAlignment w:val="auto"/>
        <w:rPr>
          <w:rFonts w:asciiTheme="minorHAnsi" w:hAnsiTheme="minorHAnsi"/>
          <w:b w:val="0"/>
          <w:sz w:val="22"/>
          <w:szCs w:val="22"/>
        </w:rPr>
      </w:pPr>
      <w:r w:rsidRPr="00C4359F">
        <w:rPr>
          <w:rFonts w:asciiTheme="minorHAnsi" w:hAnsiTheme="minorHAnsi"/>
          <w:b w:val="0"/>
          <w:sz w:val="22"/>
          <w:szCs w:val="22"/>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81E25" w:rsidRPr="00617184" w:rsidRDefault="00481E25" w:rsidP="006836FA">
      <w:pPr>
        <w:pStyle w:val="Tekstpodstawowy"/>
        <w:numPr>
          <w:ilvl w:val="0"/>
          <w:numId w:val="26"/>
        </w:numPr>
        <w:tabs>
          <w:tab w:val="clear" w:pos="1418"/>
          <w:tab w:val="left" w:pos="284"/>
        </w:tabs>
        <w:overflowPunct/>
        <w:autoSpaceDE/>
        <w:autoSpaceDN/>
        <w:adjustRightInd/>
        <w:spacing w:after="120"/>
        <w:ind w:left="284" w:hanging="426"/>
        <w:textAlignment w:val="auto"/>
        <w:rPr>
          <w:rFonts w:asciiTheme="minorHAnsi" w:hAnsiTheme="minorHAnsi"/>
          <w:b w:val="0"/>
          <w:sz w:val="22"/>
          <w:szCs w:val="22"/>
        </w:rPr>
      </w:pPr>
      <w:r w:rsidRPr="00617184">
        <w:rPr>
          <w:rFonts w:asciiTheme="minorHAnsi" w:hAnsiTheme="minorHAnsi"/>
          <w:b w:val="0"/>
          <w:sz w:val="22"/>
          <w:szCs w:val="22"/>
        </w:rPr>
        <w:t>Zamawiający zatrzymuje wadium wraz z odsetkami, jeżeli Wykonawca, którego oferta została wybrana:</w:t>
      </w:r>
    </w:p>
    <w:p w:rsidR="00481E25" w:rsidRPr="00617184" w:rsidRDefault="00481E25" w:rsidP="00A51C62">
      <w:pPr>
        <w:ind w:left="709" w:hanging="425"/>
        <w:jc w:val="both"/>
        <w:rPr>
          <w:rFonts w:asciiTheme="minorHAnsi" w:hAnsiTheme="minorHAnsi"/>
          <w:sz w:val="22"/>
          <w:szCs w:val="22"/>
        </w:rPr>
      </w:pPr>
      <w:r w:rsidRPr="00617184">
        <w:rPr>
          <w:rFonts w:asciiTheme="minorHAnsi" w:hAnsiTheme="minorHAnsi"/>
          <w:sz w:val="22"/>
          <w:szCs w:val="22"/>
        </w:rPr>
        <w:t>1)</w:t>
      </w:r>
      <w:r w:rsidRPr="00617184">
        <w:rPr>
          <w:rFonts w:asciiTheme="minorHAnsi" w:hAnsiTheme="minorHAnsi"/>
          <w:sz w:val="22"/>
          <w:szCs w:val="22"/>
        </w:rPr>
        <w:tab/>
        <w:t xml:space="preserve">odmówił podpisania umowy w sprawie zamówienia publicznego na warunkach określonych w ofercie;  </w:t>
      </w:r>
    </w:p>
    <w:p w:rsidR="00481E25" w:rsidRPr="00617184" w:rsidRDefault="00481E25" w:rsidP="00481E25">
      <w:pPr>
        <w:spacing w:after="240"/>
        <w:ind w:left="709" w:hanging="425"/>
        <w:jc w:val="both"/>
        <w:rPr>
          <w:rFonts w:asciiTheme="minorHAnsi" w:hAnsiTheme="minorHAnsi"/>
          <w:sz w:val="22"/>
          <w:szCs w:val="22"/>
        </w:rPr>
      </w:pPr>
      <w:r w:rsidRPr="00617184">
        <w:rPr>
          <w:rFonts w:asciiTheme="minorHAnsi" w:hAnsiTheme="minorHAnsi"/>
          <w:sz w:val="22"/>
          <w:szCs w:val="22"/>
        </w:rPr>
        <w:t>3)</w:t>
      </w:r>
      <w:r w:rsidRPr="00617184">
        <w:rPr>
          <w:rFonts w:asciiTheme="minorHAnsi" w:hAnsiTheme="minorHAnsi"/>
          <w:sz w:val="22"/>
          <w:szCs w:val="22"/>
        </w:rPr>
        <w:tab/>
        <w:t xml:space="preserve">zawarcie umowy w sprawie zamówienia publicznego stało się niemożliwe z przyczyn leżących po stronie Wykonawcy. </w:t>
      </w:r>
    </w:p>
    <w:tbl>
      <w:tblPr>
        <w:tblStyle w:val="Tabela-Siatka"/>
        <w:tblW w:w="9072" w:type="dxa"/>
        <w:tblInd w:w="108" w:type="dxa"/>
        <w:shd w:val="clear" w:color="auto" w:fill="7F7F7F" w:themeFill="text1" w:themeFillTint="80"/>
        <w:tblLook w:val="04A0"/>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5A4913"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8" w:name="_Toc326423413"/>
            <w:r>
              <w:rPr>
                <w:rFonts w:asciiTheme="minorHAnsi" w:hAnsiTheme="minorHAnsi"/>
                <w:color w:val="FFFFFF" w:themeColor="background1"/>
                <w:sz w:val="22"/>
                <w:szCs w:val="22"/>
                <w:lang w:eastAsia="en-US"/>
              </w:rPr>
              <w:t>Rozdział XVII</w:t>
            </w:r>
            <w:r w:rsidR="00EB2454">
              <w:rPr>
                <w:rFonts w:asciiTheme="minorHAnsi" w:hAnsiTheme="minorHAnsi"/>
                <w:color w:val="FFFFFF" w:themeColor="background1"/>
                <w:sz w:val="22"/>
                <w:szCs w:val="22"/>
                <w:lang w:eastAsia="en-US"/>
              </w:rPr>
              <w:t>I</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WYMAGANIA DOTYCZĄCE ZABEZPIECZENIA NALEŻYTEGO WYKONANIA UMOWY</w:t>
            </w:r>
            <w:bookmarkEnd w:id="18"/>
          </w:p>
        </w:tc>
      </w:tr>
    </w:tbl>
    <w:p w:rsidR="0018245B" w:rsidRDefault="0018245B" w:rsidP="00A44FC9">
      <w:pPr>
        <w:overflowPunct/>
        <w:autoSpaceDE/>
        <w:autoSpaceDN/>
        <w:adjustRightInd/>
        <w:spacing w:after="120"/>
        <w:ind w:right="141"/>
        <w:jc w:val="both"/>
        <w:textAlignment w:val="auto"/>
        <w:rPr>
          <w:rFonts w:ascii="Calibri" w:hAnsi="Calibri" w:cs="Arial"/>
        </w:rPr>
      </w:pPr>
    </w:p>
    <w:p w:rsidR="00925BB4" w:rsidRPr="0018245B" w:rsidRDefault="00A44FC9" w:rsidP="00A44FC9">
      <w:pPr>
        <w:overflowPunct/>
        <w:autoSpaceDE/>
        <w:autoSpaceDN/>
        <w:adjustRightInd/>
        <w:spacing w:after="120"/>
        <w:ind w:right="141"/>
        <w:jc w:val="both"/>
        <w:textAlignment w:val="auto"/>
        <w:rPr>
          <w:rFonts w:asciiTheme="minorHAnsi" w:hAnsiTheme="minorHAnsi"/>
          <w:sz w:val="22"/>
          <w:szCs w:val="22"/>
          <w:lang w:eastAsia="en-US"/>
        </w:rPr>
      </w:pPr>
      <w:r w:rsidRPr="0018245B">
        <w:rPr>
          <w:rFonts w:asciiTheme="minorHAnsi" w:hAnsiTheme="minorHAnsi" w:cs="Arial"/>
          <w:sz w:val="22"/>
          <w:szCs w:val="22"/>
        </w:rPr>
        <w:t>Zamawiający nie wymaga wniesienia zabezpieczenia należytego wykonania umowy.</w:t>
      </w:r>
    </w:p>
    <w:p w:rsidR="00A44FC9" w:rsidRPr="00617184" w:rsidRDefault="00A44FC9" w:rsidP="00A44FC9">
      <w:pPr>
        <w:overflowPunct/>
        <w:autoSpaceDE/>
        <w:autoSpaceDN/>
        <w:adjustRightInd/>
        <w:spacing w:after="120"/>
        <w:ind w:right="141"/>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tblPr>
      <w:tblGrid>
        <w:gridCol w:w="9072"/>
      </w:tblGrid>
      <w:tr w:rsidR="0064256A" w:rsidRPr="00617184" w:rsidTr="002637F0">
        <w:trPr>
          <w:trHeight w:val="567"/>
        </w:trPr>
        <w:tc>
          <w:tcPr>
            <w:tcW w:w="9072" w:type="dxa"/>
            <w:shd w:val="clear" w:color="auto" w:fill="7F7F7F" w:themeFill="text1" w:themeFillTint="80"/>
            <w:vAlign w:val="center"/>
          </w:tcPr>
          <w:p w:rsidR="005A4913" w:rsidRDefault="00EB2454"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19" w:name="_Toc326423414"/>
            <w:r>
              <w:rPr>
                <w:rFonts w:asciiTheme="minorHAnsi" w:hAnsiTheme="minorHAnsi"/>
                <w:color w:val="FFFFFF" w:themeColor="background1"/>
                <w:sz w:val="22"/>
                <w:szCs w:val="22"/>
                <w:lang w:eastAsia="en-US"/>
              </w:rPr>
              <w:t>Rozdział XIX</w:t>
            </w:r>
          </w:p>
          <w:p w:rsidR="0064256A" w:rsidRPr="00617184" w:rsidRDefault="00F736D0" w:rsidP="005A4913">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ISTOTNE DLA STRON POSTANOWIENIA, KTÓRE ZOSTANĄ WPROWADZONE DO TREŚCI ZAWIERANEJ UMOWY W SPRAWIE ZAMÓWIENIA PUBLICZNEGO</w:t>
            </w:r>
            <w:bookmarkEnd w:id="19"/>
          </w:p>
        </w:tc>
      </w:tr>
    </w:tbl>
    <w:p w:rsidR="00256F3D" w:rsidRPr="00617184" w:rsidRDefault="00256F3D" w:rsidP="001F6161">
      <w:pPr>
        <w:pStyle w:val="NormalnyWeb"/>
        <w:numPr>
          <w:ilvl w:val="0"/>
          <w:numId w:val="29"/>
        </w:numPr>
        <w:tabs>
          <w:tab w:val="num" w:pos="426"/>
        </w:tabs>
        <w:spacing w:before="120" w:beforeAutospacing="0" w:after="120" w:afterAutospacing="0"/>
        <w:ind w:left="425" w:hanging="425"/>
        <w:jc w:val="both"/>
        <w:rPr>
          <w:rFonts w:asciiTheme="minorHAnsi" w:hAnsiTheme="minorHAnsi"/>
          <w:sz w:val="22"/>
          <w:szCs w:val="22"/>
        </w:rPr>
      </w:pPr>
      <w:bookmarkStart w:id="20" w:name="_Toc326423415"/>
      <w:r w:rsidRPr="00617184">
        <w:rPr>
          <w:rFonts w:asciiTheme="minorHAnsi" w:eastAsia="TimesNewRoman,Bold" w:hAnsiTheme="minorHAnsi"/>
          <w:bCs/>
          <w:sz w:val="22"/>
          <w:szCs w:val="22"/>
        </w:rPr>
        <w:t xml:space="preserve">Wykonawca, który przedstawił najkorzystniejszą ofertę, będzie zobowiązany do podpisania umowy, której wzór stanowi </w:t>
      </w:r>
      <w:r w:rsidRPr="00617184">
        <w:rPr>
          <w:rFonts w:asciiTheme="minorHAnsi" w:eastAsia="TimesNewRoman,Bold" w:hAnsiTheme="minorHAnsi"/>
          <w:bCs/>
          <w:i/>
          <w:sz w:val="22"/>
          <w:szCs w:val="22"/>
        </w:rPr>
        <w:t xml:space="preserve">Załącznik </w:t>
      </w:r>
      <w:r w:rsidRPr="00E81CF9">
        <w:rPr>
          <w:rFonts w:asciiTheme="minorHAnsi" w:eastAsia="TimesNewRoman,Bold" w:hAnsiTheme="minorHAnsi"/>
          <w:bCs/>
          <w:i/>
          <w:sz w:val="22"/>
          <w:szCs w:val="22"/>
        </w:rPr>
        <w:t xml:space="preserve">nr </w:t>
      </w:r>
      <w:r w:rsidR="00E81CF9" w:rsidRPr="00E81CF9">
        <w:rPr>
          <w:rFonts w:asciiTheme="minorHAnsi" w:eastAsia="TimesNewRoman,Bold" w:hAnsiTheme="minorHAnsi"/>
          <w:bCs/>
          <w:i/>
          <w:sz w:val="22"/>
          <w:szCs w:val="22"/>
        </w:rPr>
        <w:t>2</w:t>
      </w:r>
      <w:r w:rsidRPr="00617184">
        <w:rPr>
          <w:rFonts w:asciiTheme="minorHAnsi" w:eastAsia="TimesNewRoman,Bold" w:hAnsiTheme="minorHAnsi"/>
          <w:bCs/>
          <w:i/>
          <w:sz w:val="22"/>
          <w:szCs w:val="22"/>
        </w:rPr>
        <w:t xml:space="preserve"> do SIWZ</w:t>
      </w:r>
      <w:r w:rsidRPr="00617184">
        <w:rPr>
          <w:rFonts w:asciiTheme="minorHAnsi" w:eastAsia="TimesNewRoman,Bold" w:hAnsiTheme="minorHAnsi"/>
          <w:bCs/>
          <w:sz w:val="22"/>
          <w:szCs w:val="22"/>
        </w:rPr>
        <w:t>, w miejscu i terminie wskazanym przez Zamawiającego.</w:t>
      </w:r>
    </w:p>
    <w:p w:rsidR="00256F3D" w:rsidRPr="00617184" w:rsidRDefault="00E81CF9" w:rsidP="001F6161">
      <w:pPr>
        <w:pStyle w:val="NormalnyWeb"/>
        <w:numPr>
          <w:ilvl w:val="0"/>
          <w:numId w:val="29"/>
        </w:numPr>
        <w:tabs>
          <w:tab w:val="num" w:pos="426"/>
        </w:tabs>
        <w:spacing w:before="0" w:beforeAutospacing="0" w:after="120" w:afterAutospacing="0"/>
        <w:ind w:left="426" w:hanging="426"/>
        <w:jc w:val="both"/>
        <w:rPr>
          <w:rFonts w:asciiTheme="minorHAnsi" w:hAnsiTheme="minorHAnsi"/>
          <w:sz w:val="22"/>
          <w:szCs w:val="22"/>
        </w:rPr>
      </w:pPr>
      <w:r>
        <w:rPr>
          <w:rFonts w:asciiTheme="minorHAnsi" w:eastAsia="TimesNewRoman,Bold" w:hAnsiTheme="minorHAnsi"/>
          <w:bCs/>
          <w:sz w:val="22"/>
          <w:szCs w:val="22"/>
        </w:rPr>
        <w:t>Istotne Postanowienia Umowy</w:t>
      </w:r>
      <w:r w:rsidR="00256F3D" w:rsidRPr="00617184">
        <w:rPr>
          <w:rFonts w:asciiTheme="minorHAnsi" w:eastAsia="TimesNewRoman,Bold" w:hAnsiTheme="minorHAnsi"/>
          <w:bCs/>
          <w:sz w:val="22"/>
          <w:szCs w:val="22"/>
        </w:rPr>
        <w:t xml:space="preserve"> po upływie terminu składania ofert nie podlega</w:t>
      </w:r>
      <w:r>
        <w:rPr>
          <w:rFonts w:asciiTheme="minorHAnsi" w:eastAsia="TimesNewRoman,Bold" w:hAnsiTheme="minorHAnsi"/>
          <w:bCs/>
          <w:sz w:val="22"/>
          <w:szCs w:val="22"/>
        </w:rPr>
        <w:t>ją</w:t>
      </w:r>
      <w:r w:rsidR="00256F3D" w:rsidRPr="00617184">
        <w:rPr>
          <w:rFonts w:asciiTheme="minorHAnsi" w:eastAsia="TimesNewRoman,Bold" w:hAnsiTheme="minorHAnsi"/>
          <w:bCs/>
          <w:sz w:val="22"/>
          <w:szCs w:val="22"/>
        </w:rPr>
        <w:t xml:space="preserve"> negocjacjom.</w:t>
      </w:r>
    </w:p>
    <w:p w:rsidR="00256F3D" w:rsidRPr="00606140" w:rsidRDefault="00256F3D" w:rsidP="001F6161">
      <w:pPr>
        <w:pStyle w:val="NormalnyWeb"/>
        <w:numPr>
          <w:ilvl w:val="0"/>
          <w:numId w:val="29"/>
        </w:numPr>
        <w:tabs>
          <w:tab w:val="num" w:pos="426"/>
        </w:tabs>
        <w:spacing w:before="0" w:beforeAutospacing="0" w:after="120" w:afterAutospacing="0"/>
        <w:ind w:left="426" w:hanging="426"/>
        <w:jc w:val="both"/>
        <w:rPr>
          <w:rFonts w:asciiTheme="minorHAnsi" w:hAnsiTheme="minorHAnsi"/>
          <w:sz w:val="22"/>
          <w:szCs w:val="22"/>
        </w:rPr>
      </w:pPr>
      <w:r w:rsidRPr="00617184">
        <w:rPr>
          <w:rFonts w:asciiTheme="minorHAnsi" w:hAnsiTheme="minorHAnsi"/>
          <w:color w:val="000000"/>
          <w:sz w:val="22"/>
          <w:szCs w:val="22"/>
        </w:rPr>
        <w:lastRenderedPageBreak/>
        <w:t xml:space="preserve">Zamawiający zgodnie z zapisem art. 144 ustawy z dnia 29 stycznia 2004 r. Prawo zamówień publicznych przewiduje możliwość dokonania zmiany postanowień Umowy w </w:t>
      </w:r>
      <w:r w:rsidRPr="00617184">
        <w:rPr>
          <w:rFonts w:asciiTheme="minorHAnsi" w:hAnsiTheme="minorHAnsi"/>
          <w:sz w:val="22"/>
          <w:szCs w:val="22"/>
        </w:rPr>
        <w:t xml:space="preserve">przypadkach określonych w § </w:t>
      </w:r>
      <w:r w:rsidR="00EC168D">
        <w:rPr>
          <w:rFonts w:asciiTheme="minorHAnsi" w:hAnsiTheme="minorHAnsi"/>
          <w:sz w:val="22"/>
          <w:szCs w:val="22"/>
        </w:rPr>
        <w:t>11</w:t>
      </w:r>
      <w:r w:rsidRPr="00617184">
        <w:rPr>
          <w:rFonts w:asciiTheme="minorHAnsi" w:hAnsiTheme="minorHAnsi"/>
          <w:sz w:val="22"/>
          <w:szCs w:val="22"/>
        </w:rPr>
        <w:t xml:space="preserve"> </w:t>
      </w:r>
      <w:r w:rsidR="00E81CF9">
        <w:rPr>
          <w:rFonts w:asciiTheme="minorHAnsi" w:hAnsiTheme="minorHAnsi"/>
          <w:sz w:val="22"/>
          <w:szCs w:val="22"/>
        </w:rPr>
        <w:t>Istotnych Postanowień Umowy</w:t>
      </w:r>
      <w:r w:rsidR="00E81CF9">
        <w:rPr>
          <w:rFonts w:asciiTheme="minorHAnsi" w:hAnsiTheme="minorHAnsi"/>
          <w:color w:val="000000"/>
          <w:sz w:val="22"/>
          <w:szCs w:val="22"/>
        </w:rPr>
        <w:t xml:space="preserve"> stanowiących</w:t>
      </w:r>
      <w:r w:rsidRPr="00617184">
        <w:rPr>
          <w:rFonts w:asciiTheme="minorHAnsi" w:hAnsiTheme="minorHAnsi"/>
          <w:color w:val="000000"/>
          <w:sz w:val="22"/>
          <w:szCs w:val="22"/>
        </w:rPr>
        <w:t xml:space="preserve"> </w:t>
      </w:r>
      <w:r w:rsidRPr="00617184">
        <w:rPr>
          <w:rFonts w:asciiTheme="minorHAnsi" w:hAnsiTheme="minorHAnsi"/>
          <w:i/>
          <w:color w:val="000000"/>
          <w:sz w:val="22"/>
          <w:szCs w:val="22"/>
        </w:rPr>
        <w:t xml:space="preserve">Załącznik nr </w:t>
      </w:r>
      <w:r w:rsidR="00E81CF9" w:rsidRPr="00E81CF9">
        <w:rPr>
          <w:rFonts w:asciiTheme="minorHAnsi" w:hAnsiTheme="minorHAnsi"/>
          <w:i/>
          <w:sz w:val="22"/>
          <w:szCs w:val="22"/>
        </w:rPr>
        <w:t>2</w:t>
      </w:r>
      <w:r w:rsidRPr="00617184">
        <w:rPr>
          <w:rFonts w:asciiTheme="minorHAnsi" w:hAnsiTheme="minorHAnsi"/>
          <w:i/>
          <w:color w:val="000000"/>
          <w:sz w:val="22"/>
          <w:szCs w:val="22"/>
        </w:rPr>
        <w:t xml:space="preserve"> do SIWZ.</w:t>
      </w:r>
    </w:p>
    <w:p w:rsidR="00606140" w:rsidRPr="00624C26" w:rsidRDefault="00606140" w:rsidP="001F6161">
      <w:pPr>
        <w:pStyle w:val="NormalnyWeb"/>
        <w:numPr>
          <w:ilvl w:val="0"/>
          <w:numId w:val="29"/>
        </w:numPr>
        <w:tabs>
          <w:tab w:val="num" w:pos="426"/>
        </w:tabs>
        <w:spacing w:before="0" w:beforeAutospacing="0" w:after="120" w:afterAutospacing="0"/>
        <w:ind w:left="426" w:hanging="426"/>
        <w:jc w:val="both"/>
        <w:rPr>
          <w:rFonts w:asciiTheme="minorHAnsi" w:hAnsiTheme="minorHAnsi"/>
          <w:sz w:val="22"/>
          <w:szCs w:val="22"/>
        </w:rPr>
      </w:pPr>
      <w:r w:rsidRPr="00624C26">
        <w:rPr>
          <w:rFonts w:asciiTheme="minorHAnsi" w:hAnsiTheme="minorHAnsi"/>
          <w:sz w:val="22"/>
          <w:szCs w:val="22"/>
        </w:rPr>
        <w:t>Do formalności, jakie powinny zostać dopełnione przez Wykonawcę, którego ofertę wybrano, w celu zawarcia umowy należą:</w:t>
      </w:r>
    </w:p>
    <w:p w:rsidR="00624C26" w:rsidRPr="00E81CF9" w:rsidRDefault="00624C26" w:rsidP="00E81CF9">
      <w:pPr>
        <w:pStyle w:val="NormalnyWeb"/>
        <w:numPr>
          <w:ilvl w:val="3"/>
          <w:numId w:val="26"/>
        </w:numPr>
        <w:spacing w:before="0" w:beforeAutospacing="0" w:after="120" w:afterAutospacing="0"/>
        <w:ind w:left="782" w:hanging="357"/>
        <w:jc w:val="both"/>
        <w:rPr>
          <w:rFonts w:asciiTheme="minorHAnsi" w:hAnsiTheme="minorHAnsi"/>
          <w:sz w:val="22"/>
          <w:szCs w:val="22"/>
        </w:rPr>
      </w:pPr>
      <w:r w:rsidRPr="00624C26">
        <w:rPr>
          <w:rFonts w:asciiTheme="minorHAnsi" w:hAnsiTheme="minorHAnsi"/>
          <w:sz w:val="22"/>
          <w:szCs w:val="22"/>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wymagane będzie pełnomocnictwo;</w:t>
      </w:r>
    </w:p>
    <w:p w:rsidR="00624C26" w:rsidRPr="00624C26" w:rsidRDefault="00624C26" w:rsidP="00624C26">
      <w:pPr>
        <w:pStyle w:val="NormalnyWeb"/>
        <w:numPr>
          <w:ilvl w:val="3"/>
          <w:numId w:val="26"/>
        </w:numPr>
        <w:spacing w:before="0" w:beforeAutospacing="0" w:after="120" w:afterAutospacing="0"/>
        <w:ind w:left="782" w:hanging="357"/>
        <w:jc w:val="both"/>
        <w:rPr>
          <w:rFonts w:ascii="Arial Narrow" w:hAnsi="Arial Narrow"/>
        </w:rPr>
      </w:pPr>
      <w:r w:rsidRPr="00624C26">
        <w:rPr>
          <w:rFonts w:asciiTheme="minorHAnsi" w:hAnsiTheme="minorHAnsi"/>
          <w:sz w:val="22"/>
          <w:szCs w:val="22"/>
        </w:rPr>
        <w:t>dostarczenie Zamawiającemu potwierdzonej za zgodność z oryginałem kopii umowy regulującej współpracę podmiotów składających wspólną ofertę – dotyczy Wykonawców, którzy wspólnie uzyskali zamówienie.</w:t>
      </w:r>
    </w:p>
    <w:p w:rsidR="00925BB4" w:rsidRPr="00617184" w:rsidRDefault="00925BB4">
      <w:pPr>
        <w:rPr>
          <w:rFonts w:asciiTheme="minorHAnsi" w:hAnsiTheme="minorHAnsi"/>
          <w:sz w:val="22"/>
          <w:szCs w:val="22"/>
        </w:rPr>
      </w:pPr>
    </w:p>
    <w:tbl>
      <w:tblPr>
        <w:tblStyle w:val="Tabela-Siatka"/>
        <w:tblW w:w="9072" w:type="dxa"/>
        <w:tblInd w:w="108" w:type="dxa"/>
        <w:shd w:val="clear" w:color="auto" w:fill="7F7F7F" w:themeFill="text1" w:themeFillTint="80"/>
        <w:tblLook w:val="04A0"/>
      </w:tblPr>
      <w:tblGrid>
        <w:gridCol w:w="9072"/>
      </w:tblGrid>
      <w:tr w:rsidR="0064256A" w:rsidRPr="00617184" w:rsidTr="002637F0">
        <w:trPr>
          <w:trHeight w:val="567"/>
        </w:trPr>
        <w:tc>
          <w:tcPr>
            <w:tcW w:w="9072" w:type="dxa"/>
            <w:shd w:val="clear" w:color="auto" w:fill="7F7F7F" w:themeFill="text1" w:themeFillTint="80"/>
            <w:vAlign w:val="center"/>
          </w:tcPr>
          <w:p w:rsidR="00156C8A" w:rsidRDefault="00EB2454"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Pr>
                <w:rFonts w:asciiTheme="minorHAnsi" w:hAnsiTheme="minorHAnsi"/>
                <w:color w:val="FFFFFF" w:themeColor="background1"/>
                <w:sz w:val="22"/>
                <w:szCs w:val="22"/>
                <w:lang w:eastAsia="en-US"/>
              </w:rPr>
              <w:t>Rozdział XX</w:t>
            </w:r>
          </w:p>
          <w:p w:rsidR="0064256A" w:rsidRPr="00617184" w:rsidRDefault="00F736D0"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POUCZENIE O ŚRODKACH OCHRONY PRAWNEJ PRZYSŁUGUJĄCYCH WYKONAWCY W TOKU</w:t>
            </w:r>
            <w:r w:rsidRPr="00617184">
              <w:rPr>
                <w:rFonts w:asciiTheme="minorHAnsi" w:hAnsiTheme="minorHAnsi"/>
                <w:color w:val="FFFFFF" w:themeColor="background1"/>
                <w:sz w:val="22"/>
                <w:szCs w:val="22"/>
                <w:lang w:eastAsia="en-US"/>
              </w:rPr>
              <w:br/>
              <w:t>POSTĘPOWANIA O UDZIELENIE ZAMÓWIENIA</w:t>
            </w:r>
            <w:bookmarkEnd w:id="20"/>
          </w:p>
        </w:tc>
      </w:tr>
    </w:tbl>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Środki ochrony prawnej przysługują Wykonawcy, a także innemu podmiotowi, zgodnie z  Dział</w:t>
      </w:r>
      <w:r w:rsidR="00035955">
        <w:rPr>
          <w:rFonts w:asciiTheme="minorHAnsi" w:hAnsiTheme="minorHAnsi"/>
          <w:sz w:val="22"/>
          <w:szCs w:val="22"/>
        </w:rPr>
        <w:t>em</w:t>
      </w:r>
      <w:r w:rsidRPr="00617184">
        <w:rPr>
          <w:rFonts w:asciiTheme="minorHAnsi" w:hAnsiTheme="minorHAnsi"/>
          <w:sz w:val="22"/>
          <w:szCs w:val="22"/>
        </w:rPr>
        <w:t xml:space="preserve"> VI ustawy </w:t>
      </w:r>
      <w:proofErr w:type="spellStart"/>
      <w:r w:rsidRPr="00617184">
        <w:rPr>
          <w:rFonts w:asciiTheme="minorHAnsi" w:hAnsiTheme="minorHAnsi"/>
          <w:sz w:val="22"/>
          <w:szCs w:val="22"/>
        </w:rPr>
        <w:t>Pzp</w:t>
      </w:r>
      <w:proofErr w:type="spellEnd"/>
      <w:r w:rsidRPr="00617184">
        <w:rPr>
          <w:rFonts w:asciiTheme="minorHAnsi" w:hAnsiTheme="minorHAnsi"/>
          <w:sz w:val="22"/>
          <w:szCs w:val="22"/>
        </w:rPr>
        <w:t>. jeżeli ma lub miał interes w uzyskaniu danego zamówienia oraz poniósł lub może ponieść szkodę w wyniku naruszenia przez Zamawiającego przepisów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Środki ochrony prawnej wobec ogłoszenia o zamówieniu oraz specyfikacji istotnych warunków zamówienia przysługują również organizacjom wpisanym na listę, o której mowa w art. 154 pkt 5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wnosi się do Prezesa Krajowej Izby Odwoławczej w formie pisemnej albo elektronicznej opatrzonej bezpiecznym podpisem elektronicznym weryfikowanym za pomocą ważnego kwalifikowanego certyfikatu.</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Odwołanie wnosi się w terminie 10 dni od dnia przesłania informacji o czynności Zamawiającego stanowiącej podstawę jego wniesienia – jeżeli zostały przesłane w sposób określony w art. 27 ust. 2 ustawy Pzp., albo w terminie 15 dni – jeżeli zostały przesłane w inny sposób.</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Na orzeczenie Krajowej Izby Odwoławczej stronom oraz uczestnikom postępowania odwoławczego przysługuje skarga do sądu.</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lastRenderedPageBreak/>
        <w:t>Skargę wnosi się do sądu okręgowego właściwego dla siedziby albo miejsca zamieszkania Zamawiającego.</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 xml:space="preserve">Skargę wnosi się za pośrednictwem Prezesa Izby w terminie 7 dni od dnia doręczenia orzeczenia Izby, przesyłając jednocześnie jej odpis przeciwnikowi skargi. </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Złożenie skargi w placówce pocztowej operatora wyznaczonego w rozumieniu ustawy z dnia 23 listopada 2012 r. – Prawo pocztowe (Dz. U. poz. 1529) jest równoznaczne z jej wniesieniem.</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Prezes Krajowej Izby Odwoławczej przekazuje skargę wraz z aktami postępowania odwoławczego właściwemu sądowi w terminie 7 dni od dnia jej otrzymania.</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4B0678" w:rsidRPr="00617184" w:rsidRDefault="004B0678" w:rsidP="001F6161">
      <w:pPr>
        <w:pStyle w:val="Akapitzlist"/>
        <w:numPr>
          <w:ilvl w:val="0"/>
          <w:numId w:val="14"/>
        </w:numPr>
        <w:tabs>
          <w:tab w:val="clear" w:pos="1214"/>
          <w:tab w:val="num" w:pos="426"/>
        </w:tabs>
        <w:spacing w:after="120"/>
        <w:ind w:left="426" w:hanging="284"/>
        <w:contextualSpacing w:val="0"/>
        <w:jc w:val="both"/>
        <w:rPr>
          <w:rFonts w:asciiTheme="minorHAnsi" w:hAnsiTheme="minorHAnsi"/>
          <w:sz w:val="22"/>
          <w:szCs w:val="22"/>
        </w:rPr>
      </w:pPr>
      <w:r w:rsidRPr="00617184">
        <w:rPr>
          <w:rFonts w:asciiTheme="minorHAnsi" w:hAnsiTheme="minorHAnsi"/>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4774D" w:rsidRPr="00617184" w:rsidRDefault="00A4774D" w:rsidP="00A4774D">
      <w:pPr>
        <w:overflowPunct/>
        <w:autoSpaceDE/>
        <w:autoSpaceDN/>
        <w:adjustRightInd/>
        <w:spacing w:before="120" w:after="120"/>
        <w:ind w:left="426" w:right="142"/>
        <w:jc w:val="both"/>
        <w:textAlignment w:val="auto"/>
        <w:rPr>
          <w:rFonts w:asciiTheme="minorHAnsi" w:hAnsiTheme="minorHAnsi"/>
          <w:sz w:val="22"/>
          <w:szCs w:val="22"/>
          <w:lang w:eastAsia="en-US"/>
        </w:rPr>
      </w:pPr>
    </w:p>
    <w:tbl>
      <w:tblPr>
        <w:tblStyle w:val="Tabela-Siatka"/>
        <w:tblW w:w="9072" w:type="dxa"/>
        <w:tblInd w:w="108" w:type="dxa"/>
        <w:shd w:val="clear" w:color="auto" w:fill="7F7F7F" w:themeFill="text1" w:themeFillTint="80"/>
        <w:tblLook w:val="04A0"/>
      </w:tblPr>
      <w:tblGrid>
        <w:gridCol w:w="9072"/>
      </w:tblGrid>
      <w:tr w:rsidR="0064256A" w:rsidRPr="00617184" w:rsidTr="002637F0">
        <w:trPr>
          <w:trHeight w:val="567"/>
        </w:trPr>
        <w:tc>
          <w:tcPr>
            <w:tcW w:w="9072" w:type="dxa"/>
            <w:shd w:val="clear" w:color="auto" w:fill="7F7F7F" w:themeFill="text1" w:themeFillTint="80"/>
            <w:vAlign w:val="center"/>
          </w:tcPr>
          <w:p w:rsidR="00156C8A" w:rsidRDefault="00156C8A"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bookmarkStart w:id="21" w:name="_Toc326423416"/>
            <w:r>
              <w:rPr>
                <w:rFonts w:asciiTheme="minorHAnsi" w:hAnsiTheme="minorHAnsi"/>
                <w:color w:val="FFFFFF" w:themeColor="background1"/>
                <w:sz w:val="22"/>
                <w:szCs w:val="22"/>
                <w:lang w:eastAsia="en-US"/>
              </w:rPr>
              <w:t>Rozdział XX</w:t>
            </w:r>
            <w:r w:rsidR="00EB2454">
              <w:rPr>
                <w:rFonts w:asciiTheme="minorHAnsi" w:hAnsiTheme="minorHAnsi"/>
                <w:color w:val="FFFFFF" w:themeColor="background1"/>
                <w:sz w:val="22"/>
                <w:szCs w:val="22"/>
                <w:lang w:eastAsia="en-US"/>
              </w:rPr>
              <w:t>I</w:t>
            </w:r>
          </w:p>
          <w:p w:rsidR="0064256A" w:rsidRPr="00617184" w:rsidRDefault="00F736D0" w:rsidP="00156C8A">
            <w:pPr>
              <w:pStyle w:val="Nagwek1"/>
              <w:widowControl/>
              <w:suppressAutoHyphens w:val="0"/>
              <w:spacing w:before="0" w:after="120" w:line="276" w:lineRule="auto"/>
              <w:jc w:val="center"/>
              <w:outlineLvl w:val="0"/>
              <w:rPr>
                <w:rFonts w:asciiTheme="minorHAnsi" w:hAnsiTheme="minorHAnsi"/>
                <w:color w:val="FFFFFF" w:themeColor="background1"/>
                <w:sz w:val="22"/>
                <w:szCs w:val="22"/>
                <w:lang w:eastAsia="en-US"/>
              </w:rPr>
            </w:pPr>
            <w:r w:rsidRPr="00617184">
              <w:rPr>
                <w:rFonts w:asciiTheme="minorHAnsi" w:hAnsiTheme="minorHAnsi"/>
                <w:color w:val="FFFFFF" w:themeColor="background1"/>
                <w:sz w:val="22"/>
                <w:szCs w:val="22"/>
                <w:lang w:eastAsia="en-US"/>
              </w:rPr>
              <w:t>ZAŁĄCZNIKI DO SIWZ</w:t>
            </w:r>
            <w:bookmarkEnd w:id="21"/>
          </w:p>
        </w:tc>
      </w:tr>
    </w:tbl>
    <w:p w:rsidR="00854F58" w:rsidRPr="00617184" w:rsidRDefault="00854F58" w:rsidP="00AA0316">
      <w:pPr>
        <w:overflowPunct/>
        <w:autoSpaceDE/>
        <w:autoSpaceDN/>
        <w:adjustRightInd/>
        <w:spacing w:before="120" w:after="120" w:line="276" w:lineRule="auto"/>
        <w:ind w:left="142" w:right="142"/>
        <w:jc w:val="both"/>
        <w:textAlignment w:val="auto"/>
        <w:rPr>
          <w:rFonts w:asciiTheme="minorHAnsi" w:hAnsiTheme="minorHAnsi"/>
          <w:sz w:val="22"/>
          <w:szCs w:val="22"/>
          <w:lang w:eastAsia="en-US"/>
        </w:rPr>
      </w:pPr>
      <w:r w:rsidRPr="00617184">
        <w:rPr>
          <w:rFonts w:asciiTheme="minorHAnsi" w:hAnsiTheme="minorHAnsi"/>
          <w:sz w:val="22"/>
          <w:szCs w:val="22"/>
          <w:lang w:eastAsia="en-US"/>
        </w:rPr>
        <w:t>Załącznikami do SIWZ są:</w:t>
      </w:r>
    </w:p>
    <w:p w:rsidR="006238C6"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2" w:hanging="142"/>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 xml:space="preserve">1 </w:t>
      </w:r>
      <w:r w:rsidR="00D1045D">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S</w:t>
      </w:r>
      <w:r w:rsidR="006238C6" w:rsidRPr="00617184">
        <w:rPr>
          <w:rFonts w:asciiTheme="minorHAnsi" w:hAnsiTheme="minorHAnsi"/>
          <w:sz w:val="22"/>
          <w:szCs w:val="22"/>
          <w:lang w:eastAsia="en-US"/>
        </w:rPr>
        <w:t>zczegółowy Opis Przedmiotu Zamówienia</w:t>
      </w:r>
      <w:r w:rsidR="00887939" w:rsidRPr="00617184">
        <w:rPr>
          <w:rFonts w:asciiTheme="minorHAnsi" w:hAnsiTheme="minorHAnsi"/>
          <w:sz w:val="22"/>
          <w:szCs w:val="22"/>
          <w:lang w:eastAsia="en-US"/>
        </w:rPr>
        <w:t xml:space="preserve"> z załącznikami</w:t>
      </w:r>
      <w:r w:rsidR="00757946">
        <w:rPr>
          <w:rFonts w:asciiTheme="minorHAnsi" w:hAnsiTheme="minorHAnsi"/>
          <w:sz w:val="22"/>
          <w:szCs w:val="22"/>
          <w:lang w:eastAsia="en-US"/>
        </w:rPr>
        <w:t>,</w:t>
      </w:r>
    </w:p>
    <w:p w:rsidR="006238C6"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Załącznik</w:t>
      </w:r>
      <w:r w:rsidR="006238C6" w:rsidRPr="00617184">
        <w:rPr>
          <w:rFonts w:asciiTheme="minorHAnsi" w:hAnsiTheme="minorHAnsi"/>
          <w:sz w:val="22"/>
          <w:szCs w:val="22"/>
          <w:lang w:eastAsia="en-US"/>
        </w:rPr>
        <w:t xml:space="preserve"> nr </w:t>
      </w:r>
      <w:r w:rsidRPr="00617184">
        <w:rPr>
          <w:rFonts w:asciiTheme="minorHAnsi" w:hAnsiTheme="minorHAnsi"/>
          <w:sz w:val="22"/>
          <w:szCs w:val="22"/>
          <w:lang w:eastAsia="en-US"/>
        </w:rPr>
        <w:t xml:space="preserve">2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xml:space="preserve">– </w:t>
      </w:r>
      <w:r w:rsidR="00E81CF9">
        <w:rPr>
          <w:rFonts w:asciiTheme="minorHAnsi" w:hAnsiTheme="minorHAnsi"/>
          <w:sz w:val="22"/>
          <w:szCs w:val="22"/>
          <w:lang w:eastAsia="en-US"/>
        </w:rPr>
        <w:t>Istotne Postanowienia Umowy</w:t>
      </w:r>
      <w:r w:rsidR="0033315C" w:rsidRPr="00617184">
        <w:rPr>
          <w:rFonts w:asciiTheme="minorHAnsi" w:hAnsiTheme="minorHAnsi"/>
          <w:sz w:val="22"/>
          <w:szCs w:val="22"/>
          <w:lang w:eastAsia="en-US"/>
        </w:rPr>
        <w:t xml:space="preserve"> z załącznikami</w:t>
      </w:r>
      <w:r w:rsidR="00757946">
        <w:rPr>
          <w:rFonts w:asciiTheme="minorHAnsi" w:hAnsiTheme="minorHAnsi"/>
          <w:sz w:val="22"/>
          <w:szCs w:val="22"/>
          <w:lang w:eastAsia="en-US"/>
        </w:rPr>
        <w:t>,</w:t>
      </w:r>
    </w:p>
    <w:p w:rsidR="00935220"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3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w:t>
      </w:r>
      <w:r w:rsidR="0033315C">
        <w:rPr>
          <w:rFonts w:asciiTheme="minorHAnsi" w:hAnsiTheme="minorHAnsi"/>
          <w:sz w:val="22"/>
          <w:szCs w:val="22"/>
          <w:lang w:eastAsia="en-US"/>
        </w:rPr>
        <w:t xml:space="preserve"> </w:t>
      </w:r>
      <w:r w:rsidR="0033315C" w:rsidRPr="00617184">
        <w:rPr>
          <w:rFonts w:asciiTheme="minorHAnsi" w:hAnsiTheme="minorHAnsi"/>
          <w:sz w:val="22"/>
          <w:szCs w:val="22"/>
          <w:lang w:eastAsia="en-US"/>
        </w:rPr>
        <w:t>Wzór Formularza Ofertowego</w:t>
      </w:r>
      <w:r w:rsidR="00757946">
        <w:rPr>
          <w:rFonts w:asciiTheme="minorHAnsi" w:hAnsiTheme="minorHAnsi"/>
          <w:sz w:val="22"/>
          <w:szCs w:val="22"/>
          <w:lang w:eastAsia="en-US"/>
        </w:rPr>
        <w:t>,</w:t>
      </w:r>
    </w:p>
    <w:p w:rsidR="006238C6" w:rsidRPr="00617184" w:rsidRDefault="009D6F97" w:rsidP="001F6161">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4</w:t>
      </w:r>
      <w:r w:rsidR="00B11560" w:rsidRPr="00617184">
        <w:rPr>
          <w:rFonts w:asciiTheme="minorHAnsi" w:hAnsiTheme="minorHAnsi"/>
          <w:sz w:val="22"/>
          <w:szCs w:val="22"/>
          <w:lang w:eastAsia="en-US"/>
        </w:rPr>
        <w:t xml:space="preserve"> do SIWZ</w:t>
      </w:r>
      <w:r w:rsidRPr="00617184">
        <w:rPr>
          <w:rFonts w:asciiTheme="minorHAnsi" w:hAnsiTheme="minorHAnsi"/>
          <w:sz w:val="22"/>
          <w:szCs w:val="22"/>
          <w:lang w:eastAsia="en-US"/>
        </w:rPr>
        <w:t xml:space="preserve"> </w:t>
      </w:r>
      <w:r w:rsidR="00E97D03" w:rsidRPr="00617184">
        <w:rPr>
          <w:rFonts w:asciiTheme="minorHAnsi" w:hAnsiTheme="minorHAnsi"/>
          <w:sz w:val="22"/>
          <w:szCs w:val="22"/>
          <w:lang w:eastAsia="en-US"/>
        </w:rPr>
        <w:t xml:space="preserve">– </w:t>
      </w:r>
      <w:r w:rsidR="00935220" w:rsidRPr="00617184">
        <w:rPr>
          <w:rFonts w:asciiTheme="minorHAnsi" w:hAnsiTheme="minorHAnsi"/>
          <w:sz w:val="22"/>
          <w:szCs w:val="22"/>
          <w:lang w:eastAsia="en-US"/>
        </w:rPr>
        <w:t xml:space="preserve">Wzór oświadczenia z art. 22 ust. 1 ustawy </w:t>
      </w:r>
      <w:proofErr w:type="spellStart"/>
      <w:r w:rsidR="00935220" w:rsidRPr="00617184">
        <w:rPr>
          <w:rFonts w:asciiTheme="minorHAnsi" w:hAnsiTheme="minorHAnsi"/>
          <w:sz w:val="22"/>
          <w:szCs w:val="22"/>
          <w:lang w:eastAsia="en-US"/>
        </w:rPr>
        <w:t>Pzp</w:t>
      </w:r>
      <w:proofErr w:type="spellEnd"/>
      <w:r w:rsidR="00757946">
        <w:rPr>
          <w:rFonts w:asciiTheme="minorHAnsi" w:hAnsiTheme="minorHAnsi"/>
          <w:sz w:val="22"/>
          <w:szCs w:val="22"/>
          <w:lang w:eastAsia="en-US"/>
        </w:rPr>
        <w:t>,</w:t>
      </w:r>
    </w:p>
    <w:p w:rsidR="006238C6" w:rsidRPr="00617184" w:rsidRDefault="009D6F97" w:rsidP="001F6161">
      <w:pPr>
        <w:numPr>
          <w:ilvl w:val="0"/>
          <w:numId w:val="15"/>
        </w:numPr>
        <w:tabs>
          <w:tab w:val="clear" w:pos="1214"/>
          <w:tab w:val="left" w:pos="567"/>
          <w:tab w:val="left" w:pos="2835"/>
        </w:tabs>
        <w:overflowPunct/>
        <w:autoSpaceDE/>
        <w:autoSpaceDN/>
        <w:adjustRightInd/>
        <w:spacing w:line="276" w:lineRule="auto"/>
        <w:ind w:left="3544" w:right="142" w:hanging="3118"/>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 xml:space="preserve">5 </w:t>
      </w:r>
      <w:r w:rsidR="00B11560" w:rsidRPr="00617184">
        <w:rPr>
          <w:rFonts w:asciiTheme="minorHAnsi" w:hAnsiTheme="minorHAnsi"/>
          <w:sz w:val="22"/>
          <w:szCs w:val="22"/>
          <w:lang w:eastAsia="en-US"/>
        </w:rPr>
        <w:t>do SIWZ</w:t>
      </w:r>
      <w:r w:rsidR="00D1045D">
        <w:rPr>
          <w:rFonts w:asciiTheme="minorHAnsi" w:hAnsiTheme="minorHAnsi"/>
          <w:sz w:val="22"/>
          <w:szCs w:val="22"/>
          <w:lang w:eastAsia="en-US"/>
        </w:rPr>
        <w:t xml:space="preserve"> </w:t>
      </w:r>
      <w:r w:rsidR="00E97D03" w:rsidRPr="00617184">
        <w:rPr>
          <w:rFonts w:asciiTheme="minorHAnsi" w:hAnsiTheme="minorHAnsi"/>
          <w:sz w:val="22"/>
          <w:szCs w:val="22"/>
          <w:lang w:eastAsia="en-US"/>
        </w:rPr>
        <w:t xml:space="preserve">– </w:t>
      </w:r>
      <w:r w:rsidR="00935220" w:rsidRPr="00617184">
        <w:rPr>
          <w:rFonts w:asciiTheme="minorHAnsi" w:hAnsiTheme="minorHAnsi"/>
          <w:sz w:val="22"/>
          <w:szCs w:val="22"/>
          <w:lang w:eastAsia="en-US"/>
        </w:rPr>
        <w:t xml:space="preserve">Wzór oświadczenia z art. 24 ustawy </w:t>
      </w:r>
      <w:proofErr w:type="spellStart"/>
      <w:r w:rsidR="00935220" w:rsidRPr="00617184">
        <w:rPr>
          <w:rFonts w:asciiTheme="minorHAnsi" w:hAnsiTheme="minorHAnsi"/>
          <w:sz w:val="22"/>
          <w:szCs w:val="22"/>
          <w:lang w:eastAsia="en-US"/>
        </w:rPr>
        <w:t>Pzp</w:t>
      </w:r>
      <w:proofErr w:type="spellEnd"/>
      <w:r w:rsidR="00757946">
        <w:rPr>
          <w:rFonts w:asciiTheme="minorHAnsi" w:hAnsiTheme="minorHAnsi"/>
          <w:sz w:val="22"/>
          <w:szCs w:val="22"/>
          <w:lang w:eastAsia="en-US"/>
        </w:rPr>
        <w:t>,</w:t>
      </w:r>
    </w:p>
    <w:p w:rsidR="00757946" w:rsidRDefault="004E7581" w:rsidP="002C41B8">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 xml:space="preserve">Załącznik </w:t>
      </w:r>
      <w:r w:rsidR="006238C6" w:rsidRPr="00617184">
        <w:rPr>
          <w:rFonts w:asciiTheme="minorHAnsi" w:hAnsiTheme="minorHAnsi"/>
          <w:sz w:val="22"/>
          <w:szCs w:val="22"/>
          <w:lang w:eastAsia="en-US"/>
        </w:rPr>
        <w:t xml:space="preserve">nr </w:t>
      </w:r>
      <w:r w:rsidRPr="00617184">
        <w:rPr>
          <w:rFonts w:asciiTheme="minorHAnsi" w:hAnsiTheme="minorHAnsi"/>
          <w:sz w:val="22"/>
          <w:szCs w:val="22"/>
          <w:lang w:eastAsia="en-US"/>
        </w:rPr>
        <w:t>6</w:t>
      </w:r>
      <w:r w:rsidR="00757946">
        <w:rPr>
          <w:rFonts w:asciiTheme="minorHAnsi" w:hAnsiTheme="minorHAnsi"/>
          <w:sz w:val="22"/>
          <w:szCs w:val="22"/>
          <w:lang w:eastAsia="en-US"/>
        </w:rPr>
        <w:t>a</w:t>
      </w:r>
      <w:r w:rsidR="009D6F97" w:rsidRPr="00617184">
        <w:rPr>
          <w:rFonts w:asciiTheme="minorHAnsi" w:hAnsiTheme="minorHAnsi"/>
          <w:sz w:val="22"/>
          <w:szCs w:val="22"/>
          <w:lang w:eastAsia="en-US"/>
        </w:rPr>
        <w:t xml:space="preserve"> </w:t>
      </w:r>
      <w:r w:rsidR="00B11560" w:rsidRPr="00617184">
        <w:rPr>
          <w:rFonts w:asciiTheme="minorHAnsi" w:hAnsiTheme="minorHAnsi"/>
          <w:sz w:val="22"/>
          <w:szCs w:val="22"/>
          <w:lang w:eastAsia="en-US"/>
        </w:rPr>
        <w:t xml:space="preserve">do SIWZ </w:t>
      </w:r>
      <w:r w:rsidR="00E97D03" w:rsidRPr="00617184">
        <w:rPr>
          <w:rFonts w:asciiTheme="minorHAnsi" w:hAnsiTheme="minorHAnsi"/>
          <w:sz w:val="22"/>
          <w:szCs w:val="22"/>
          <w:lang w:eastAsia="en-US"/>
        </w:rPr>
        <w:t xml:space="preserve">– </w:t>
      </w:r>
      <w:r w:rsidR="009D6F97" w:rsidRPr="00617184">
        <w:rPr>
          <w:rFonts w:asciiTheme="minorHAnsi" w:hAnsiTheme="minorHAnsi"/>
          <w:sz w:val="22"/>
          <w:szCs w:val="22"/>
          <w:lang w:eastAsia="en-US"/>
        </w:rPr>
        <w:t>W</w:t>
      </w:r>
      <w:r w:rsidR="00935220" w:rsidRPr="00617184">
        <w:rPr>
          <w:rFonts w:asciiTheme="minorHAnsi" w:hAnsiTheme="minorHAnsi"/>
          <w:sz w:val="22"/>
          <w:szCs w:val="22"/>
          <w:lang w:eastAsia="en-US"/>
        </w:rPr>
        <w:t>zór w</w:t>
      </w:r>
      <w:r w:rsidR="009D6F97" w:rsidRPr="00617184">
        <w:rPr>
          <w:rFonts w:asciiTheme="minorHAnsi" w:hAnsiTheme="minorHAnsi"/>
          <w:sz w:val="22"/>
          <w:szCs w:val="22"/>
          <w:lang w:eastAsia="en-US"/>
        </w:rPr>
        <w:t>ykaz</w:t>
      </w:r>
      <w:r w:rsidR="00935220" w:rsidRPr="00617184">
        <w:rPr>
          <w:rFonts w:asciiTheme="minorHAnsi" w:hAnsiTheme="minorHAnsi"/>
          <w:sz w:val="22"/>
          <w:szCs w:val="22"/>
          <w:lang w:eastAsia="en-US"/>
        </w:rPr>
        <w:t>u</w:t>
      </w:r>
      <w:r w:rsidR="00B364B1">
        <w:rPr>
          <w:rFonts w:asciiTheme="minorHAnsi" w:hAnsiTheme="minorHAnsi"/>
          <w:sz w:val="22"/>
          <w:szCs w:val="22"/>
          <w:lang w:eastAsia="en-US"/>
        </w:rPr>
        <w:t xml:space="preserve"> wykonanych</w:t>
      </w:r>
      <w:r w:rsidR="006238C6" w:rsidRPr="00617184">
        <w:rPr>
          <w:rFonts w:asciiTheme="minorHAnsi" w:hAnsiTheme="minorHAnsi"/>
          <w:sz w:val="22"/>
          <w:szCs w:val="22"/>
          <w:lang w:eastAsia="en-US"/>
        </w:rPr>
        <w:t xml:space="preserve"> </w:t>
      </w:r>
      <w:r w:rsidR="00757946">
        <w:rPr>
          <w:rFonts w:asciiTheme="minorHAnsi" w:hAnsiTheme="minorHAnsi"/>
          <w:sz w:val="22"/>
          <w:szCs w:val="22"/>
          <w:lang w:eastAsia="en-US"/>
        </w:rPr>
        <w:t>usług (warunek udziału),</w:t>
      </w:r>
    </w:p>
    <w:p w:rsidR="00935220" w:rsidRPr="002C41B8" w:rsidRDefault="00757946" w:rsidP="002C41B8">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sidRPr="00617184">
        <w:rPr>
          <w:rFonts w:asciiTheme="minorHAnsi" w:hAnsiTheme="minorHAnsi"/>
          <w:sz w:val="22"/>
          <w:szCs w:val="22"/>
          <w:lang w:eastAsia="en-US"/>
        </w:rPr>
        <w:t>Załącznik nr 6</w:t>
      </w:r>
      <w:r>
        <w:rPr>
          <w:rFonts w:asciiTheme="minorHAnsi" w:hAnsiTheme="minorHAnsi"/>
          <w:sz w:val="22"/>
          <w:szCs w:val="22"/>
          <w:lang w:eastAsia="en-US"/>
        </w:rPr>
        <w:t>b</w:t>
      </w:r>
      <w:r w:rsidRPr="00617184">
        <w:rPr>
          <w:rFonts w:asciiTheme="minorHAnsi" w:hAnsiTheme="minorHAnsi"/>
          <w:sz w:val="22"/>
          <w:szCs w:val="22"/>
          <w:lang w:eastAsia="en-US"/>
        </w:rPr>
        <w:t xml:space="preserve"> do SIWZ – Wzór wykazu</w:t>
      </w:r>
      <w:r>
        <w:rPr>
          <w:rFonts w:asciiTheme="minorHAnsi" w:hAnsiTheme="minorHAnsi"/>
          <w:sz w:val="22"/>
          <w:szCs w:val="22"/>
          <w:lang w:eastAsia="en-US"/>
        </w:rPr>
        <w:t xml:space="preserve"> wykonanych</w:t>
      </w:r>
      <w:r w:rsidRPr="00617184">
        <w:rPr>
          <w:rFonts w:asciiTheme="minorHAnsi" w:hAnsiTheme="minorHAnsi"/>
          <w:sz w:val="22"/>
          <w:szCs w:val="22"/>
          <w:lang w:eastAsia="en-US"/>
        </w:rPr>
        <w:t xml:space="preserve"> </w:t>
      </w:r>
      <w:r>
        <w:rPr>
          <w:rFonts w:asciiTheme="minorHAnsi" w:hAnsiTheme="minorHAnsi"/>
          <w:sz w:val="22"/>
          <w:szCs w:val="22"/>
          <w:lang w:eastAsia="en-US"/>
        </w:rPr>
        <w:t>usług (kryterium oceny),</w:t>
      </w:r>
    </w:p>
    <w:p w:rsidR="00E14AD5" w:rsidRPr="00B50C40" w:rsidRDefault="00931F4D" w:rsidP="00B50C40">
      <w:pPr>
        <w:numPr>
          <w:ilvl w:val="0"/>
          <w:numId w:val="15"/>
        </w:numPr>
        <w:tabs>
          <w:tab w:val="clear" w:pos="1214"/>
          <w:tab w:val="num" w:pos="567"/>
          <w:tab w:val="left" w:pos="2835"/>
          <w:tab w:val="left" w:pos="3119"/>
        </w:tabs>
        <w:overflowPunct/>
        <w:autoSpaceDE/>
        <w:autoSpaceDN/>
        <w:adjustRightInd/>
        <w:spacing w:line="276" w:lineRule="auto"/>
        <w:ind w:left="567" w:right="141" w:hanging="141"/>
        <w:textAlignment w:val="auto"/>
        <w:rPr>
          <w:rFonts w:asciiTheme="minorHAnsi" w:hAnsiTheme="minorHAnsi"/>
          <w:sz w:val="22"/>
          <w:szCs w:val="22"/>
          <w:lang w:eastAsia="en-US"/>
        </w:rPr>
      </w:pPr>
      <w:r>
        <w:rPr>
          <w:rFonts w:asciiTheme="minorHAnsi" w:hAnsiTheme="minorHAnsi"/>
          <w:sz w:val="22"/>
          <w:szCs w:val="22"/>
          <w:lang w:eastAsia="en-US"/>
        </w:rPr>
        <w:t>Załącznik nr 7</w:t>
      </w:r>
      <w:r w:rsidR="00935220" w:rsidRPr="00617184">
        <w:rPr>
          <w:rFonts w:asciiTheme="minorHAnsi" w:hAnsiTheme="minorHAnsi"/>
          <w:sz w:val="22"/>
          <w:szCs w:val="22"/>
          <w:lang w:eastAsia="en-US"/>
        </w:rPr>
        <w:t xml:space="preserve"> do SIWZ – </w:t>
      </w:r>
      <w:r w:rsidR="00B364B1" w:rsidRPr="00B364B1">
        <w:rPr>
          <w:rFonts w:asciiTheme="minorHAnsi" w:hAnsiTheme="minorHAnsi" w:cs="Verdana"/>
          <w:sz w:val="22"/>
          <w:szCs w:val="22"/>
        </w:rPr>
        <w:t>Wzór oświadczenia o przynależności lub nie do grupy kapitałowej</w:t>
      </w:r>
      <w:r w:rsidR="00B50C40">
        <w:rPr>
          <w:rFonts w:asciiTheme="minorHAnsi" w:hAnsiTheme="minorHAnsi"/>
          <w:sz w:val="22"/>
          <w:szCs w:val="22"/>
          <w:lang w:eastAsia="en-US"/>
        </w:rPr>
        <w:t>.</w:t>
      </w:r>
    </w:p>
    <w:p w:rsidR="00935220" w:rsidRDefault="00935220"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935220">
      <w:pPr>
        <w:tabs>
          <w:tab w:val="left" w:pos="2835"/>
          <w:tab w:val="left" w:pos="3119"/>
        </w:tabs>
        <w:overflowPunct/>
        <w:autoSpaceDE/>
        <w:autoSpaceDN/>
        <w:adjustRightInd/>
        <w:spacing w:line="276" w:lineRule="auto"/>
        <w:ind w:left="426" w:right="141"/>
        <w:textAlignment w:val="auto"/>
        <w:rPr>
          <w:rFonts w:asciiTheme="minorHAnsi" w:hAnsiTheme="minorHAnsi"/>
          <w:sz w:val="22"/>
          <w:szCs w:val="22"/>
          <w:lang w:eastAsia="en-US"/>
        </w:rPr>
      </w:pPr>
    </w:p>
    <w:p w:rsidR="0098725E" w:rsidRDefault="0098725E" w:rsidP="00830DBF">
      <w:pPr>
        <w:tabs>
          <w:tab w:val="left" w:pos="2835"/>
          <w:tab w:val="left" w:pos="3119"/>
        </w:tabs>
        <w:overflowPunct/>
        <w:autoSpaceDE/>
        <w:autoSpaceDN/>
        <w:adjustRightInd/>
        <w:spacing w:line="276" w:lineRule="auto"/>
        <w:ind w:right="141"/>
        <w:jc w:val="center"/>
        <w:textAlignment w:val="auto"/>
        <w:rPr>
          <w:rFonts w:asciiTheme="minorHAnsi" w:hAnsiTheme="minorHAnsi"/>
          <w:sz w:val="22"/>
          <w:szCs w:val="22"/>
          <w:lang w:eastAsia="en-US"/>
        </w:rPr>
      </w:pPr>
    </w:p>
    <w:p w:rsidR="0098725E" w:rsidRDefault="0098725E" w:rsidP="00830DBF">
      <w:pPr>
        <w:tabs>
          <w:tab w:val="left" w:pos="2835"/>
          <w:tab w:val="left" w:pos="3119"/>
        </w:tabs>
        <w:overflowPunct/>
        <w:autoSpaceDE/>
        <w:autoSpaceDN/>
        <w:adjustRightInd/>
        <w:spacing w:line="276" w:lineRule="auto"/>
        <w:ind w:right="141"/>
        <w:jc w:val="center"/>
        <w:textAlignment w:val="auto"/>
        <w:rPr>
          <w:rFonts w:ascii="Calibri" w:hAnsi="Calibri"/>
          <w:b/>
          <w:sz w:val="22"/>
          <w:szCs w:val="22"/>
        </w:rPr>
      </w:pPr>
      <w:r w:rsidRPr="00415C00">
        <w:rPr>
          <w:rFonts w:ascii="Calibri" w:hAnsi="Calibri"/>
          <w:b/>
          <w:sz w:val="22"/>
          <w:szCs w:val="22"/>
        </w:rPr>
        <w:t>OŚWIADCZENIA i DOKUMENTY</w:t>
      </w:r>
    </w:p>
    <w:p w:rsidR="0098725E" w:rsidRDefault="0098725E" w:rsidP="0098725E">
      <w:pPr>
        <w:tabs>
          <w:tab w:val="left" w:pos="2835"/>
          <w:tab w:val="left" w:pos="3119"/>
        </w:tabs>
        <w:overflowPunct/>
        <w:autoSpaceDE/>
        <w:autoSpaceDN/>
        <w:adjustRightInd/>
        <w:spacing w:line="276" w:lineRule="auto"/>
        <w:ind w:left="426" w:right="141"/>
        <w:jc w:val="center"/>
        <w:textAlignment w:val="auto"/>
        <w:rPr>
          <w:rFonts w:ascii="Calibri" w:hAnsi="Calibri"/>
          <w:b/>
          <w:sz w:val="22"/>
          <w:szCs w:val="22"/>
        </w:rPr>
      </w:pPr>
    </w:p>
    <w:tbl>
      <w:tblPr>
        <w:tblpPr w:leftFromText="141" w:rightFromText="141" w:vertAnchor="page" w:horzAnchor="margin" w:tblpY="28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3663"/>
        <w:gridCol w:w="3214"/>
      </w:tblGrid>
      <w:tr w:rsidR="0098725E" w:rsidRPr="005C5596"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Załącznik nr 1</w:t>
            </w:r>
          </w:p>
        </w:tc>
        <w:tc>
          <w:tcPr>
            <w:tcW w:w="3663"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Szczegółowy opis przedmiotu zamówienia</w:t>
            </w:r>
          </w:p>
        </w:tc>
        <w:bookmarkStart w:id="22" w:name="_MON_1502794586"/>
        <w:bookmarkEnd w:id="22"/>
        <w:tc>
          <w:tcPr>
            <w:tcW w:w="3214" w:type="dxa"/>
          </w:tcPr>
          <w:p w:rsidR="0098725E" w:rsidRDefault="0000443C" w:rsidP="0098725E">
            <w:pPr>
              <w:spacing w:after="60"/>
              <w:jc w:val="center"/>
              <w:rPr>
                <w:rFonts w:ascii="Calibri" w:hAnsi="Calibri" w:cs="Verdana"/>
              </w:rPr>
            </w:pPr>
            <w:r w:rsidRPr="0025488A">
              <w:rPr>
                <w:rFonts w:ascii="Calibri" w:hAnsi="Calibri" w:cs="Verdana"/>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14" o:title=""/>
                </v:shape>
                <o:OLEObject Type="Embed" ProgID="Word.Document.12" ShapeID="_x0000_i1025" DrawAspect="Icon" ObjectID="_1503142186" r:id="rId15">
                  <o:FieldCodes>\s</o:FieldCodes>
                </o:OLEObject>
              </w:object>
            </w:r>
          </w:p>
        </w:tc>
      </w:tr>
      <w:tr w:rsidR="0098725E" w:rsidRPr="005C5596"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Załącznik nr 2</w:t>
            </w:r>
          </w:p>
        </w:tc>
        <w:tc>
          <w:tcPr>
            <w:tcW w:w="3663"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Istotne postanowienia umowy</w:t>
            </w:r>
          </w:p>
        </w:tc>
        <w:bookmarkStart w:id="23" w:name="_MON_1502794567"/>
        <w:bookmarkEnd w:id="23"/>
        <w:tc>
          <w:tcPr>
            <w:tcW w:w="3214" w:type="dxa"/>
          </w:tcPr>
          <w:p w:rsidR="0098725E" w:rsidRDefault="004104D9" w:rsidP="0098725E">
            <w:pPr>
              <w:spacing w:after="60"/>
              <w:jc w:val="center"/>
              <w:rPr>
                <w:rFonts w:ascii="Calibri" w:hAnsi="Calibri" w:cs="Verdana"/>
              </w:rPr>
            </w:pPr>
            <w:r w:rsidRPr="0025488A">
              <w:rPr>
                <w:rFonts w:ascii="Calibri" w:hAnsi="Calibri" w:cs="Verdana"/>
              </w:rPr>
              <w:object w:dxaOrig="1551" w:dyaOrig="991">
                <v:shape id="_x0000_i1026" type="#_x0000_t75" style="width:77.75pt;height:49.55pt" o:ole="">
                  <v:imagedata r:id="rId16" o:title=""/>
                </v:shape>
                <o:OLEObject Type="Embed" ProgID="Word.Document.12" ShapeID="_x0000_i1026" DrawAspect="Icon" ObjectID="_1503142187" r:id="rId17">
                  <o:FieldCodes>\s</o:FieldCodes>
                </o:OLEObject>
              </w:object>
            </w:r>
          </w:p>
        </w:tc>
      </w:tr>
      <w:tr w:rsidR="0098725E" w:rsidRPr="005C5596"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Załącznik nr 3</w:t>
            </w:r>
          </w:p>
        </w:tc>
        <w:tc>
          <w:tcPr>
            <w:tcW w:w="3663" w:type="dxa"/>
            <w:vAlign w:val="center"/>
          </w:tcPr>
          <w:p w:rsidR="0098725E" w:rsidRPr="00B364B1" w:rsidRDefault="005B2BDD" w:rsidP="0098725E">
            <w:pPr>
              <w:spacing w:after="60"/>
              <w:jc w:val="center"/>
              <w:rPr>
                <w:rFonts w:asciiTheme="minorHAnsi" w:hAnsiTheme="minorHAnsi" w:cs="Verdana"/>
                <w:b/>
                <w:bCs/>
              </w:rPr>
            </w:pPr>
            <w:r w:rsidRPr="00B364B1">
              <w:rPr>
                <w:rFonts w:asciiTheme="minorHAnsi" w:hAnsiTheme="minorHAnsi"/>
                <w:lang w:eastAsia="en-US"/>
              </w:rPr>
              <w:t>Wzór Formularza Ofertowego</w:t>
            </w:r>
          </w:p>
        </w:tc>
        <w:bookmarkStart w:id="24" w:name="_MON_1502714957"/>
        <w:bookmarkEnd w:id="24"/>
        <w:tc>
          <w:tcPr>
            <w:tcW w:w="3214" w:type="dxa"/>
          </w:tcPr>
          <w:p w:rsidR="0098725E" w:rsidRDefault="003F612A" w:rsidP="0098725E">
            <w:pPr>
              <w:spacing w:after="60"/>
              <w:jc w:val="center"/>
              <w:rPr>
                <w:rFonts w:ascii="Calibri" w:hAnsi="Calibri" w:cs="Verdana"/>
              </w:rPr>
            </w:pPr>
            <w:r w:rsidRPr="007476D5">
              <w:rPr>
                <w:rFonts w:ascii="Calibri" w:hAnsi="Calibri" w:cs="Verdana"/>
              </w:rPr>
              <w:object w:dxaOrig="1551" w:dyaOrig="991">
                <v:shape id="_x0000_i1027" type="#_x0000_t75" style="width:77.75pt;height:49.55pt" o:ole="">
                  <v:imagedata r:id="rId18" o:title=""/>
                </v:shape>
                <o:OLEObject Type="Embed" ProgID="Word.Document.8" ShapeID="_x0000_i1027" DrawAspect="Icon" ObjectID="_1503142188" r:id="rId19">
                  <o:FieldCodes>\s</o:FieldCodes>
                </o:OLEObject>
              </w:object>
            </w:r>
          </w:p>
        </w:tc>
      </w:tr>
      <w:tr w:rsidR="0098725E"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Załącznik nr </w:t>
            </w:r>
            <w:r w:rsidR="005B2BDD" w:rsidRPr="00B364B1">
              <w:rPr>
                <w:rFonts w:asciiTheme="minorHAnsi" w:hAnsiTheme="minorHAnsi" w:cs="Verdana"/>
              </w:rPr>
              <w:t>4</w:t>
            </w:r>
          </w:p>
        </w:tc>
        <w:tc>
          <w:tcPr>
            <w:tcW w:w="3663" w:type="dxa"/>
            <w:vAlign w:val="center"/>
          </w:tcPr>
          <w:p w:rsidR="0098725E" w:rsidRPr="00B364B1" w:rsidRDefault="00B364B1" w:rsidP="00B364B1">
            <w:pPr>
              <w:spacing w:after="60"/>
              <w:jc w:val="center"/>
              <w:rPr>
                <w:rFonts w:asciiTheme="minorHAnsi" w:hAnsiTheme="minorHAnsi" w:cs="Verdana"/>
              </w:rPr>
            </w:pPr>
            <w:r w:rsidRPr="00B364B1">
              <w:rPr>
                <w:rFonts w:asciiTheme="minorHAnsi" w:hAnsiTheme="minorHAnsi"/>
                <w:lang w:eastAsia="en-US"/>
              </w:rPr>
              <w:t>Wzór oświadczenia o spełnianiu warunków udziału w postępowaniu</w:t>
            </w:r>
          </w:p>
        </w:tc>
        <w:bookmarkStart w:id="25" w:name="_MON_1502714937"/>
        <w:bookmarkEnd w:id="25"/>
        <w:tc>
          <w:tcPr>
            <w:tcW w:w="3214" w:type="dxa"/>
          </w:tcPr>
          <w:p w:rsidR="0098725E" w:rsidRDefault="003F612A" w:rsidP="0098725E">
            <w:pPr>
              <w:spacing w:after="60"/>
              <w:jc w:val="center"/>
              <w:rPr>
                <w:rFonts w:ascii="Calibri" w:hAnsi="Calibri" w:cs="Verdana"/>
              </w:rPr>
            </w:pPr>
            <w:r w:rsidRPr="007476D5">
              <w:rPr>
                <w:rFonts w:ascii="Calibri" w:hAnsi="Calibri" w:cs="Verdana"/>
              </w:rPr>
              <w:object w:dxaOrig="1551" w:dyaOrig="991">
                <v:shape id="_x0000_i1028" type="#_x0000_t75" style="width:77.75pt;height:49.55pt" o:ole="">
                  <v:imagedata r:id="rId20" o:title=""/>
                </v:shape>
                <o:OLEObject Type="Embed" ProgID="Word.Document.12" ShapeID="_x0000_i1028" DrawAspect="Icon" ObjectID="_1503142189" r:id="rId21">
                  <o:FieldCodes>\s</o:FieldCodes>
                </o:OLEObject>
              </w:object>
            </w:r>
          </w:p>
        </w:tc>
      </w:tr>
      <w:tr w:rsidR="0098725E" w:rsidTr="0098725E">
        <w:tc>
          <w:tcPr>
            <w:tcW w:w="1736" w:type="dxa"/>
            <w:vAlign w:val="center"/>
          </w:tcPr>
          <w:p w:rsidR="0098725E" w:rsidRPr="00B364B1" w:rsidRDefault="0098725E" w:rsidP="0098725E">
            <w:pPr>
              <w:spacing w:after="60"/>
              <w:jc w:val="center"/>
              <w:rPr>
                <w:rFonts w:asciiTheme="minorHAnsi" w:hAnsiTheme="minorHAnsi" w:cs="Verdana"/>
              </w:rPr>
            </w:pPr>
            <w:r w:rsidRPr="00B364B1">
              <w:rPr>
                <w:rFonts w:asciiTheme="minorHAnsi" w:hAnsiTheme="minorHAnsi" w:cs="Verdana"/>
              </w:rPr>
              <w:t>Załącznik nr </w:t>
            </w:r>
            <w:r w:rsidR="005B2BDD" w:rsidRPr="00B364B1">
              <w:rPr>
                <w:rFonts w:asciiTheme="minorHAnsi" w:hAnsiTheme="minorHAnsi" w:cs="Verdana"/>
              </w:rPr>
              <w:t>5</w:t>
            </w:r>
          </w:p>
        </w:tc>
        <w:tc>
          <w:tcPr>
            <w:tcW w:w="3663" w:type="dxa"/>
            <w:vAlign w:val="center"/>
          </w:tcPr>
          <w:p w:rsidR="0098725E" w:rsidRPr="00B364B1" w:rsidRDefault="0098725E" w:rsidP="00B364B1">
            <w:pPr>
              <w:spacing w:after="60"/>
              <w:jc w:val="center"/>
              <w:rPr>
                <w:rFonts w:asciiTheme="minorHAnsi" w:hAnsiTheme="minorHAnsi" w:cs="Verdana"/>
              </w:rPr>
            </w:pPr>
            <w:r w:rsidRPr="00B364B1">
              <w:rPr>
                <w:rFonts w:asciiTheme="minorHAnsi" w:hAnsiTheme="minorHAnsi" w:cs="Verdana"/>
              </w:rPr>
              <w:t xml:space="preserve">Wzór oświadczenia o </w:t>
            </w:r>
            <w:r w:rsidR="00B364B1" w:rsidRPr="00B364B1">
              <w:rPr>
                <w:rFonts w:asciiTheme="minorHAnsi" w:hAnsiTheme="minorHAnsi" w:cs="Verdana"/>
              </w:rPr>
              <w:t>braku podstaw do wykluczenia</w:t>
            </w:r>
          </w:p>
        </w:tc>
        <w:bookmarkStart w:id="26" w:name="_MON_1502714917"/>
        <w:bookmarkEnd w:id="26"/>
        <w:tc>
          <w:tcPr>
            <w:tcW w:w="3214" w:type="dxa"/>
          </w:tcPr>
          <w:p w:rsidR="0098725E" w:rsidRDefault="003F612A" w:rsidP="0098725E">
            <w:pPr>
              <w:spacing w:after="60"/>
              <w:jc w:val="center"/>
              <w:rPr>
                <w:rFonts w:ascii="Calibri" w:hAnsi="Calibri" w:cs="Verdana"/>
              </w:rPr>
            </w:pPr>
            <w:r w:rsidRPr="007476D5">
              <w:rPr>
                <w:rFonts w:ascii="Calibri" w:hAnsi="Calibri" w:cs="Verdana"/>
              </w:rPr>
              <w:object w:dxaOrig="1551" w:dyaOrig="991">
                <v:shape id="_x0000_i1029" type="#_x0000_t75" style="width:77.75pt;height:49.55pt" o:ole="">
                  <v:imagedata r:id="rId22" o:title=""/>
                </v:shape>
                <o:OLEObject Type="Embed" ProgID="Word.Document.12" ShapeID="_x0000_i1029" DrawAspect="Icon" ObjectID="_1503142190" r:id="rId23">
                  <o:FieldCodes>\s</o:FieldCodes>
                </o:OLEObject>
              </w:object>
            </w:r>
          </w:p>
        </w:tc>
      </w:tr>
      <w:tr w:rsidR="0098725E" w:rsidTr="0098725E">
        <w:trPr>
          <w:trHeight w:val="592"/>
        </w:trPr>
        <w:tc>
          <w:tcPr>
            <w:tcW w:w="1736" w:type="dxa"/>
            <w:vAlign w:val="center"/>
          </w:tcPr>
          <w:p w:rsidR="0098725E" w:rsidRPr="00B364B1" w:rsidRDefault="0098725E" w:rsidP="005B2BDD">
            <w:pPr>
              <w:spacing w:after="60"/>
              <w:jc w:val="center"/>
              <w:rPr>
                <w:rFonts w:asciiTheme="minorHAnsi" w:hAnsiTheme="minorHAnsi" w:cs="Verdana"/>
              </w:rPr>
            </w:pPr>
            <w:r w:rsidRPr="00B364B1">
              <w:rPr>
                <w:rFonts w:asciiTheme="minorHAnsi" w:hAnsiTheme="minorHAnsi" w:cs="Verdana"/>
              </w:rPr>
              <w:t>Załącznik nr </w:t>
            </w:r>
            <w:r w:rsidR="005B2BDD" w:rsidRPr="00B364B1">
              <w:rPr>
                <w:rFonts w:asciiTheme="minorHAnsi" w:hAnsiTheme="minorHAnsi" w:cs="Verdana"/>
              </w:rPr>
              <w:t>6</w:t>
            </w:r>
            <w:r w:rsidR="00ED4F69">
              <w:rPr>
                <w:rFonts w:asciiTheme="minorHAnsi" w:hAnsiTheme="minorHAnsi" w:cs="Verdana"/>
              </w:rPr>
              <w:t>a</w:t>
            </w:r>
          </w:p>
        </w:tc>
        <w:tc>
          <w:tcPr>
            <w:tcW w:w="3663" w:type="dxa"/>
            <w:vAlign w:val="center"/>
          </w:tcPr>
          <w:p w:rsidR="0098725E" w:rsidRPr="00B364B1" w:rsidRDefault="00B364B1" w:rsidP="003174E3">
            <w:pPr>
              <w:spacing w:after="60"/>
              <w:jc w:val="center"/>
              <w:rPr>
                <w:rFonts w:asciiTheme="minorHAnsi" w:hAnsiTheme="minorHAnsi" w:cs="Verdana"/>
              </w:rPr>
            </w:pPr>
            <w:r>
              <w:rPr>
                <w:rFonts w:asciiTheme="minorHAnsi" w:hAnsiTheme="minorHAnsi" w:cs="Verdana"/>
              </w:rPr>
              <w:t xml:space="preserve">Wzór wykazu </w:t>
            </w:r>
            <w:r w:rsidR="00FB29D9">
              <w:rPr>
                <w:rFonts w:asciiTheme="minorHAnsi" w:hAnsiTheme="minorHAnsi" w:cs="Verdana"/>
              </w:rPr>
              <w:t>usług</w:t>
            </w:r>
            <w:r w:rsidR="00182A5E">
              <w:rPr>
                <w:rFonts w:asciiTheme="minorHAnsi" w:hAnsiTheme="minorHAnsi" w:cs="Verdana"/>
              </w:rPr>
              <w:t xml:space="preserve"> – warunek udziału</w:t>
            </w:r>
          </w:p>
        </w:tc>
        <w:bookmarkStart w:id="27" w:name="_MON_1502714872"/>
        <w:bookmarkEnd w:id="27"/>
        <w:tc>
          <w:tcPr>
            <w:tcW w:w="3214" w:type="dxa"/>
          </w:tcPr>
          <w:p w:rsidR="0098725E" w:rsidRDefault="003F612A" w:rsidP="0098725E">
            <w:pPr>
              <w:spacing w:after="60"/>
              <w:jc w:val="center"/>
              <w:rPr>
                <w:rFonts w:ascii="Calibri" w:hAnsi="Calibri" w:cs="Verdana"/>
              </w:rPr>
            </w:pPr>
            <w:r w:rsidRPr="007476D5">
              <w:rPr>
                <w:rFonts w:ascii="Calibri" w:hAnsi="Calibri" w:cs="Verdana"/>
              </w:rPr>
              <w:object w:dxaOrig="1551" w:dyaOrig="991">
                <v:shape id="_x0000_i1030" type="#_x0000_t75" style="width:77.75pt;height:49.55pt" o:ole="">
                  <v:imagedata r:id="rId24" o:title=""/>
                </v:shape>
                <o:OLEObject Type="Embed" ProgID="Word.Document.12" ShapeID="_x0000_i1030" DrawAspect="Icon" ObjectID="_1503142191" r:id="rId25">
                  <o:FieldCodes>\s</o:FieldCodes>
                </o:OLEObject>
              </w:object>
            </w:r>
          </w:p>
        </w:tc>
      </w:tr>
      <w:tr w:rsidR="00830DBF" w:rsidTr="0098725E">
        <w:trPr>
          <w:trHeight w:val="592"/>
        </w:trPr>
        <w:tc>
          <w:tcPr>
            <w:tcW w:w="1736" w:type="dxa"/>
            <w:vAlign w:val="center"/>
          </w:tcPr>
          <w:p w:rsidR="00830DBF" w:rsidRPr="00B364B1" w:rsidRDefault="00830DBF" w:rsidP="005B2BDD">
            <w:pPr>
              <w:spacing w:after="60"/>
              <w:jc w:val="center"/>
              <w:rPr>
                <w:rFonts w:asciiTheme="minorHAnsi" w:hAnsiTheme="minorHAnsi" w:cs="Verdana"/>
              </w:rPr>
            </w:pPr>
            <w:r w:rsidRPr="00B364B1">
              <w:rPr>
                <w:rFonts w:asciiTheme="minorHAnsi" w:hAnsiTheme="minorHAnsi" w:cs="Verdana"/>
              </w:rPr>
              <w:t>Załącznik nr 6</w:t>
            </w:r>
            <w:r w:rsidR="00ED4F69">
              <w:rPr>
                <w:rFonts w:asciiTheme="minorHAnsi" w:hAnsiTheme="minorHAnsi" w:cs="Verdana"/>
              </w:rPr>
              <w:t>b</w:t>
            </w:r>
          </w:p>
        </w:tc>
        <w:tc>
          <w:tcPr>
            <w:tcW w:w="3663" w:type="dxa"/>
            <w:vAlign w:val="center"/>
          </w:tcPr>
          <w:p w:rsidR="00830DBF" w:rsidRDefault="00830DBF" w:rsidP="003174E3">
            <w:pPr>
              <w:spacing w:after="60"/>
              <w:jc w:val="center"/>
              <w:rPr>
                <w:rFonts w:asciiTheme="minorHAnsi" w:hAnsiTheme="minorHAnsi" w:cs="Verdana"/>
              </w:rPr>
            </w:pPr>
            <w:r>
              <w:rPr>
                <w:rFonts w:asciiTheme="minorHAnsi" w:hAnsiTheme="minorHAnsi" w:cs="Verdana"/>
              </w:rPr>
              <w:t xml:space="preserve">Wzór wykazu </w:t>
            </w:r>
            <w:r w:rsidR="00FB29D9">
              <w:rPr>
                <w:rFonts w:asciiTheme="minorHAnsi" w:hAnsiTheme="minorHAnsi" w:cs="Verdana"/>
              </w:rPr>
              <w:t>usług</w:t>
            </w:r>
            <w:r w:rsidR="00182A5E">
              <w:rPr>
                <w:rFonts w:asciiTheme="minorHAnsi" w:hAnsiTheme="minorHAnsi" w:cs="Verdana"/>
              </w:rPr>
              <w:t xml:space="preserve"> – kryterium oceny</w:t>
            </w:r>
          </w:p>
        </w:tc>
        <w:bookmarkStart w:id="28" w:name="_MON_1502714768"/>
        <w:bookmarkEnd w:id="28"/>
        <w:tc>
          <w:tcPr>
            <w:tcW w:w="3214" w:type="dxa"/>
          </w:tcPr>
          <w:p w:rsidR="00830DBF" w:rsidRPr="00F1209C" w:rsidRDefault="003F612A" w:rsidP="0098725E">
            <w:pPr>
              <w:spacing w:after="60"/>
              <w:jc w:val="center"/>
              <w:rPr>
                <w:rFonts w:ascii="Calibri" w:hAnsi="Calibri" w:cs="Verdana"/>
              </w:rPr>
            </w:pPr>
            <w:r w:rsidRPr="007476D5">
              <w:rPr>
                <w:rFonts w:ascii="Calibri" w:hAnsi="Calibri" w:cs="Verdana"/>
              </w:rPr>
              <w:object w:dxaOrig="1551" w:dyaOrig="991">
                <v:shape id="_x0000_i1031" type="#_x0000_t75" style="width:77.75pt;height:49.55pt" o:ole="">
                  <v:imagedata r:id="rId26" o:title=""/>
                </v:shape>
                <o:OLEObject Type="Embed" ProgID="Word.Document.12" ShapeID="_x0000_i1031" DrawAspect="Icon" ObjectID="_1503142192" r:id="rId27">
                  <o:FieldCodes>\s</o:FieldCodes>
                </o:OLEObject>
              </w:object>
            </w:r>
          </w:p>
        </w:tc>
      </w:tr>
      <w:tr w:rsidR="0098725E" w:rsidTr="0098725E">
        <w:tc>
          <w:tcPr>
            <w:tcW w:w="1736" w:type="dxa"/>
            <w:vAlign w:val="center"/>
          </w:tcPr>
          <w:p w:rsidR="0098725E" w:rsidRPr="00B364B1" w:rsidRDefault="0098725E" w:rsidP="005B2BDD">
            <w:pPr>
              <w:spacing w:after="60"/>
              <w:jc w:val="center"/>
              <w:rPr>
                <w:rFonts w:asciiTheme="minorHAnsi" w:hAnsiTheme="minorHAnsi" w:cs="Verdana"/>
              </w:rPr>
            </w:pPr>
            <w:r w:rsidRPr="00B364B1">
              <w:rPr>
                <w:rFonts w:asciiTheme="minorHAnsi" w:hAnsiTheme="minorHAnsi" w:cs="Verdana"/>
              </w:rPr>
              <w:t xml:space="preserve">Załącznik nr </w:t>
            </w:r>
            <w:r w:rsidR="005B2BDD" w:rsidRPr="00B364B1">
              <w:rPr>
                <w:rFonts w:asciiTheme="minorHAnsi" w:hAnsiTheme="minorHAnsi" w:cs="Verdana"/>
              </w:rPr>
              <w:t>7</w:t>
            </w:r>
          </w:p>
        </w:tc>
        <w:tc>
          <w:tcPr>
            <w:tcW w:w="3663" w:type="dxa"/>
            <w:vAlign w:val="center"/>
          </w:tcPr>
          <w:p w:rsidR="0098725E" w:rsidRPr="00B364B1" w:rsidRDefault="0098725E" w:rsidP="00B364B1">
            <w:pPr>
              <w:spacing w:after="60"/>
              <w:jc w:val="center"/>
              <w:rPr>
                <w:rFonts w:asciiTheme="minorHAnsi" w:hAnsiTheme="minorHAnsi" w:cs="Verdana"/>
              </w:rPr>
            </w:pPr>
            <w:r w:rsidRPr="00B364B1">
              <w:rPr>
                <w:rFonts w:asciiTheme="minorHAnsi" w:hAnsiTheme="minorHAnsi" w:cs="Verdana"/>
              </w:rPr>
              <w:t xml:space="preserve">Wzór </w:t>
            </w:r>
            <w:r w:rsidR="00B364B1">
              <w:rPr>
                <w:rFonts w:asciiTheme="minorHAnsi" w:hAnsiTheme="minorHAnsi" w:cs="Verdana"/>
              </w:rPr>
              <w:t>oświadczenia o przynależności lub nie do grupy kapitałowej</w:t>
            </w:r>
          </w:p>
        </w:tc>
        <w:bookmarkStart w:id="29" w:name="_MON_1502714891"/>
        <w:bookmarkEnd w:id="29"/>
        <w:tc>
          <w:tcPr>
            <w:tcW w:w="3214" w:type="dxa"/>
          </w:tcPr>
          <w:p w:rsidR="0098725E" w:rsidRDefault="00C62767" w:rsidP="0098725E">
            <w:pPr>
              <w:spacing w:after="60"/>
              <w:jc w:val="center"/>
              <w:rPr>
                <w:rFonts w:ascii="Calibri" w:hAnsi="Calibri" w:cs="Verdana"/>
              </w:rPr>
            </w:pPr>
            <w:r w:rsidRPr="007476D5">
              <w:rPr>
                <w:rFonts w:ascii="Calibri" w:hAnsi="Calibri" w:cs="Verdana"/>
              </w:rPr>
              <w:object w:dxaOrig="1551" w:dyaOrig="991">
                <v:shape id="_x0000_i1032" type="#_x0000_t75" style="width:77.75pt;height:49.55pt" o:ole="">
                  <v:imagedata r:id="rId28" o:title=""/>
                </v:shape>
                <o:OLEObject Type="Embed" ProgID="Word.Document.12" ShapeID="_x0000_i1032" DrawAspect="Icon" ObjectID="_1503142193" r:id="rId29">
                  <o:FieldCodes>\s</o:FieldCodes>
                </o:OLEObject>
              </w:object>
            </w:r>
          </w:p>
        </w:tc>
      </w:tr>
    </w:tbl>
    <w:p w:rsidR="00830DBF" w:rsidRPr="00617184" w:rsidRDefault="00830DBF" w:rsidP="00830DBF">
      <w:pPr>
        <w:tabs>
          <w:tab w:val="left" w:pos="2835"/>
          <w:tab w:val="left" w:pos="3119"/>
        </w:tabs>
        <w:overflowPunct/>
        <w:autoSpaceDE/>
        <w:autoSpaceDN/>
        <w:adjustRightInd/>
        <w:spacing w:line="276" w:lineRule="auto"/>
        <w:ind w:right="141"/>
        <w:textAlignment w:val="auto"/>
        <w:rPr>
          <w:rFonts w:asciiTheme="minorHAnsi" w:hAnsiTheme="minorHAnsi"/>
          <w:sz w:val="22"/>
          <w:szCs w:val="22"/>
          <w:lang w:eastAsia="en-US"/>
        </w:rPr>
      </w:pPr>
    </w:p>
    <w:sectPr w:rsidR="00830DBF" w:rsidRPr="00617184" w:rsidSect="00617184">
      <w:footerReference w:type="default" r:id="rId30"/>
      <w:headerReference w:type="first" r:id="rId31"/>
      <w:footerReference w:type="first" r:id="rId32"/>
      <w:pgSz w:w="11906" w:h="16838" w:code="9"/>
      <w:pgMar w:top="851" w:right="1416" w:bottom="1417" w:left="1701" w:header="56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3D" w:rsidRDefault="006C473D">
      <w:r>
        <w:separator/>
      </w:r>
    </w:p>
  </w:endnote>
  <w:endnote w:type="continuationSeparator" w:id="0">
    <w:p w:rsidR="006C473D" w:rsidRDefault="006C4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TT61t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348707192"/>
      <w:docPartObj>
        <w:docPartGallery w:val="Page Numbers (Bottom of Page)"/>
        <w:docPartUnique/>
      </w:docPartObj>
    </w:sdtPr>
    <w:sdtContent>
      <w:sdt>
        <w:sdtPr>
          <w:rPr>
            <w:sz w:val="22"/>
            <w:szCs w:val="22"/>
          </w:rPr>
          <w:id w:val="860082579"/>
          <w:docPartObj>
            <w:docPartGallery w:val="Page Numbers (Top of Page)"/>
            <w:docPartUnique/>
          </w:docPartObj>
        </w:sdtPr>
        <w:sdtContent>
          <w:p w:rsidR="00B64798" w:rsidRPr="00C050D3" w:rsidRDefault="00B64798" w:rsidP="00F869BB">
            <w:pPr>
              <w:pStyle w:val="Stopka"/>
              <w:jc w:val="right"/>
              <w:rPr>
                <w:sz w:val="22"/>
                <w:szCs w:val="22"/>
              </w:rPr>
            </w:pPr>
            <w:r w:rsidRPr="00C050D3">
              <w:rPr>
                <w:sz w:val="22"/>
                <w:szCs w:val="22"/>
                <w:lang w:val="pl-PL"/>
              </w:rPr>
              <w:t xml:space="preserve">Strona </w:t>
            </w:r>
            <w:r w:rsidR="0025488A" w:rsidRPr="00C050D3">
              <w:rPr>
                <w:bCs/>
                <w:sz w:val="22"/>
                <w:szCs w:val="22"/>
              </w:rPr>
              <w:fldChar w:fldCharType="begin"/>
            </w:r>
            <w:r w:rsidRPr="00C050D3">
              <w:rPr>
                <w:bCs/>
                <w:sz w:val="22"/>
                <w:szCs w:val="22"/>
              </w:rPr>
              <w:instrText>PAGE</w:instrText>
            </w:r>
            <w:r w:rsidR="0025488A" w:rsidRPr="00C050D3">
              <w:rPr>
                <w:bCs/>
                <w:sz w:val="22"/>
                <w:szCs w:val="22"/>
              </w:rPr>
              <w:fldChar w:fldCharType="separate"/>
            </w:r>
            <w:r w:rsidR="005144ED">
              <w:rPr>
                <w:bCs/>
                <w:noProof/>
                <w:sz w:val="22"/>
                <w:szCs w:val="22"/>
              </w:rPr>
              <w:t>2</w:t>
            </w:r>
            <w:r w:rsidR="0025488A" w:rsidRPr="00C050D3">
              <w:rPr>
                <w:bCs/>
                <w:sz w:val="22"/>
                <w:szCs w:val="22"/>
              </w:rPr>
              <w:fldChar w:fldCharType="end"/>
            </w:r>
            <w:r w:rsidRPr="00C050D3">
              <w:rPr>
                <w:sz w:val="22"/>
                <w:szCs w:val="22"/>
                <w:lang w:val="pl-PL"/>
              </w:rPr>
              <w:t xml:space="preserve"> z </w:t>
            </w:r>
            <w:r w:rsidR="0025488A" w:rsidRPr="00C050D3">
              <w:rPr>
                <w:bCs/>
                <w:sz w:val="22"/>
                <w:szCs w:val="22"/>
              </w:rPr>
              <w:fldChar w:fldCharType="begin"/>
            </w:r>
            <w:r w:rsidRPr="00C050D3">
              <w:rPr>
                <w:bCs/>
                <w:sz w:val="22"/>
                <w:szCs w:val="22"/>
              </w:rPr>
              <w:instrText>NUMPAGES</w:instrText>
            </w:r>
            <w:r w:rsidR="0025488A" w:rsidRPr="00C050D3">
              <w:rPr>
                <w:bCs/>
                <w:sz w:val="22"/>
                <w:szCs w:val="22"/>
              </w:rPr>
              <w:fldChar w:fldCharType="separate"/>
            </w:r>
            <w:r w:rsidR="005144ED">
              <w:rPr>
                <w:bCs/>
                <w:noProof/>
                <w:sz w:val="22"/>
                <w:szCs w:val="22"/>
              </w:rPr>
              <w:t>21</w:t>
            </w:r>
            <w:r w:rsidR="0025488A" w:rsidRPr="00C050D3">
              <w:rPr>
                <w:bCs/>
                <w:sz w:val="22"/>
                <w:szCs w:val="22"/>
              </w:rPr>
              <w:fldChar w:fldCharType="end"/>
            </w:r>
          </w:p>
        </w:sdtContent>
      </w:sdt>
    </w:sdtContent>
  </w:sdt>
  <w:p w:rsidR="00B64798" w:rsidRPr="00F869BB" w:rsidRDefault="00B64798">
    <w:pPr>
      <w:pStyle w:val="Stopka"/>
      <w:rPr>
        <w:rFonts w:asciiTheme="minorHAnsi" w:hAnsiTheme="minorHAnsi" w:cstheme="minorHAns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98" w:rsidRPr="006F35C8" w:rsidRDefault="00B64798" w:rsidP="00617184">
    <w:pPr>
      <w:pStyle w:val="Stopka"/>
      <w:jc w:val="center"/>
      <w:rPr>
        <w:rFonts w:asciiTheme="minorHAnsi" w:hAnsiTheme="minorHAnsi" w:cs="Calibri"/>
        <w:sz w:val="14"/>
        <w:szCs w:val="14"/>
        <w:lang w:val="pl-PL"/>
      </w:rPr>
    </w:pPr>
    <w:r w:rsidRPr="006F35C8">
      <w:rPr>
        <w:rFonts w:asciiTheme="minorHAnsi" w:hAnsiTheme="minorHAnsi"/>
        <w:sz w:val="14"/>
        <w:szCs w:val="14"/>
        <w:lang w:val="pl-PL"/>
      </w:rPr>
      <w:t xml:space="preserve">„Dotacje na innowacje - inwestujemy w Waszą przyszłość” </w:t>
    </w:r>
    <w:r w:rsidRPr="006F35C8">
      <w:rPr>
        <w:rFonts w:asciiTheme="minorHAnsi" w:hAnsiTheme="minorHAnsi" w:cs="Calibri"/>
        <w:sz w:val="14"/>
        <w:szCs w:val="14"/>
        <w:lang w:val="pl-PL"/>
      </w:rPr>
      <w:t>Zamówienie jest współfinansowane przez Unię Europejską ze środków Europejskiego Funduszu Rozwoju Regionalnego oraz budżetu państwa w ramach Projektu systemowego dla wspierania działań w zakresie budowy elektronicznej administracji o numerze  POIG.07.01-00-00-001/08 realizowanego w ramach 7 Osi Priorytetowej Programu Operacyjnego Innowacyjna Gospodarka 2007-2013</w:t>
    </w:r>
  </w:p>
  <w:p w:rsidR="00B64798" w:rsidRPr="006F35C8" w:rsidRDefault="00B64798" w:rsidP="00617184">
    <w:pPr>
      <w:rPr>
        <w:rFonts w:asciiTheme="minorHAnsi" w:hAnsiTheme="minorHAnsi"/>
        <w:sz w:val="14"/>
        <w:szCs w:val="14"/>
        <w:lang w:eastAsia="en-US"/>
      </w:rPr>
    </w:pPr>
  </w:p>
  <w:p w:rsidR="00B64798" w:rsidRPr="00617184" w:rsidRDefault="00B64798" w:rsidP="00617184">
    <w:pPr>
      <w:jc w:val="center"/>
      <w:rPr>
        <w:lang w:eastAsia="en-US"/>
      </w:rPr>
    </w:pPr>
    <w:r w:rsidRPr="006F35C8">
      <w:rPr>
        <w:rFonts w:asciiTheme="minorHAnsi" w:hAnsiTheme="minorHAnsi" w:cs="Calibri"/>
        <w:sz w:val="14"/>
        <w:szCs w:val="14"/>
      </w:rPr>
      <w:t>,,Dotacje na Innowacje” ,,Inwestujemy w waszą przyszłość”</w:t>
    </w:r>
  </w:p>
  <w:p w:rsidR="00B64798" w:rsidRPr="00617184" w:rsidRDefault="00B64798">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3D" w:rsidRDefault="006C473D">
      <w:r>
        <w:separator/>
      </w:r>
    </w:p>
  </w:footnote>
  <w:footnote w:type="continuationSeparator" w:id="0">
    <w:p w:rsidR="006C473D" w:rsidRDefault="006C4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98" w:rsidRPr="008624C9" w:rsidRDefault="00B64798" w:rsidP="008624C9">
    <w:pPr>
      <w:pStyle w:val="Tekstpodstawowy"/>
      <w:tabs>
        <w:tab w:val="left" w:pos="6000"/>
      </w:tabs>
      <w:ind w:right="72"/>
    </w:pPr>
    <w:r>
      <w:rPr>
        <w:noProof/>
      </w:rPr>
      <w:drawing>
        <wp:inline distT="0" distB="0" distL="0" distR="0">
          <wp:extent cx="5581015" cy="495057"/>
          <wp:effectExtent l="19050" t="0" r="635" b="0"/>
          <wp:docPr id="8" name="Obraz 5" descr="cid:image001.jpg@01D0E497.878CC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jpg@01D0E497.878CCA50"/>
                  <pic:cNvPicPr>
                    <a:picLocks noChangeAspect="1" noChangeArrowheads="1"/>
                  </pic:cNvPicPr>
                </pic:nvPicPr>
                <pic:blipFill>
                  <a:blip r:embed="rId1" r:link="rId2"/>
                  <a:srcRect/>
                  <a:stretch>
                    <a:fillRect/>
                  </a:stretch>
                </pic:blipFill>
                <pic:spPr bwMode="auto">
                  <a:xfrm>
                    <a:off x="0" y="0"/>
                    <a:ext cx="5581015" cy="49505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3">
    <w:nsid w:val="02D41F69"/>
    <w:multiLevelType w:val="hybridMultilevel"/>
    <w:tmpl w:val="AA24D022"/>
    <w:lvl w:ilvl="0" w:tplc="2E9A278A">
      <w:start w:val="1"/>
      <w:numFmt w:val="decimal"/>
      <w:lvlText w:val="%1."/>
      <w:lvlJc w:val="left"/>
      <w:pPr>
        <w:ind w:left="360" w:hanging="360"/>
      </w:pPr>
      <w:rPr>
        <w:rFonts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CF4C73"/>
    <w:multiLevelType w:val="hybridMultilevel"/>
    <w:tmpl w:val="DC30AC0E"/>
    <w:lvl w:ilvl="0" w:tplc="E39C526E">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485A10"/>
    <w:multiLevelType w:val="hybridMultilevel"/>
    <w:tmpl w:val="51EC49A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405A70"/>
    <w:multiLevelType w:val="hybridMultilevel"/>
    <w:tmpl w:val="B8CC1F5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96752"/>
    <w:multiLevelType w:val="hybridMultilevel"/>
    <w:tmpl w:val="A8D2047E"/>
    <w:lvl w:ilvl="0" w:tplc="9E026018">
      <w:start w:val="5"/>
      <w:numFmt w:val="decimal"/>
      <w:lvlText w:val="%1."/>
      <w:lvlJc w:val="left"/>
      <w:pPr>
        <w:tabs>
          <w:tab w:val="num" w:pos="2340"/>
        </w:tabs>
        <w:ind w:left="2320" w:hanging="340"/>
      </w:pPr>
      <w:rPr>
        <w:rFonts w:asciiTheme="minorHAnsi" w:hAnsiTheme="minorHAnsi"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42F02"/>
    <w:multiLevelType w:val="multilevel"/>
    <w:tmpl w:val="A80A3A80"/>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43159EF"/>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nsid w:val="14972060"/>
    <w:multiLevelType w:val="hybridMultilevel"/>
    <w:tmpl w:val="D622641E"/>
    <w:lvl w:ilvl="0" w:tplc="04150011">
      <w:start w:val="1"/>
      <w:numFmt w:val="decimal"/>
      <w:lvlText w:val="%1)"/>
      <w:lvlJc w:val="left"/>
      <w:pPr>
        <w:tabs>
          <w:tab w:val="num" w:pos="1440"/>
        </w:tabs>
        <w:ind w:left="1440" w:hanging="360"/>
      </w:pPr>
      <w:rPr>
        <w:rFonts w:cs="Times New Roman"/>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DB3C44"/>
    <w:multiLevelType w:val="hybridMultilevel"/>
    <w:tmpl w:val="DEA01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BC47A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2D122C"/>
    <w:multiLevelType w:val="hybridMultilevel"/>
    <w:tmpl w:val="0358C3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A7C61"/>
    <w:multiLevelType w:val="hybridMultilevel"/>
    <w:tmpl w:val="E800D176"/>
    <w:lvl w:ilvl="0" w:tplc="597E8EF8">
      <w:start w:val="3"/>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A47653"/>
    <w:multiLevelType w:val="hybridMultilevel"/>
    <w:tmpl w:val="DB980BEA"/>
    <w:lvl w:ilvl="0" w:tplc="87CE7A70">
      <w:start w:val="1"/>
      <w:numFmt w:val="decimal"/>
      <w:lvlText w:val="%1."/>
      <w:lvlJc w:val="right"/>
      <w:pPr>
        <w:tabs>
          <w:tab w:val="num" w:pos="-1058"/>
        </w:tabs>
        <w:ind w:left="-908" w:firstLine="0"/>
      </w:pPr>
      <w:rPr>
        <w:rFonts w:asciiTheme="minorHAnsi" w:eastAsiaTheme="minorHAnsi" w:hAnsiTheme="minorHAnsi" w:cs="Times New Roman" w:hint="default"/>
        <w:b w:val="0"/>
        <w:color w:val="auto"/>
        <w:sz w:val="22"/>
        <w:szCs w:val="22"/>
      </w:rPr>
    </w:lvl>
    <w:lvl w:ilvl="1" w:tplc="04150019">
      <w:start w:val="1"/>
      <w:numFmt w:val="lowerLetter"/>
      <w:lvlText w:val="%2."/>
      <w:lvlJc w:val="left"/>
      <w:pPr>
        <w:tabs>
          <w:tab w:val="num" w:pos="-548"/>
        </w:tabs>
        <w:ind w:left="-548" w:hanging="360"/>
      </w:pPr>
    </w:lvl>
    <w:lvl w:ilvl="2" w:tplc="0415001B" w:tentative="1">
      <w:start w:val="1"/>
      <w:numFmt w:val="lowerRoman"/>
      <w:lvlText w:val="%3."/>
      <w:lvlJc w:val="right"/>
      <w:pPr>
        <w:tabs>
          <w:tab w:val="num" w:pos="172"/>
        </w:tabs>
        <w:ind w:left="172" w:hanging="180"/>
      </w:pPr>
    </w:lvl>
    <w:lvl w:ilvl="3" w:tplc="0415000F" w:tentative="1">
      <w:start w:val="1"/>
      <w:numFmt w:val="decimal"/>
      <w:lvlText w:val="%4."/>
      <w:lvlJc w:val="left"/>
      <w:pPr>
        <w:tabs>
          <w:tab w:val="num" w:pos="892"/>
        </w:tabs>
        <w:ind w:left="892" w:hanging="360"/>
      </w:pPr>
    </w:lvl>
    <w:lvl w:ilvl="4" w:tplc="04150019" w:tentative="1">
      <w:start w:val="1"/>
      <w:numFmt w:val="lowerLetter"/>
      <w:lvlText w:val="%5."/>
      <w:lvlJc w:val="left"/>
      <w:pPr>
        <w:tabs>
          <w:tab w:val="num" w:pos="1612"/>
        </w:tabs>
        <w:ind w:left="1612" w:hanging="360"/>
      </w:pPr>
    </w:lvl>
    <w:lvl w:ilvl="5" w:tplc="0415001B" w:tentative="1">
      <w:start w:val="1"/>
      <w:numFmt w:val="lowerRoman"/>
      <w:lvlText w:val="%6."/>
      <w:lvlJc w:val="right"/>
      <w:pPr>
        <w:tabs>
          <w:tab w:val="num" w:pos="2332"/>
        </w:tabs>
        <w:ind w:left="2332" w:hanging="180"/>
      </w:pPr>
    </w:lvl>
    <w:lvl w:ilvl="6" w:tplc="0415000F" w:tentative="1">
      <w:start w:val="1"/>
      <w:numFmt w:val="decimal"/>
      <w:lvlText w:val="%7."/>
      <w:lvlJc w:val="left"/>
      <w:pPr>
        <w:tabs>
          <w:tab w:val="num" w:pos="3052"/>
        </w:tabs>
        <w:ind w:left="3052" w:hanging="360"/>
      </w:pPr>
    </w:lvl>
    <w:lvl w:ilvl="7" w:tplc="04150019" w:tentative="1">
      <w:start w:val="1"/>
      <w:numFmt w:val="lowerLetter"/>
      <w:lvlText w:val="%8."/>
      <w:lvlJc w:val="left"/>
      <w:pPr>
        <w:tabs>
          <w:tab w:val="num" w:pos="3772"/>
        </w:tabs>
        <w:ind w:left="3772" w:hanging="360"/>
      </w:pPr>
    </w:lvl>
    <w:lvl w:ilvl="8" w:tplc="0415001B" w:tentative="1">
      <w:start w:val="1"/>
      <w:numFmt w:val="lowerRoman"/>
      <w:lvlText w:val="%9."/>
      <w:lvlJc w:val="right"/>
      <w:pPr>
        <w:tabs>
          <w:tab w:val="num" w:pos="4492"/>
        </w:tabs>
        <w:ind w:left="4492" w:hanging="180"/>
      </w:pPr>
    </w:lvl>
  </w:abstractNum>
  <w:abstractNum w:abstractNumId="15">
    <w:nsid w:val="1AD35436"/>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6">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8E2144"/>
    <w:multiLevelType w:val="hybridMultilevel"/>
    <w:tmpl w:val="25C2D8F4"/>
    <w:lvl w:ilvl="0" w:tplc="C1C8C408">
      <w:start w:val="1"/>
      <w:numFmt w:val="lowerLetter"/>
      <w:lvlText w:val="%1)"/>
      <w:lvlJc w:val="left"/>
      <w:pPr>
        <w:ind w:left="720" w:hanging="360"/>
      </w:pPr>
      <w:rPr>
        <w:rFonts w:asciiTheme="minorHAnsi" w:hAnsiTheme="minorHAnsi" w:cs="Verdan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0583B"/>
    <w:multiLevelType w:val="hybridMultilevel"/>
    <w:tmpl w:val="3D96F8B0"/>
    <w:lvl w:ilvl="0" w:tplc="421A2E26">
      <w:start w:val="1"/>
      <w:numFmt w:val="decimal"/>
      <w:lvlText w:val="%1."/>
      <w:lvlJc w:val="right"/>
      <w:pPr>
        <w:tabs>
          <w:tab w:val="num" w:pos="560"/>
        </w:tabs>
        <w:ind w:left="710" w:firstLine="0"/>
      </w:pPr>
      <w:rPr>
        <w:rFonts w:hint="default"/>
        <w:b/>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19">
    <w:nsid w:val="265C454A"/>
    <w:multiLevelType w:val="hybridMultilevel"/>
    <w:tmpl w:val="28DAAAB6"/>
    <w:lvl w:ilvl="0" w:tplc="A3846A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AE22C2"/>
    <w:multiLevelType w:val="multilevel"/>
    <w:tmpl w:val="53FC5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Verdana" w:hint="default"/>
        <w:sz w:val="22"/>
        <w:szCs w:val="22"/>
      </w:rPr>
    </w:lvl>
    <w:lvl w:ilvl="2">
      <w:start w:val="1"/>
      <w:numFmt w:val="decimal"/>
      <w:isLgl/>
      <w:lvlText w:val="%1.%2.%3."/>
      <w:lvlJc w:val="left"/>
      <w:pPr>
        <w:ind w:left="720" w:hanging="720"/>
      </w:pPr>
      <w:rPr>
        <w:rFonts w:ascii="Arial Narrow" w:hAnsi="Arial Narrow" w:cs="Verdana" w:hint="default"/>
      </w:rPr>
    </w:lvl>
    <w:lvl w:ilvl="3">
      <w:start w:val="1"/>
      <w:numFmt w:val="decimal"/>
      <w:isLgl/>
      <w:lvlText w:val="%1.%2.%3.%4."/>
      <w:lvlJc w:val="left"/>
      <w:pPr>
        <w:ind w:left="720" w:hanging="720"/>
      </w:pPr>
      <w:rPr>
        <w:rFonts w:ascii="Arial Narrow" w:hAnsi="Arial Narrow" w:cs="Verdana" w:hint="default"/>
      </w:rPr>
    </w:lvl>
    <w:lvl w:ilvl="4">
      <w:start w:val="1"/>
      <w:numFmt w:val="decimal"/>
      <w:isLgl/>
      <w:lvlText w:val="%1.%2.%3.%4.%5."/>
      <w:lvlJc w:val="left"/>
      <w:pPr>
        <w:ind w:left="1080" w:hanging="1080"/>
      </w:pPr>
      <w:rPr>
        <w:rFonts w:ascii="Arial Narrow" w:hAnsi="Arial Narrow" w:cs="Verdana" w:hint="default"/>
      </w:rPr>
    </w:lvl>
    <w:lvl w:ilvl="5">
      <w:start w:val="1"/>
      <w:numFmt w:val="decimal"/>
      <w:isLgl/>
      <w:lvlText w:val="%1.%2.%3.%4.%5.%6."/>
      <w:lvlJc w:val="left"/>
      <w:pPr>
        <w:ind w:left="1080" w:hanging="1080"/>
      </w:pPr>
      <w:rPr>
        <w:rFonts w:ascii="Arial Narrow" w:hAnsi="Arial Narrow" w:cs="Verdana" w:hint="default"/>
      </w:rPr>
    </w:lvl>
    <w:lvl w:ilvl="6">
      <w:start w:val="1"/>
      <w:numFmt w:val="decimal"/>
      <w:isLgl/>
      <w:lvlText w:val="%1.%2.%3.%4.%5.%6.%7."/>
      <w:lvlJc w:val="left"/>
      <w:pPr>
        <w:ind w:left="1440" w:hanging="1440"/>
      </w:pPr>
      <w:rPr>
        <w:rFonts w:ascii="Arial Narrow" w:hAnsi="Arial Narrow" w:cs="Verdana" w:hint="default"/>
      </w:rPr>
    </w:lvl>
    <w:lvl w:ilvl="7">
      <w:start w:val="1"/>
      <w:numFmt w:val="decimal"/>
      <w:isLgl/>
      <w:lvlText w:val="%1.%2.%3.%4.%5.%6.%7.%8."/>
      <w:lvlJc w:val="left"/>
      <w:pPr>
        <w:ind w:left="1440" w:hanging="1440"/>
      </w:pPr>
      <w:rPr>
        <w:rFonts w:ascii="Arial Narrow" w:hAnsi="Arial Narrow" w:cs="Verdana" w:hint="default"/>
      </w:rPr>
    </w:lvl>
    <w:lvl w:ilvl="8">
      <w:start w:val="1"/>
      <w:numFmt w:val="decimal"/>
      <w:isLgl/>
      <w:lvlText w:val="%1.%2.%3.%4.%5.%6.%7.%8.%9."/>
      <w:lvlJc w:val="left"/>
      <w:pPr>
        <w:ind w:left="1800" w:hanging="1800"/>
      </w:pPr>
      <w:rPr>
        <w:rFonts w:ascii="Arial Narrow" w:hAnsi="Arial Narrow" w:cs="Verdana" w:hint="default"/>
      </w:rPr>
    </w:lvl>
  </w:abstractNum>
  <w:abstractNum w:abstractNumId="21">
    <w:nsid w:val="296C4A96"/>
    <w:multiLevelType w:val="hybridMultilevel"/>
    <w:tmpl w:val="4BA8F2EC"/>
    <w:lvl w:ilvl="0" w:tplc="EA7C25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7D2F71"/>
    <w:multiLevelType w:val="hybridMultilevel"/>
    <w:tmpl w:val="58EE0A8A"/>
    <w:lvl w:ilvl="0" w:tplc="AC62CFFC">
      <w:start w:val="1"/>
      <w:numFmt w:val="decimal"/>
      <w:lvlText w:val="%1."/>
      <w:lvlJc w:val="right"/>
      <w:pPr>
        <w:ind w:left="1571" w:hanging="360"/>
      </w:pPr>
      <w:rPr>
        <w:rFonts w:asciiTheme="minorHAnsi" w:eastAsia="Times New Roman" w:hAnsiTheme="minorHAnsi"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2EB349F7"/>
    <w:multiLevelType w:val="hybridMultilevel"/>
    <w:tmpl w:val="259ACBF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6A299F"/>
    <w:multiLevelType w:val="hybridMultilevel"/>
    <w:tmpl w:val="DC9CE742"/>
    <w:lvl w:ilvl="0" w:tplc="CC685AE4">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nsid w:val="31135570"/>
    <w:multiLevelType w:val="hybridMultilevel"/>
    <w:tmpl w:val="40905B6A"/>
    <w:lvl w:ilvl="0" w:tplc="BDA8742A">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7">
    <w:nsid w:val="31816C89"/>
    <w:multiLevelType w:val="hybridMultilevel"/>
    <w:tmpl w:val="D398E734"/>
    <w:lvl w:ilvl="0" w:tplc="49E2C35C">
      <w:start w:val="1"/>
      <w:numFmt w:val="decimal"/>
      <w:lvlText w:val="%1."/>
      <w:lvlJc w:val="right"/>
      <w:pPr>
        <w:tabs>
          <w:tab w:val="num" w:pos="1214"/>
        </w:tabs>
        <w:ind w:left="1364" w:firstLine="0"/>
      </w:pPr>
      <w:rPr>
        <w:rFonts w:hint="default"/>
        <w:i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nsid w:val="363E1AE2"/>
    <w:multiLevelType w:val="hybridMultilevel"/>
    <w:tmpl w:val="6B40D3B2"/>
    <w:lvl w:ilvl="0" w:tplc="1396C9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8678E0"/>
    <w:multiLevelType w:val="hybridMultilevel"/>
    <w:tmpl w:val="F6920A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8E9C5B3E">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7B44000"/>
    <w:multiLevelType w:val="hybridMultilevel"/>
    <w:tmpl w:val="593A61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38C34C18"/>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nsid w:val="3C344939"/>
    <w:multiLevelType w:val="hybridMultilevel"/>
    <w:tmpl w:val="9796F4CE"/>
    <w:lvl w:ilvl="0" w:tplc="EFB23188">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FE44728"/>
    <w:multiLevelType w:val="hybridMultilevel"/>
    <w:tmpl w:val="698206AC"/>
    <w:lvl w:ilvl="0" w:tplc="171850BA">
      <w:start w:val="1"/>
      <w:numFmt w:val="decimal"/>
      <w:lvlText w:val="%1)"/>
      <w:lvlJc w:val="left"/>
      <w:pPr>
        <w:ind w:left="720" w:hanging="360"/>
      </w:pPr>
      <w:rPr>
        <w:rFonts w:cs="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D32A01"/>
    <w:multiLevelType w:val="multilevel"/>
    <w:tmpl w:val="D134417A"/>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2340"/>
        </w:tabs>
        <w:ind w:left="2340" w:hanging="360"/>
      </w:p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C7567FA"/>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nsid w:val="4E711ACE"/>
    <w:multiLevelType w:val="hybridMultilevel"/>
    <w:tmpl w:val="9572D0F8"/>
    <w:lvl w:ilvl="0" w:tplc="7B6EAE62">
      <w:start w:val="2"/>
      <w:numFmt w:val="decimal"/>
      <w:lvlText w:val="%1."/>
      <w:lvlJc w:val="left"/>
      <w:pPr>
        <w:ind w:left="720" w:hanging="360"/>
      </w:pPr>
      <w:rPr>
        <w:rFonts w:asciiTheme="minorHAnsi" w:hAnsiTheme="minorHAns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A86A95"/>
    <w:multiLevelType w:val="hybridMultilevel"/>
    <w:tmpl w:val="63BED416"/>
    <w:lvl w:ilvl="0" w:tplc="0415000F">
      <w:start w:val="1"/>
      <w:numFmt w:val="decimal"/>
      <w:lvlText w:val="%1."/>
      <w:lvlJc w:val="left"/>
      <w:pPr>
        <w:tabs>
          <w:tab w:val="num" w:pos="2340"/>
        </w:tabs>
        <w:ind w:left="2320" w:hanging="340"/>
      </w:pPr>
      <w:rPr>
        <w:rFonts w:hint="default"/>
        <w:b w:val="0"/>
        <w:i w:val="0"/>
        <w:color w:val="auto"/>
        <w:sz w:val="22"/>
        <w:szCs w:val="22"/>
      </w:rPr>
    </w:lvl>
    <w:lvl w:ilvl="1" w:tplc="9E3AC8E4">
      <w:start w:val="1"/>
      <w:numFmt w:val="lowerLetter"/>
      <w:lvlText w:val="%2)"/>
      <w:lvlJc w:val="left"/>
      <w:pPr>
        <w:tabs>
          <w:tab w:val="num" w:pos="1440"/>
        </w:tabs>
        <w:ind w:left="1440" w:hanging="360"/>
      </w:pPr>
      <w:rPr>
        <w:rFonts w:cs="Times New Roman" w:hint="default"/>
        <w:sz w:val="24"/>
      </w:rPr>
    </w:lvl>
    <w:lvl w:ilvl="2" w:tplc="1CDEB89C">
      <w:start w:val="4"/>
      <w:numFmt w:val="decimal"/>
      <w:lvlText w:val="%3."/>
      <w:lvlJc w:val="left"/>
      <w:pPr>
        <w:tabs>
          <w:tab w:val="num" w:pos="2340"/>
        </w:tabs>
        <w:ind w:left="2320" w:hanging="340"/>
      </w:pPr>
      <w:rPr>
        <w:rFonts w:cs="Times New Roman" w:hint="default"/>
        <w:b w:val="0"/>
        <w:i w:val="0"/>
        <w:color w:val="auto"/>
        <w:sz w:val="24"/>
      </w:rPr>
    </w:lvl>
    <w:lvl w:ilvl="3" w:tplc="F732C51A">
      <w:start w:val="1"/>
      <w:numFmt w:val="decimal"/>
      <w:lvlText w:val="%4)"/>
      <w:lvlJc w:val="left"/>
      <w:pPr>
        <w:tabs>
          <w:tab w:val="num" w:pos="2880"/>
        </w:tabs>
        <w:ind w:left="2880" w:hanging="360"/>
      </w:pPr>
      <w:rPr>
        <w:rFonts w:asciiTheme="minorHAnsi" w:hAnsiTheme="minorHAnsi" w:cs="Times New Roman" w:hint="default"/>
        <w:b w:val="0"/>
        <w:i w:val="0"/>
        <w:sz w:val="22"/>
        <w:szCs w:val="22"/>
      </w:rPr>
    </w:lvl>
    <w:lvl w:ilvl="4" w:tplc="EACC42D8">
      <w:start w:val="13"/>
      <w:numFmt w:val="decimal"/>
      <w:lvlText w:val="%5."/>
      <w:lvlJc w:val="left"/>
      <w:pPr>
        <w:tabs>
          <w:tab w:val="num" w:pos="4046"/>
        </w:tabs>
        <w:ind w:left="4026" w:hanging="340"/>
      </w:pPr>
      <w:rPr>
        <w:rFonts w:cs="Times New Roman" w:hint="default"/>
        <w:b w:val="0"/>
        <w:i w:val="0"/>
        <w:color w:val="auto"/>
        <w:sz w:val="24"/>
      </w:rPr>
    </w:lvl>
    <w:lvl w:ilvl="5" w:tplc="1D6E4B70">
      <w:start w:val="1"/>
      <w:numFmt w:val="decimal"/>
      <w:lvlText w:val="%6)"/>
      <w:lvlJc w:val="left"/>
      <w:pPr>
        <w:tabs>
          <w:tab w:val="num" w:pos="4500"/>
        </w:tabs>
        <w:ind w:left="4500" w:hanging="360"/>
      </w:pPr>
      <w:rPr>
        <w:rFonts w:cs="Times New Roman" w:hint="default"/>
        <w:b w:val="0"/>
        <w:i w:val="0"/>
      </w:rPr>
    </w:lvl>
    <w:lvl w:ilvl="6" w:tplc="EC6C96F8">
      <w:start w:val="14"/>
      <w:numFmt w:val="decimal"/>
      <w:lvlText w:val="%7."/>
      <w:lvlJc w:val="left"/>
      <w:pPr>
        <w:tabs>
          <w:tab w:val="num" w:pos="5040"/>
        </w:tabs>
        <w:ind w:left="5020" w:hanging="340"/>
      </w:pPr>
      <w:rPr>
        <w:rFonts w:cs="Times New Roman" w:hint="default"/>
        <w:b w:val="0"/>
        <w:i w:val="0"/>
        <w:color w:val="auto"/>
        <w:sz w:val="24"/>
      </w:rPr>
    </w:lvl>
    <w:lvl w:ilvl="7" w:tplc="1D6E4B70">
      <w:start w:val="1"/>
      <w:numFmt w:val="decimal"/>
      <w:lvlText w:val="%8)"/>
      <w:lvlJc w:val="left"/>
      <w:pPr>
        <w:tabs>
          <w:tab w:val="num" w:pos="5760"/>
        </w:tabs>
        <w:ind w:left="5760" w:hanging="360"/>
      </w:pPr>
      <w:rPr>
        <w:rFonts w:cs="Times New Roman" w:hint="default"/>
        <w:b w:val="0"/>
        <w:i w:val="0"/>
      </w:rPr>
    </w:lvl>
    <w:lvl w:ilvl="8" w:tplc="57C6D878">
      <w:start w:val="17"/>
      <w:numFmt w:val="decimal"/>
      <w:lvlText w:val="%9."/>
      <w:lvlJc w:val="left"/>
      <w:pPr>
        <w:tabs>
          <w:tab w:val="num" w:pos="6660"/>
        </w:tabs>
        <w:ind w:left="6640" w:hanging="340"/>
      </w:pPr>
      <w:rPr>
        <w:rFonts w:cs="Times New Roman" w:hint="default"/>
        <w:b w:val="0"/>
        <w:i w:val="0"/>
        <w:color w:val="auto"/>
        <w:sz w:val="24"/>
      </w:rPr>
    </w:lvl>
  </w:abstractNum>
  <w:abstractNum w:abstractNumId="38">
    <w:nsid w:val="57355885"/>
    <w:multiLevelType w:val="hybridMultilevel"/>
    <w:tmpl w:val="8DB841B8"/>
    <w:lvl w:ilvl="0" w:tplc="B55E6594">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9">
    <w:nsid w:val="5E367A19"/>
    <w:multiLevelType w:val="hybridMultilevel"/>
    <w:tmpl w:val="16A8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3B61DD"/>
    <w:multiLevelType w:val="hybridMultilevel"/>
    <w:tmpl w:val="DC30AC0E"/>
    <w:lvl w:ilvl="0" w:tplc="8F4C0114">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C01C39"/>
    <w:multiLevelType w:val="multilevel"/>
    <w:tmpl w:val="A80A3A80"/>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379585E"/>
    <w:multiLevelType w:val="hybridMultilevel"/>
    <w:tmpl w:val="765E6DE0"/>
    <w:lvl w:ilvl="0" w:tplc="E39C526E">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2340" w:hanging="360"/>
      </w:pPr>
      <w:rPr>
        <w:rFonts w:cs="Times New Roman" w:hint="default"/>
        <w:b/>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73B7E62"/>
    <w:multiLevelType w:val="hybridMultilevel"/>
    <w:tmpl w:val="759687B8"/>
    <w:name w:val="WW8Num92"/>
    <w:lvl w:ilvl="0" w:tplc="08920886">
      <w:start w:val="1"/>
      <w:numFmt w:val="decimal"/>
      <w:lvlText w:val="%1."/>
      <w:lvlJc w:val="left"/>
      <w:pPr>
        <w:tabs>
          <w:tab w:val="num" w:pos="360"/>
        </w:tabs>
        <w:ind w:left="340" w:hanging="340"/>
      </w:pPr>
      <w:rPr>
        <w:rFonts w:ascii="Arial Narrow" w:hAnsi="Arial Narrow"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7AE4497"/>
    <w:multiLevelType w:val="hybridMultilevel"/>
    <w:tmpl w:val="27E86894"/>
    <w:lvl w:ilvl="0" w:tplc="A3846A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B10BDC"/>
    <w:multiLevelType w:val="hybridMultilevel"/>
    <w:tmpl w:val="1A882BB6"/>
    <w:lvl w:ilvl="0" w:tplc="0415000F">
      <w:start w:val="1"/>
      <w:numFmt w:val="decimal"/>
      <w:pStyle w:val="punkty"/>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0C6726"/>
    <w:multiLevelType w:val="hybridMultilevel"/>
    <w:tmpl w:val="40905B6A"/>
    <w:lvl w:ilvl="0" w:tplc="CDCA4FA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585076F8"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7">
    <w:nsid w:val="70040BF5"/>
    <w:multiLevelType w:val="multilevel"/>
    <w:tmpl w:val="BC28F57A"/>
    <w:name w:val="WW8Num923"/>
    <w:lvl w:ilvl="0">
      <w:start w:val="1"/>
      <w:numFmt w:val="decimal"/>
      <w:lvlText w:val="%1."/>
      <w:lvlJc w:val="right"/>
      <w:pPr>
        <w:tabs>
          <w:tab w:val="num" w:pos="1214"/>
        </w:tabs>
        <w:ind w:left="1364" w:firstLine="0"/>
      </w:pPr>
      <w:rPr>
        <w:rFonts w:hint="default"/>
      </w:r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48">
    <w:nsid w:val="75033296"/>
    <w:multiLevelType w:val="multilevel"/>
    <w:tmpl w:val="A80A3A80"/>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783E4244"/>
    <w:multiLevelType w:val="hybridMultilevel"/>
    <w:tmpl w:val="B8BC81C4"/>
    <w:lvl w:ilvl="0" w:tplc="DCFAF88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174CCE"/>
    <w:multiLevelType w:val="hybridMultilevel"/>
    <w:tmpl w:val="1C2ADFA0"/>
    <w:lvl w:ilvl="0" w:tplc="7C0C5EB0">
      <w:start w:val="1"/>
      <w:numFmt w:val="decimal"/>
      <w:lvlText w:val="%1."/>
      <w:lvlJc w:val="left"/>
      <w:pPr>
        <w:ind w:left="360" w:hanging="360"/>
      </w:pPr>
      <w:rPr>
        <w:rFonts w:asciiTheme="minorHAnsi" w:hAnsi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BAC3C96"/>
    <w:multiLevelType w:val="hybridMultilevel"/>
    <w:tmpl w:val="162AB464"/>
    <w:lvl w:ilvl="0" w:tplc="DEA26A7A">
      <w:start w:val="1"/>
      <w:numFmt w:val="lowerLetter"/>
      <w:lvlText w:val="%1)"/>
      <w:lvlJc w:val="left"/>
      <w:pPr>
        <w:ind w:left="1080" w:hanging="360"/>
      </w:pPr>
      <w:rPr>
        <w:rFonts w:asciiTheme="minorHAnsi" w:hAnsiTheme="minorHAnsi"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D2263B5"/>
    <w:multiLevelType w:val="multilevel"/>
    <w:tmpl w:val="A80A3A80"/>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7DA2102B"/>
    <w:multiLevelType w:val="hybridMultilevel"/>
    <w:tmpl w:val="09AC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762B14"/>
    <w:multiLevelType w:val="hybridMultilevel"/>
    <w:tmpl w:val="C8DE72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6"/>
  </w:num>
  <w:num w:numId="2">
    <w:abstractNumId w:val="42"/>
  </w:num>
  <w:num w:numId="3">
    <w:abstractNumId w:val="14"/>
  </w:num>
  <w:num w:numId="4">
    <w:abstractNumId w:val="18"/>
  </w:num>
  <w:num w:numId="5">
    <w:abstractNumId w:val="15"/>
  </w:num>
  <w:num w:numId="6">
    <w:abstractNumId w:val="31"/>
  </w:num>
  <w:num w:numId="7">
    <w:abstractNumId w:val="10"/>
  </w:num>
  <w:num w:numId="8">
    <w:abstractNumId w:val="46"/>
  </w:num>
  <w:num w:numId="9">
    <w:abstractNumId w:val="25"/>
  </w:num>
  <w:num w:numId="10">
    <w:abstractNumId w:val="47"/>
  </w:num>
  <w:num w:numId="11">
    <w:abstractNumId w:val="40"/>
  </w:num>
  <w:num w:numId="12">
    <w:abstractNumId w:val="4"/>
  </w:num>
  <w:num w:numId="13">
    <w:abstractNumId w:val="27"/>
  </w:num>
  <w:num w:numId="14">
    <w:abstractNumId w:val="9"/>
  </w:num>
  <w:num w:numId="15">
    <w:abstractNumId w:val="35"/>
  </w:num>
  <w:num w:numId="16">
    <w:abstractNumId w:val="36"/>
  </w:num>
  <w:num w:numId="17">
    <w:abstractNumId w:val="45"/>
  </w:num>
  <w:num w:numId="18">
    <w:abstractNumId w:val="34"/>
  </w:num>
  <w:num w:numId="19">
    <w:abstractNumId w:val="11"/>
  </w:num>
  <w:num w:numId="20">
    <w:abstractNumId w:val="22"/>
  </w:num>
  <w:num w:numId="21">
    <w:abstractNumId w:val="21"/>
  </w:num>
  <w:num w:numId="22">
    <w:abstractNumId w:val="49"/>
  </w:num>
  <w:num w:numId="23">
    <w:abstractNumId w:val="28"/>
  </w:num>
  <w:num w:numId="24">
    <w:abstractNumId w:val="13"/>
  </w:num>
  <w:num w:numId="25">
    <w:abstractNumId w:val="5"/>
  </w:num>
  <w:num w:numId="26">
    <w:abstractNumId w:val="37"/>
  </w:num>
  <w:num w:numId="27">
    <w:abstractNumId w:val="29"/>
  </w:num>
  <w:num w:numId="28">
    <w:abstractNumId w:val="7"/>
  </w:num>
  <w:num w:numId="29">
    <w:abstractNumId w:val="38"/>
  </w:num>
  <w:num w:numId="30">
    <w:abstractNumId w:val="3"/>
  </w:num>
  <w:num w:numId="31">
    <w:abstractNumId w:val="20"/>
  </w:num>
  <w:num w:numId="32">
    <w:abstractNumId w:val="39"/>
  </w:num>
  <w:num w:numId="33">
    <w:abstractNumId w:val="17"/>
  </w:num>
  <w:num w:numId="34">
    <w:abstractNumId w:val="23"/>
  </w:num>
  <w:num w:numId="35">
    <w:abstractNumId w:val="48"/>
  </w:num>
  <w:num w:numId="36">
    <w:abstractNumId w:val="19"/>
  </w:num>
  <w:num w:numId="37">
    <w:abstractNumId w:val="44"/>
  </w:num>
  <w:num w:numId="38">
    <w:abstractNumId w:val="53"/>
  </w:num>
  <w:num w:numId="39">
    <w:abstractNumId w:val="50"/>
  </w:num>
  <w:num w:numId="40">
    <w:abstractNumId w:val="12"/>
  </w:num>
  <w:num w:numId="41">
    <w:abstractNumId w:val="33"/>
  </w:num>
  <w:num w:numId="42">
    <w:abstractNumId w:val="32"/>
  </w:num>
  <w:num w:numId="43">
    <w:abstractNumId w:val="54"/>
  </w:num>
  <w:num w:numId="44">
    <w:abstractNumId w:val="24"/>
  </w:num>
  <w:num w:numId="45">
    <w:abstractNumId w:val="30"/>
  </w:num>
  <w:num w:numId="46">
    <w:abstractNumId w:val="6"/>
  </w:num>
  <w:num w:numId="47">
    <w:abstractNumId w:val="51"/>
  </w:num>
  <w:num w:numId="48">
    <w:abstractNumId w:val="52"/>
  </w:num>
  <w:num w:numId="49">
    <w:abstractNumId w:val="41"/>
  </w:num>
  <w:num w:numId="50">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0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460599"/>
    <w:rsid w:val="00000922"/>
    <w:rsid w:val="000014D6"/>
    <w:rsid w:val="00001AE1"/>
    <w:rsid w:val="00004103"/>
    <w:rsid w:val="0000443C"/>
    <w:rsid w:val="00004C36"/>
    <w:rsid w:val="00005297"/>
    <w:rsid w:val="00011EA8"/>
    <w:rsid w:val="000159BC"/>
    <w:rsid w:val="000168F1"/>
    <w:rsid w:val="00016A15"/>
    <w:rsid w:val="00016C2F"/>
    <w:rsid w:val="000208F0"/>
    <w:rsid w:val="00020985"/>
    <w:rsid w:val="00021559"/>
    <w:rsid w:val="00021DFF"/>
    <w:rsid w:val="00025802"/>
    <w:rsid w:val="00030AAC"/>
    <w:rsid w:val="0003190E"/>
    <w:rsid w:val="00031962"/>
    <w:rsid w:val="00031F70"/>
    <w:rsid w:val="0003249B"/>
    <w:rsid w:val="000331CC"/>
    <w:rsid w:val="00033799"/>
    <w:rsid w:val="00034E6D"/>
    <w:rsid w:val="00035955"/>
    <w:rsid w:val="00037C30"/>
    <w:rsid w:val="00040536"/>
    <w:rsid w:val="00043645"/>
    <w:rsid w:val="00044A90"/>
    <w:rsid w:val="00044C0D"/>
    <w:rsid w:val="0004699D"/>
    <w:rsid w:val="00050190"/>
    <w:rsid w:val="000514B1"/>
    <w:rsid w:val="000529EE"/>
    <w:rsid w:val="00053CC0"/>
    <w:rsid w:val="00054BA1"/>
    <w:rsid w:val="00057554"/>
    <w:rsid w:val="00060D4E"/>
    <w:rsid w:val="000643DD"/>
    <w:rsid w:val="00067D57"/>
    <w:rsid w:val="0007747D"/>
    <w:rsid w:val="00077609"/>
    <w:rsid w:val="00082F22"/>
    <w:rsid w:val="00082F71"/>
    <w:rsid w:val="000865C8"/>
    <w:rsid w:val="000917D8"/>
    <w:rsid w:val="00092905"/>
    <w:rsid w:val="000950CA"/>
    <w:rsid w:val="00095227"/>
    <w:rsid w:val="000A3B3B"/>
    <w:rsid w:val="000A46A8"/>
    <w:rsid w:val="000A50DF"/>
    <w:rsid w:val="000A5D13"/>
    <w:rsid w:val="000B040B"/>
    <w:rsid w:val="000B1980"/>
    <w:rsid w:val="000B2209"/>
    <w:rsid w:val="000B2CCB"/>
    <w:rsid w:val="000B3803"/>
    <w:rsid w:val="000B5784"/>
    <w:rsid w:val="000B7DEE"/>
    <w:rsid w:val="000C01F6"/>
    <w:rsid w:val="000C0C40"/>
    <w:rsid w:val="000C1199"/>
    <w:rsid w:val="000C27BF"/>
    <w:rsid w:val="000C41CE"/>
    <w:rsid w:val="000C499F"/>
    <w:rsid w:val="000C55E3"/>
    <w:rsid w:val="000C60EB"/>
    <w:rsid w:val="000D022D"/>
    <w:rsid w:val="000D06F0"/>
    <w:rsid w:val="000D0887"/>
    <w:rsid w:val="000D0DE9"/>
    <w:rsid w:val="000D105E"/>
    <w:rsid w:val="000D1F83"/>
    <w:rsid w:val="000D518D"/>
    <w:rsid w:val="000D6992"/>
    <w:rsid w:val="000D69C6"/>
    <w:rsid w:val="000E07CD"/>
    <w:rsid w:val="000E0F14"/>
    <w:rsid w:val="000E23BF"/>
    <w:rsid w:val="000E2DA7"/>
    <w:rsid w:val="000E3FFD"/>
    <w:rsid w:val="000E5E21"/>
    <w:rsid w:val="000E7281"/>
    <w:rsid w:val="000F4BF2"/>
    <w:rsid w:val="000F7A51"/>
    <w:rsid w:val="001042E2"/>
    <w:rsid w:val="00104515"/>
    <w:rsid w:val="00104E36"/>
    <w:rsid w:val="001054BD"/>
    <w:rsid w:val="0010599E"/>
    <w:rsid w:val="0010664E"/>
    <w:rsid w:val="00106682"/>
    <w:rsid w:val="00110349"/>
    <w:rsid w:val="001116E0"/>
    <w:rsid w:val="0011190D"/>
    <w:rsid w:val="00111E9E"/>
    <w:rsid w:val="001133F8"/>
    <w:rsid w:val="00114831"/>
    <w:rsid w:val="00115F71"/>
    <w:rsid w:val="00116E93"/>
    <w:rsid w:val="00117173"/>
    <w:rsid w:val="0011741A"/>
    <w:rsid w:val="00120337"/>
    <w:rsid w:val="00120C25"/>
    <w:rsid w:val="00120FED"/>
    <w:rsid w:val="001216AD"/>
    <w:rsid w:val="001220DD"/>
    <w:rsid w:val="001228A0"/>
    <w:rsid w:val="00124FD1"/>
    <w:rsid w:val="00125AD0"/>
    <w:rsid w:val="0012689D"/>
    <w:rsid w:val="001277AB"/>
    <w:rsid w:val="0013032D"/>
    <w:rsid w:val="00130736"/>
    <w:rsid w:val="001314A1"/>
    <w:rsid w:val="001334C8"/>
    <w:rsid w:val="001343BB"/>
    <w:rsid w:val="001347D4"/>
    <w:rsid w:val="00134893"/>
    <w:rsid w:val="00134B2B"/>
    <w:rsid w:val="00136C1F"/>
    <w:rsid w:val="00137CBA"/>
    <w:rsid w:val="00137DA7"/>
    <w:rsid w:val="001416A9"/>
    <w:rsid w:val="001436F2"/>
    <w:rsid w:val="001438E8"/>
    <w:rsid w:val="00144A7B"/>
    <w:rsid w:val="001452B1"/>
    <w:rsid w:val="00145BA8"/>
    <w:rsid w:val="00146A43"/>
    <w:rsid w:val="0015067A"/>
    <w:rsid w:val="00150CB6"/>
    <w:rsid w:val="0015127B"/>
    <w:rsid w:val="0015304F"/>
    <w:rsid w:val="0015351E"/>
    <w:rsid w:val="00153BAB"/>
    <w:rsid w:val="00153C82"/>
    <w:rsid w:val="00156C8A"/>
    <w:rsid w:val="00156D65"/>
    <w:rsid w:val="0016206C"/>
    <w:rsid w:val="00163632"/>
    <w:rsid w:val="00164B9B"/>
    <w:rsid w:val="001652BA"/>
    <w:rsid w:val="0017105D"/>
    <w:rsid w:val="00173471"/>
    <w:rsid w:val="0017373A"/>
    <w:rsid w:val="00173789"/>
    <w:rsid w:val="00174B8C"/>
    <w:rsid w:val="001755E6"/>
    <w:rsid w:val="00175610"/>
    <w:rsid w:val="001759FF"/>
    <w:rsid w:val="00175F3F"/>
    <w:rsid w:val="00176114"/>
    <w:rsid w:val="0018017C"/>
    <w:rsid w:val="0018042B"/>
    <w:rsid w:val="00181290"/>
    <w:rsid w:val="00181637"/>
    <w:rsid w:val="0018245B"/>
    <w:rsid w:val="00182A5E"/>
    <w:rsid w:val="00183AB7"/>
    <w:rsid w:val="001861C7"/>
    <w:rsid w:val="00186774"/>
    <w:rsid w:val="00187F74"/>
    <w:rsid w:val="001906D5"/>
    <w:rsid w:val="001949BF"/>
    <w:rsid w:val="00195362"/>
    <w:rsid w:val="00195980"/>
    <w:rsid w:val="0019660A"/>
    <w:rsid w:val="00196E43"/>
    <w:rsid w:val="00197A76"/>
    <w:rsid w:val="001A1406"/>
    <w:rsid w:val="001A22F1"/>
    <w:rsid w:val="001A33CF"/>
    <w:rsid w:val="001A3504"/>
    <w:rsid w:val="001A51EE"/>
    <w:rsid w:val="001A6659"/>
    <w:rsid w:val="001A6B06"/>
    <w:rsid w:val="001A6D6B"/>
    <w:rsid w:val="001B41FC"/>
    <w:rsid w:val="001B5CF4"/>
    <w:rsid w:val="001B7F96"/>
    <w:rsid w:val="001C0993"/>
    <w:rsid w:val="001C1EDB"/>
    <w:rsid w:val="001C1EE2"/>
    <w:rsid w:val="001C240E"/>
    <w:rsid w:val="001C4C66"/>
    <w:rsid w:val="001C6141"/>
    <w:rsid w:val="001C734B"/>
    <w:rsid w:val="001D0986"/>
    <w:rsid w:val="001D1485"/>
    <w:rsid w:val="001D1DB3"/>
    <w:rsid w:val="001D2264"/>
    <w:rsid w:val="001D2ABA"/>
    <w:rsid w:val="001E0C71"/>
    <w:rsid w:val="001E13B5"/>
    <w:rsid w:val="001E286A"/>
    <w:rsid w:val="001E2A68"/>
    <w:rsid w:val="001E3633"/>
    <w:rsid w:val="001E37AA"/>
    <w:rsid w:val="001E37D8"/>
    <w:rsid w:val="001E7D15"/>
    <w:rsid w:val="001F008B"/>
    <w:rsid w:val="001F04A7"/>
    <w:rsid w:val="001F1A1C"/>
    <w:rsid w:val="001F2B44"/>
    <w:rsid w:val="001F35A7"/>
    <w:rsid w:val="001F3AD8"/>
    <w:rsid w:val="001F3DDF"/>
    <w:rsid w:val="001F4BAD"/>
    <w:rsid w:val="001F54CA"/>
    <w:rsid w:val="001F55B9"/>
    <w:rsid w:val="001F57C3"/>
    <w:rsid w:val="001F6161"/>
    <w:rsid w:val="001F6523"/>
    <w:rsid w:val="001F7085"/>
    <w:rsid w:val="00200290"/>
    <w:rsid w:val="00200DE1"/>
    <w:rsid w:val="00201162"/>
    <w:rsid w:val="00203BAA"/>
    <w:rsid w:val="00203EC6"/>
    <w:rsid w:val="002068BA"/>
    <w:rsid w:val="00206EF9"/>
    <w:rsid w:val="0020775E"/>
    <w:rsid w:val="00212268"/>
    <w:rsid w:val="00214D75"/>
    <w:rsid w:val="00214FB0"/>
    <w:rsid w:val="002164DA"/>
    <w:rsid w:val="00220969"/>
    <w:rsid w:val="002235A7"/>
    <w:rsid w:val="00223F3D"/>
    <w:rsid w:val="00225134"/>
    <w:rsid w:val="0022554D"/>
    <w:rsid w:val="002264B3"/>
    <w:rsid w:val="0022737E"/>
    <w:rsid w:val="00227A0B"/>
    <w:rsid w:val="00230F42"/>
    <w:rsid w:val="00231EEA"/>
    <w:rsid w:val="002326D0"/>
    <w:rsid w:val="002329CB"/>
    <w:rsid w:val="00233FB1"/>
    <w:rsid w:val="00234E22"/>
    <w:rsid w:val="002356C7"/>
    <w:rsid w:val="00237578"/>
    <w:rsid w:val="00241F4F"/>
    <w:rsid w:val="0024245E"/>
    <w:rsid w:val="00244135"/>
    <w:rsid w:val="00252809"/>
    <w:rsid w:val="002534B8"/>
    <w:rsid w:val="002537CC"/>
    <w:rsid w:val="00253B91"/>
    <w:rsid w:val="00253F2C"/>
    <w:rsid w:val="0025488A"/>
    <w:rsid w:val="00255AE1"/>
    <w:rsid w:val="00255DE9"/>
    <w:rsid w:val="0025694E"/>
    <w:rsid w:val="00256F3D"/>
    <w:rsid w:val="00257BBD"/>
    <w:rsid w:val="00257E70"/>
    <w:rsid w:val="002603E3"/>
    <w:rsid w:val="00260832"/>
    <w:rsid w:val="002621A7"/>
    <w:rsid w:val="00262324"/>
    <w:rsid w:val="002627BC"/>
    <w:rsid w:val="00262BC2"/>
    <w:rsid w:val="002637F0"/>
    <w:rsid w:val="002650D0"/>
    <w:rsid w:val="00271898"/>
    <w:rsid w:val="00277ECF"/>
    <w:rsid w:val="00280160"/>
    <w:rsid w:val="00280AC9"/>
    <w:rsid w:val="002826E0"/>
    <w:rsid w:val="00282CF9"/>
    <w:rsid w:val="00282DF9"/>
    <w:rsid w:val="00284956"/>
    <w:rsid w:val="00285AC8"/>
    <w:rsid w:val="00286113"/>
    <w:rsid w:val="00290E7B"/>
    <w:rsid w:val="0029135C"/>
    <w:rsid w:val="00291D39"/>
    <w:rsid w:val="002931ED"/>
    <w:rsid w:val="0029520D"/>
    <w:rsid w:val="00295FCC"/>
    <w:rsid w:val="002963F9"/>
    <w:rsid w:val="00296F43"/>
    <w:rsid w:val="0029729E"/>
    <w:rsid w:val="00297869"/>
    <w:rsid w:val="002A0F23"/>
    <w:rsid w:val="002A138A"/>
    <w:rsid w:val="002A14CE"/>
    <w:rsid w:val="002A27CF"/>
    <w:rsid w:val="002A4E35"/>
    <w:rsid w:val="002A5D9C"/>
    <w:rsid w:val="002A64C1"/>
    <w:rsid w:val="002A7641"/>
    <w:rsid w:val="002A7DAC"/>
    <w:rsid w:val="002B05AD"/>
    <w:rsid w:val="002B08F9"/>
    <w:rsid w:val="002B227B"/>
    <w:rsid w:val="002B2928"/>
    <w:rsid w:val="002B492D"/>
    <w:rsid w:val="002B4C4D"/>
    <w:rsid w:val="002B5383"/>
    <w:rsid w:val="002B6656"/>
    <w:rsid w:val="002B702E"/>
    <w:rsid w:val="002C262C"/>
    <w:rsid w:val="002C41B8"/>
    <w:rsid w:val="002C57DE"/>
    <w:rsid w:val="002C5C6C"/>
    <w:rsid w:val="002C6BE4"/>
    <w:rsid w:val="002C769F"/>
    <w:rsid w:val="002D0789"/>
    <w:rsid w:val="002D3D72"/>
    <w:rsid w:val="002D5D40"/>
    <w:rsid w:val="002D6CF6"/>
    <w:rsid w:val="002E0338"/>
    <w:rsid w:val="002E1CA2"/>
    <w:rsid w:val="002E24B1"/>
    <w:rsid w:val="002E2578"/>
    <w:rsid w:val="002E2ADA"/>
    <w:rsid w:val="002E3463"/>
    <w:rsid w:val="002E3A45"/>
    <w:rsid w:val="002E4CD3"/>
    <w:rsid w:val="002E6F8A"/>
    <w:rsid w:val="002E75F9"/>
    <w:rsid w:val="002E7C2C"/>
    <w:rsid w:val="002F06D3"/>
    <w:rsid w:val="002F1563"/>
    <w:rsid w:val="002F2250"/>
    <w:rsid w:val="002F2DEB"/>
    <w:rsid w:val="002F640A"/>
    <w:rsid w:val="003002B4"/>
    <w:rsid w:val="00300AE5"/>
    <w:rsid w:val="003013FE"/>
    <w:rsid w:val="003029D7"/>
    <w:rsid w:val="00305AF2"/>
    <w:rsid w:val="00306A62"/>
    <w:rsid w:val="00307F34"/>
    <w:rsid w:val="003107D9"/>
    <w:rsid w:val="0031317D"/>
    <w:rsid w:val="00314861"/>
    <w:rsid w:val="0031497E"/>
    <w:rsid w:val="003155B5"/>
    <w:rsid w:val="00316866"/>
    <w:rsid w:val="003174E3"/>
    <w:rsid w:val="00317C1F"/>
    <w:rsid w:val="00317E01"/>
    <w:rsid w:val="00323F85"/>
    <w:rsid w:val="0032492E"/>
    <w:rsid w:val="003258D9"/>
    <w:rsid w:val="00327B1A"/>
    <w:rsid w:val="00327D1C"/>
    <w:rsid w:val="00331446"/>
    <w:rsid w:val="00331E4B"/>
    <w:rsid w:val="00331F9B"/>
    <w:rsid w:val="0033315C"/>
    <w:rsid w:val="00333E01"/>
    <w:rsid w:val="00333E7A"/>
    <w:rsid w:val="00335003"/>
    <w:rsid w:val="00335C2B"/>
    <w:rsid w:val="00337994"/>
    <w:rsid w:val="003407BD"/>
    <w:rsid w:val="003425A6"/>
    <w:rsid w:val="003438E5"/>
    <w:rsid w:val="00350073"/>
    <w:rsid w:val="00350E8C"/>
    <w:rsid w:val="003514C9"/>
    <w:rsid w:val="00351E25"/>
    <w:rsid w:val="003526DF"/>
    <w:rsid w:val="003531E4"/>
    <w:rsid w:val="00353CDC"/>
    <w:rsid w:val="003553DA"/>
    <w:rsid w:val="003557BD"/>
    <w:rsid w:val="00356FF4"/>
    <w:rsid w:val="003574C4"/>
    <w:rsid w:val="00361835"/>
    <w:rsid w:val="0036371A"/>
    <w:rsid w:val="00366223"/>
    <w:rsid w:val="00366D22"/>
    <w:rsid w:val="0036741E"/>
    <w:rsid w:val="0036786F"/>
    <w:rsid w:val="00370E04"/>
    <w:rsid w:val="0037107B"/>
    <w:rsid w:val="0037255E"/>
    <w:rsid w:val="00374881"/>
    <w:rsid w:val="00380AE8"/>
    <w:rsid w:val="003815E0"/>
    <w:rsid w:val="0038304A"/>
    <w:rsid w:val="00385409"/>
    <w:rsid w:val="00385450"/>
    <w:rsid w:val="00386345"/>
    <w:rsid w:val="00387E4F"/>
    <w:rsid w:val="00390C63"/>
    <w:rsid w:val="00390D74"/>
    <w:rsid w:val="00391E88"/>
    <w:rsid w:val="003943FA"/>
    <w:rsid w:val="0039696F"/>
    <w:rsid w:val="00396E3E"/>
    <w:rsid w:val="003A3C74"/>
    <w:rsid w:val="003A490A"/>
    <w:rsid w:val="003A4AF9"/>
    <w:rsid w:val="003A5517"/>
    <w:rsid w:val="003B141B"/>
    <w:rsid w:val="003B299F"/>
    <w:rsid w:val="003B29E4"/>
    <w:rsid w:val="003B3E06"/>
    <w:rsid w:val="003B4EA3"/>
    <w:rsid w:val="003B5400"/>
    <w:rsid w:val="003B5750"/>
    <w:rsid w:val="003B649B"/>
    <w:rsid w:val="003C0BD7"/>
    <w:rsid w:val="003C1D35"/>
    <w:rsid w:val="003C35FB"/>
    <w:rsid w:val="003C4483"/>
    <w:rsid w:val="003C49D8"/>
    <w:rsid w:val="003C4A31"/>
    <w:rsid w:val="003C6A23"/>
    <w:rsid w:val="003D076D"/>
    <w:rsid w:val="003D0BA2"/>
    <w:rsid w:val="003D1B42"/>
    <w:rsid w:val="003D2FAA"/>
    <w:rsid w:val="003D3733"/>
    <w:rsid w:val="003D4D11"/>
    <w:rsid w:val="003D4FF1"/>
    <w:rsid w:val="003D6383"/>
    <w:rsid w:val="003D6C5A"/>
    <w:rsid w:val="003E00CD"/>
    <w:rsid w:val="003E101C"/>
    <w:rsid w:val="003E153F"/>
    <w:rsid w:val="003E5AE1"/>
    <w:rsid w:val="003E5DC2"/>
    <w:rsid w:val="003E63AC"/>
    <w:rsid w:val="003E6D49"/>
    <w:rsid w:val="003E7E5D"/>
    <w:rsid w:val="003F17CB"/>
    <w:rsid w:val="003F2327"/>
    <w:rsid w:val="003F612A"/>
    <w:rsid w:val="00400135"/>
    <w:rsid w:val="00400CC6"/>
    <w:rsid w:val="00401EB5"/>
    <w:rsid w:val="004021DC"/>
    <w:rsid w:val="004035B1"/>
    <w:rsid w:val="00403879"/>
    <w:rsid w:val="004061CA"/>
    <w:rsid w:val="00410188"/>
    <w:rsid w:val="004104D9"/>
    <w:rsid w:val="00410B23"/>
    <w:rsid w:val="004141C8"/>
    <w:rsid w:val="00414EF1"/>
    <w:rsid w:val="004168D6"/>
    <w:rsid w:val="00420CD2"/>
    <w:rsid w:val="00423689"/>
    <w:rsid w:val="004237F8"/>
    <w:rsid w:val="00426CF8"/>
    <w:rsid w:val="00426E4B"/>
    <w:rsid w:val="004272A5"/>
    <w:rsid w:val="004279A0"/>
    <w:rsid w:val="00431613"/>
    <w:rsid w:val="00432417"/>
    <w:rsid w:val="0043295A"/>
    <w:rsid w:val="0043476B"/>
    <w:rsid w:val="00434BEA"/>
    <w:rsid w:val="0043500C"/>
    <w:rsid w:val="004353C0"/>
    <w:rsid w:val="0043583E"/>
    <w:rsid w:val="00436D33"/>
    <w:rsid w:val="0043749E"/>
    <w:rsid w:val="00437718"/>
    <w:rsid w:val="00440464"/>
    <w:rsid w:val="004418C7"/>
    <w:rsid w:val="00442FE1"/>
    <w:rsid w:val="004438DD"/>
    <w:rsid w:val="00444AE3"/>
    <w:rsid w:val="00447C1B"/>
    <w:rsid w:val="00450051"/>
    <w:rsid w:val="00451310"/>
    <w:rsid w:val="00451D46"/>
    <w:rsid w:val="004525EC"/>
    <w:rsid w:val="0045283C"/>
    <w:rsid w:val="00452973"/>
    <w:rsid w:val="00460599"/>
    <w:rsid w:val="004606C6"/>
    <w:rsid w:val="00460F93"/>
    <w:rsid w:val="004637A8"/>
    <w:rsid w:val="00463E79"/>
    <w:rsid w:val="004655BB"/>
    <w:rsid w:val="00465FFF"/>
    <w:rsid w:val="004665C3"/>
    <w:rsid w:val="00466DB9"/>
    <w:rsid w:val="0046747B"/>
    <w:rsid w:val="00471135"/>
    <w:rsid w:val="00471E40"/>
    <w:rsid w:val="0047202A"/>
    <w:rsid w:val="00472659"/>
    <w:rsid w:val="00473376"/>
    <w:rsid w:val="00473B91"/>
    <w:rsid w:val="004745C1"/>
    <w:rsid w:val="004748D2"/>
    <w:rsid w:val="0047568D"/>
    <w:rsid w:val="00477AF9"/>
    <w:rsid w:val="00481E25"/>
    <w:rsid w:val="00483761"/>
    <w:rsid w:val="0048624F"/>
    <w:rsid w:val="00486ECE"/>
    <w:rsid w:val="00490536"/>
    <w:rsid w:val="0049211D"/>
    <w:rsid w:val="00496240"/>
    <w:rsid w:val="004972C8"/>
    <w:rsid w:val="004A04BE"/>
    <w:rsid w:val="004A1A32"/>
    <w:rsid w:val="004A33A6"/>
    <w:rsid w:val="004A3936"/>
    <w:rsid w:val="004A4D59"/>
    <w:rsid w:val="004A54F1"/>
    <w:rsid w:val="004A7391"/>
    <w:rsid w:val="004A7E68"/>
    <w:rsid w:val="004B0678"/>
    <w:rsid w:val="004B275C"/>
    <w:rsid w:val="004B4026"/>
    <w:rsid w:val="004B4CAE"/>
    <w:rsid w:val="004B5494"/>
    <w:rsid w:val="004B5777"/>
    <w:rsid w:val="004B6E6E"/>
    <w:rsid w:val="004C0082"/>
    <w:rsid w:val="004C22DC"/>
    <w:rsid w:val="004C4BAE"/>
    <w:rsid w:val="004C640C"/>
    <w:rsid w:val="004C67CC"/>
    <w:rsid w:val="004C6EBB"/>
    <w:rsid w:val="004C73AD"/>
    <w:rsid w:val="004C7574"/>
    <w:rsid w:val="004C7C31"/>
    <w:rsid w:val="004C7FBF"/>
    <w:rsid w:val="004D01E2"/>
    <w:rsid w:val="004D1A29"/>
    <w:rsid w:val="004D1DB0"/>
    <w:rsid w:val="004D20DA"/>
    <w:rsid w:val="004D29E5"/>
    <w:rsid w:val="004D4500"/>
    <w:rsid w:val="004D5593"/>
    <w:rsid w:val="004D73B5"/>
    <w:rsid w:val="004E17F0"/>
    <w:rsid w:val="004E1F6E"/>
    <w:rsid w:val="004E2EB0"/>
    <w:rsid w:val="004E52F2"/>
    <w:rsid w:val="004E5729"/>
    <w:rsid w:val="004E678F"/>
    <w:rsid w:val="004E7581"/>
    <w:rsid w:val="004E7A5E"/>
    <w:rsid w:val="004F0CA8"/>
    <w:rsid w:val="004F1ADA"/>
    <w:rsid w:val="004F1CD8"/>
    <w:rsid w:val="004F25C7"/>
    <w:rsid w:val="004F383E"/>
    <w:rsid w:val="004F4545"/>
    <w:rsid w:val="004F7175"/>
    <w:rsid w:val="00501970"/>
    <w:rsid w:val="00502F17"/>
    <w:rsid w:val="00503EF4"/>
    <w:rsid w:val="00504689"/>
    <w:rsid w:val="005055F6"/>
    <w:rsid w:val="0050637D"/>
    <w:rsid w:val="005079D3"/>
    <w:rsid w:val="0051004A"/>
    <w:rsid w:val="005143B8"/>
    <w:rsid w:val="005144ED"/>
    <w:rsid w:val="00520846"/>
    <w:rsid w:val="00520D75"/>
    <w:rsid w:val="0052165C"/>
    <w:rsid w:val="005239A8"/>
    <w:rsid w:val="00524454"/>
    <w:rsid w:val="005263F5"/>
    <w:rsid w:val="00526987"/>
    <w:rsid w:val="005278B3"/>
    <w:rsid w:val="00530CEF"/>
    <w:rsid w:val="00532BD3"/>
    <w:rsid w:val="0053315D"/>
    <w:rsid w:val="0053341C"/>
    <w:rsid w:val="00534942"/>
    <w:rsid w:val="00534BC3"/>
    <w:rsid w:val="00534E4E"/>
    <w:rsid w:val="00534F81"/>
    <w:rsid w:val="005414BD"/>
    <w:rsid w:val="0054156D"/>
    <w:rsid w:val="00541AEC"/>
    <w:rsid w:val="00543D37"/>
    <w:rsid w:val="00543F78"/>
    <w:rsid w:val="00545084"/>
    <w:rsid w:val="00545E4E"/>
    <w:rsid w:val="00546879"/>
    <w:rsid w:val="00546D37"/>
    <w:rsid w:val="00547BEC"/>
    <w:rsid w:val="0055164C"/>
    <w:rsid w:val="005531FA"/>
    <w:rsid w:val="005532E3"/>
    <w:rsid w:val="0055514C"/>
    <w:rsid w:val="005563C9"/>
    <w:rsid w:val="00557C16"/>
    <w:rsid w:val="005605B3"/>
    <w:rsid w:val="00561BF6"/>
    <w:rsid w:val="0056261C"/>
    <w:rsid w:val="00562F06"/>
    <w:rsid w:val="0056417B"/>
    <w:rsid w:val="005647F4"/>
    <w:rsid w:val="005673B8"/>
    <w:rsid w:val="00571DD1"/>
    <w:rsid w:val="00574E96"/>
    <w:rsid w:val="00575258"/>
    <w:rsid w:val="00580058"/>
    <w:rsid w:val="005803FB"/>
    <w:rsid w:val="0058075B"/>
    <w:rsid w:val="00580EA7"/>
    <w:rsid w:val="005813E1"/>
    <w:rsid w:val="00582F1B"/>
    <w:rsid w:val="0058468F"/>
    <w:rsid w:val="005852BE"/>
    <w:rsid w:val="0058560C"/>
    <w:rsid w:val="0058710F"/>
    <w:rsid w:val="00587479"/>
    <w:rsid w:val="00587635"/>
    <w:rsid w:val="00587E16"/>
    <w:rsid w:val="00590049"/>
    <w:rsid w:val="00590E9E"/>
    <w:rsid w:val="005914BC"/>
    <w:rsid w:val="005923BD"/>
    <w:rsid w:val="0059289B"/>
    <w:rsid w:val="00592D48"/>
    <w:rsid w:val="00596F07"/>
    <w:rsid w:val="005A057D"/>
    <w:rsid w:val="005A411F"/>
    <w:rsid w:val="005A4913"/>
    <w:rsid w:val="005A5B7D"/>
    <w:rsid w:val="005A6E4D"/>
    <w:rsid w:val="005A77EB"/>
    <w:rsid w:val="005B1C76"/>
    <w:rsid w:val="005B2A6D"/>
    <w:rsid w:val="005B2AD9"/>
    <w:rsid w:val="005B2BDD"/>
    <w:rsid w:val="005B37B1"/>
    <w:rsid w:val="005B3AAA"/>
    <w:rsid w:val="005B77DF"/>
    <w:rsid w:val="005C0354"/>
    <w:rsid w:val="005C0828"/>
    <w:rsid w:val="005C1E8F"/>
    <w:rsid w:val="005C2415"/>
    <w:rsid w:val="005C2571"/>
    <w:rsid w:val="005C34B9"/>
    <w:rsid w:val="005C4BEB"/>
    <w:rsid w:val="005D0B8E"/>
    <w:rsid w:val="005D0B9C"/>
    <w:rsid w:val="005D1603"/>
    <w:rsid w:val="005D1DCF"/>
    <w:rsid w:val="005D45FD"/>
    <w:rsid w:val="005D6759"/>
    <w:rsid w:val="005D6C6C"/>
    <w:rsid w:val="005E02CA"/>
    <w:rsid w:val="005E14D7"/>
    <w:rsid w:val="005E1E0E"/>
    <w:rsid w:val="005E1F2B"/>
    <w:rsid w:val="005E2E72"/>
    <w:rsid w:val="005E3B13"/>
    <w:rsid w:val="005E3C48"/>
    <w:rsid w:val="005E58B3"/>
    <w:rsid w:val="005E7549"/>
    <w:rsid w:val="005E7CBA"/>
    <w:rsid w:val="005E7D9B"/>
    <w:rsid w:val="005E7EA3"/>
    <w:rsid w:val="005F1E6A"/>
    <w:rsid w:val="005F41DD"/>
    <w:rsid w:val="005F4B32"/>
    <w:rsid w:val="005F4F60"/>
    <w:rsid w:val="005F5382"/>
    <w:rsid w:val="005F6773"/>
    <w:rsid w:val="005F78F9"/>
    <w:rsid w:val="005F7D7F"/>
    <w:rsid w:val="00600BD2"/>
    <w:rsid w:val="006011ED"/>
    <w:rsid w:val="00603138"/>
    <w:rsid w:val="00605141"/>
    <w:rsid w:val="00606140"/>
    <w:rsid w:val="006061C9"/>
    <w:rsid w:val="00610F91"/>
    <w:rsid w:val="00611B27"/>
    <w:rsid w:val="00616E8E"/>
    <w:rsid w:val="0061710D"/>
    <w:rsid w:val="00617184"/>
    <w:rsid w:val="006174BC"/>
    <w:rsid w:val="00617863"/>
    <w:rsid w:val="0061797F"/>
    <w:rsid w:val="00617BD1"/>
    <w:rsid w:val="0062122F"/>
    <w:rsid w:val="00622790"/>
    <w:rsid w:val="006235DC"/>
    <w:rsid w:val="006238C6"/>
    <w:rsid w:val="00623F85"/>
    <w:rsid w:val="006245B0"/>
    <w:rsid w:val="00624C26"/>
    <w:rsid w:val="00626D56"/>
    <w:rsid w:val="00630B1B"/>
    <w:rsid w:val="0063229D"/>
    <w:rsid w:val="00632EBA"/>
    <w:rsid w:val="00637A4D"/>
    <w:rsid w:val="006404BF"/>
    <w:rsid w:val="00641349"/>
    <w:rsid w:val="006416F0"/>
    <w:rsid w:val="00641BCD"/>
    <w:rsid w:val="00641CE7"/>
    <w:rsid w:val="0064256A"/>
    <w:rsid w:val="00651F68"/>
    <w:rsid w:val="00653AC4"/>
    <w:rsid w:val="006550F3"/>
    <w:rsid w:val="006575AF"/>
    <w:rsid w:val="00657A34"/>
    <w:rsid w:val="006600D6"/>
    <w:rsid w:val="006615B9"/>
    <w:rsid w:val="00661F38"/>
    <w:rsid w:val="00664040"/>
    <w:rsid w:val="00664BBA"/>
    <w:rsid w:val="00667C42"/>
    <w:rsid w:val="00670C37"/>
    <w:rsid w:val="00670C73"/>
    <w:rsid w:val="00671628"/>
    <w:rsid w:val="00671EF0"/>
    <w:rsid w:val="006729F8"/>
    <w:rsid w:val="00672D2C"/>
    <w:rsid w:val="0067470C"/>
    <w:rsid w:val="00674BFF"/>
    <w:rsid w:val="00675220"/>
    <w:rsid w:val="00677A4E"/>
    <w:rsid w:val="00681505"/>
    <w:rsid w:val="00682F07"/>
    <w:rsid w:val="006836FA"/>
    <w:rsid w:val="0068685C"/>
    <w:rsid w:val="00686DC4"/>
    <w:rsid w:val="006927BE"/>
    <w:rsid w:val="006937B8"/>
    <w:rsid w:val="00693F91"/>
    <w:rsid w:val="006971E3"/>
    <w:rsid w:val="00697571"/>
    <w:rsid w:val="00697C4E"/>
    <w:rsid w:val="006A2862"/>
    <w:rsid w:val="006A2AB0"/>
    <w:rsid w:val="006A2DDA"/>
    <w:rsid w:val="006A30A8"/>
    <w:rsid w:val="006A53FD"/>
    <w:rsid w:val="006A54B7"/>
    <w:rsid w:val="006A665B"/>
    <w:rsid w:val="006A6745"/>
    <w:rsid w:val="006A6C65"/>
    <w:rsid w:val="006A7F60"/>
    <w:rsid w:val="006B0EB2"/>
    <w:rsid w:val="006B125C"/>
    <w:rsid w:val="006B63FA"/>
    <w:rsid w:val="006C3AF4"/>
    <w:rsid w:val="006C473D"/>
    <w:rsid w:val="006C476F"/>
    <w:rsid w:val="006C511A"/>
    <w:rsid w:val="006C746A"/>
    <w:rsid w:val="006D10B7"/>
    <w:rsid w:val="006D11FE"/>
    <w:rsid w:val="006D239F"/>
    <w:rsid w:val="006D3132"/>
    <w:rsid w:val="006D44C6"/>
    <w:rsid w:val="006D4917"/>
    <w:rsid w:val="006D4F8D"/>
    <w:rsid w:val="006D53D0"/>
    <w:rsid w:val="006D5769"/>
    <w:rsid w:val="006D5F7A"/>
    <w:rsid w:val="006D759F"/>
    <w:rsid w:val="006E00A2"/>
    <w:rsid w:val="006E021D"/>
    <w:rsid w:val="006E1EF8"/>
    <w:rsid w:val="006E46FF"/>
    <w:rsid w:val="006E4AD5"/>
    <w:rsid w:val="006E4EDE"/>
    <w:rsid w:val="006E7F25"/>
    <w:rsid w:val="006F1C38"/>
    <w:rsid w:val="006F1ED0"/>
    <w:rsid w:val="006F35C8"/>
    <w:rsid w:val="006F607A"/>
    <w:rsid w:val="006F6FE9"/>
    <w:rsid w:val="0070264C"/>
    <w:rsid w:val="00703422"/>
    <w:rsid w:val="00703458"/>
    <w:rsid w:val="00704D76"/>
    <w:rsid w:val="0070746C"/>
    <w:rsid w:val="0071140F"/>
    <w:rsid w:val="00715F4B"/>
    <w:rsid w:val="00716D08"/>
    <w:rsid w:val="007175CC"/>
    <w:rsid w:val="00720692"/>
    <w:rsid w:val="007208D8"/>
    <w:rsid w:val="00730A7F"/>
    <w:rsid w:val="00730BAF"/>
    <w:rsid w:val="007314EA"/>
    <w:rsid w:val="007339C4"/>
    <w:rsid w:val="00735954"/>
    <w:rsid w:val="00735AA8"/>
    <w:rsid w:val="00735E5F"/>
    <w:rsid w:val="00741BBA"/>
    <w:rsid w:val="007420B1"/>
    <w:rsid w:val="007426F7"/>
    <w:rsid w:val="007429F4"/>
    <w:rsid w:val="00742F17"/>
    <w:rsid w:val="007467F9"/>
    <w:rsid w:val="00747112"/>
    <w:rsid w:val="007476D5"/>
    <w:rsid w:val="0075067E"/>
    <w:rsid w:val="00750809"/>
    <w:rsid w:val="00751CCA"/>
    <w:rsid w:val="00753EF0"/>
    <w:rsid w:val="00754E78"/>
    <w:rsid w:val="00755A3F"/>
    <w:rsid w:val="00756C87"/>
    <w:rsid w:val="00757946"/>
    <w:rsid w:val="00757FF7"/>
    <w:rsid w:val="00760905"/>
    <w:rsid w:val="0076256C"/>
    <w:rsid w:val="00762B16"/>
    <w:rsid w:val="007645FE"/>
    <w:rsid w:val="00764788"/>
    <w:rsid w:val="00767A37"/>
    <w:rsid w:val="00770575"/>
    <w:rsid w:val="00774E5C"/>
    <w:rsid w:val="00776528"/>
    <w:rsid w:val="00780F47"/>
    <w:rsid w:val="00790403"/>
    <w:rsid w:val="00790A8E"/>
    <w:rsid w:val="00791268"/>
    <w:rsid w:val="00793197"/>
    <w:rsid w:val="00794525"/>
    <w:rsid w:val="007954CE"/>
    <w:rsid w:val="00795651"/>
    <w:rsid w:val="00795B10"/>
    <w:rsid w:val="007A049A"/>
    <w:rsid w:val="007A3C41"/>
    <w:rsid w:val="007A5798"/>
    <w:rsid w:val="007A6842"/>
    <w:rsid w:val="007A7142"/>
    <w:rsid w:val="007A7CBE"/>
    <w:rsid w:val="007B3D16"/>
    <w:rsid w:val="007B470A"/>
    <w:rsid w:val="007B4F57"/>
    <w:rsid w:val="007C2688"/>
    <w:rsid w:val="007C3C55"/>
    <w:rsid w:val="007C415B"/>
    <w:rsid w:val="007C46F1"/>
    <w:rsid w:val="007C775E"/>
    <w:rsid w:val="007C7C51"/>
    <w:rsid w:val="007D078E"/>
    <w:rsid w:val="007D2EA8"/>
    <w:rsid w:val="007D520A"/>
    <w:rsid w:val="007D5F02"/>
    <w:rsid w:val="007D7242"/>
    <w:rsid w:val="007D729B"/>
    <w:rsid w:val="007D7EFD"/>
    <w:rsid w:val="007E05F5"/>
    <w:rsid w:val="007E0BEC"/>
    <w:rsid w:val="007E104E"/>
    <w:rsid w:val="007E45A4"/>
    <w:rsid w:val="007E54A6"/>
    <w:rsid w:val="007E5BAD"/>
    <w:rsid w:val="007E718A"/>
    <w:rsid w:val="007F08A1"/>
    <w:rsid w:val="007F14F3"/>
    <w:rsid w:val="007F3AE9"/>
    <w:rsid w:val="007F4072"/>
    <w:rsid w:val="007F449C"/>
    <w:rsid w:val="007F4CB4"/>
    <w:rsid w:val="007F5693"/>
    <w:rsid w:val="007F6238"/>
    <w:rsid w:val="007F7FC4"/>
    <w:rsid w:val="00800B74"/>
    <w:rsid w:val="008030C3"/>
    <w:rsid w:val="008035EE"/>
    <w:rsid w:val="00806626"/>
    <w:rsid w:val="0081193B"/>
    <w:rsid w:val="008130A2"/>
    <w:rsid w:val="008147A4"/>
    <w:rsid w:val="00815332"/>
    <w:rsid w:val="008156A0"/>
    <w:rsid w:val="00817A62"/>
    <w:rsid w:val="00820B00"/>
    <w:rsid w:val="00820D2E"/>
    <w:rsid w:val="00822602"/>
    <w:rsid w:val="00822FC3"/>
    <w:rsid w:val="00824174"/>
    <w:rsid w:val="0082505F"/>
    <w:rsid w:val="00825115"/>
    <w:rsid w:val="0082558F"/>
    <w:rsid w:val="0082559D"/>
    <w:rsid w:val="008260E3"/>
    <w:rsid w:val="00827036"/>
    <w:rsid w:val="00827AC5"/>
    <w:rsid w:val="00830537"/>
    <w:rsid w:val="00830DBF"/>
    <w:rsid w:val="008312E6"/>
    <w:rsid w:val="008324BD"/>
    <w:rsid w:val="00836F71"/>
    <w:rsid w:val="00837760"/>
    <w:rsid w:val="00840FE8"/>
    <w:rsid w:val="00845380"/>
    <w:rsid w:val="00845AAF"/>
    <w:rsid w:val="00850E03"/>
    <w:rsid w:val="0085117B"/>
    <w:rsid w:val="00852282"/>
    <w:rsid w:val="008542BD"/>
    <w:rsid w:val="00854F58"/>
    <w:rsid w:val="008573A1"/>
    <w:rsid w:val="00857883"/>
    <w:rsid w:val="00861DD1"/>
    <w:rsid w:val="008624C9"/>
    <w:rsid w:val="00862914"/>
    <w:rsid w:val="0086301B"/>
    <w:rsid w:val="00865307"/>
    <w:rsid w:val="00866119"/>
    <w:rsid w:val="00867B69"/>
    <w:rsid w:val="00870286"/>
    <w:rsid w:val="00872C31"/>
    <w:rsid w:val="00873199"/>
    <w:rsid w:val="0087326F"/>
    <w:rsid w:val="00873AF1"/>
    <w:rsid w:val="00873B34"/>
    <w:rsid w:val="00874C03"/>
    <w:rsid w:val="0087719D"/>
    <w:rsid w:val="0087784E"/>
    <w:rsid w:val="008826C8"/>
    <w:rsid w:val="00884C30"/>
    <w:rsid w:val="0088509C"/>
    <w:rsid w:val="00885DBD"/>
    <w:rsid w:val="00887939"/>
    <w:rsid w:val="00887ADC"/>
    <w:rsid w:val="008905C6"/>
    <w:rsid w:val="00890ABA"/>
    <w:rsid w:val="00890CD9"/>
    <w:rsid w:val="008933FB"/>
    <w:rsid w:val="00893E46"/>
    <w:rsid w:val="008954B3"/>
    <w:rsid w:val="008957F6"/>
    <w:rsid w:val="00895C47"/>
    <w:rsid w:val="00895ED6"/>
    <w:rsid w:val="00895ED7"/>
    <w:rsid w:val="00897B79"/>
    <w:rsid w:val="008A03D9"/>
    <w:rsid w:val="008A0CC0"/>
    <w:rsid w:val="008A46A3"/>
    <w:rsid w:val="008A4CF6"/>
    <w:rsid w:val="008A6D15"/>
    <w:rsid w:val="008A7E02"/>
    <w:rsid w:val="008A7EAF"/>
    <w:rsid w:val="008B3186"/>
    <w:rsid w:val="008B63D1"/>
    <w:rsid w:val="008B7881"/>
    <w:rsid w:val="008C1CAB"/>
    <w:rsid w:val="008C2540"/>
    <w:rsid w:val="008C42BB"/>
    <w:rsid w:val="008C46F6"/>
    <w:rsid w:val="008C56DF"/>
    <w:rsid w:val="008C7620"/>
    <w:rsid w:val="008D148C"/>
    <w:rsid w:val="008D65C7"/>
    <w:rsid w:val="008D70A2"/>
    <w:rsid w:val="008E65AA"/>
    <w:rsid w:val="008E6B45"/>
    <w:rsid w:val="008F1122"/>
    <w:rsid w:val="008F3D7B"/>
    <w:rsid w:val="008F61CB"/>
    <w:rsid w:val="008F7823"/>
    <w:rsid w:val="00900C38"/>
    <w:rsid w:val="00900F7A"/>
    <w:rsid w:val="00902A22"/>
    <w:rsid w:val="00902CB5"/>
    <w:rsid w:val="00903FCB"/>
    <w:rsid w:val="0090464B"/>
    <w:rsid w:val="0090523C"/>
    <w:rsid w:val="009056B8"/>
    <w:rsid w:val="00907B53"/>
    <w:rsid w:val="00911D60"/>
    <w:rsid w:val="00914633"/>
    <w:rsid w:val="00916B9C"/>
    <w:rsid w:val="009219FF"/>
    <w:rsid w:val="00921BBE"/>
    <w:rsid w:val="00923884"/>
    <w:rsid w:val="00923E7C"/>
    <w:rsid w:val="00924819"/>
    <w:rsid w:val="00924DEB"/>
    <w:rsid w:val="00924F05"/>
    <w:rsid w:val="00925BB4"/>
    <w:rsid w:val="00925BF9"/>
    <w:rsid w:val="00926852"/>
    <w:rsid w:val="00927AC9"/>
    <w:rsid w:val="00930EFE"/>
    <w:rsid w:val="00931C1C"/>
    <w:rsid w:val="00931C73"/>
    <w:rsid w:val="00931D9F"/>
    <w:rsid w:val="00931F4D"/>
    <w:rsid w:val="00932CF7"/>
    <w:rsid w:val="00933DF0"/>
    <w:rsid w:val="00935220"/>
    <w:rsid w:val="0093535F"/>
    <w:rsid w:val="009357B1"/>
    <w:rsid w:val="00940679"/>
    <w:rsid w:val="00941327"/>
    <w:rsid w:val="00943BAE"/>
    <w:rsid w:val="00944957"/>
    <w:rsid w:val="00944D03"/>
    <w:rsid w:val="00946F0C"/>
    <w:rsid w:val="00947E27"/>
    <w:rsid w:val="00947F17"/>
    <w:rsid w:val="00951215"/>
    <w:rsid w:val="0095440F"/>
    <w:rsid w:val="00956A64"/>
    <w:rsid w:val="00956F95"/>
    <w:rsid w:val="00960FB8"/>
    <w:rsid w:val="00962176"/>
    <w:rsid w:val="00962ADB"/>
    <w:rsid w:val="00962CC0"/>
    <w:rsid w:val="00963DE4"/>
    <w:rsid w:val="00964291"/>
    <w:rsid w:val="00964FB9"/>
    <w:rsid w:val="00965578"/>
    <w:rsid w:val="00966C96"/>
    <w:rsid w:val="00971B0B"/>
    <w:rsid w:val="00973502"/>
    <w:rsid w:val="0097456D"/>
    <w:rsid w:val="009752D8"/>
    <w:rsid w:val="00975851"/>
    <w:rsid w:val="0097665C"/>
    <w:rsid w:val="00976D89"/>
    <w:rsid w:val="009808A4"/>
    <w:rsid w:val="009814AF"/>
    <w:rsid w:val="00982166"/>
    <w:rsid w:val="00982831"/>
    <w:rsid w:val="009838FC"/>
    <w:rsid w:val="00984DB8"/>
    <w:rsid w:val="00984ED8"/>
    <w:rsid w:val="009852F3"/>
    <w:rsid w:val="0098725E"/>
    <w:rsid w:val="00987D57"/>
    <w:rsid w:val="009907A1"/>
    <w:rsid w:val="00991B8C"/>
    <w:rsid w:val="00991FA1"/>
    <w:rsid w:val="00992E05"/>
    <w:rsid w:val="0099302E"/>
    <w:rsid w:val="009931EA"/>
    <w:rsid w:val="009946C3"/>
    <w:rsid w:val="00995EF4"/>
    <w:rsid w:val="009A0739"/>
    <w:rsid w:val="009A2845"/>
    <w:rsid w:val="009A369E"/>
    <w:rsid w:val="009A3C6E"/>
    <w:rsid w:val="009A604B"/>
    <w:rsid w:val="009A7356"/>
    <w:rsid w:val="009B00A9"/>
    <w:rsid w:val="009B0290"/>
    <w:rsid w:val="009B20CA"/>
    <w:rsid w:val="009B3073"/>
    <w:rsid w:val="009B470D"/>
    <w:rsid w:val="009B4975"/>
    <w:rsid w:val="009B532D"/>
    <w:rsid w:val="009C14FE"/>
    <w:rsid w:val="009C42C1"/>
    <w:rsid w:val="009C4560"/>
    <w:rsid w:val="009C5A6F"/>
    <w:rsid w:val="009C6F60"/>
    <w:rsid w:val="009D0BB0"/>
    <w:rsid w:val="009D0BBB"/>
    <w:rsid w:val="009D16B3"/>
    <w:rsid w:val="009D1FC8"/>
    <w:rsid w:val="009D23CF"/>
    <w:rsid w:val="009D24A8"/>
    <w:rsid w:val="009D5A9E"/>
    <w:rsid w:val="009D5F6E"/>
    <w:rsid w:val="009D693B"/>
    <w:rsid w:val="009D6F97"/>
    <w:rsid w:val="009D7A6F"/>
    <w:rsid w:val="009D7F85"/>
    <w:rsid w:val="009E0EC7"/>
    <w:rsid w:val="009E1A12"/>
    <w:rsid w:val="009E1BE3"/>
    <w:rsid w:val="009E1ECD"/>
    <w:rsid w:val="009E33C1"/>
    <w:rsid w:val="009E40C9"/>
    <w:rsid w:val="009E5B10"/>
    <w:rsid w:val="009E6D09"/>
    <w:rsid w:val="009F26F6"/>
    <w:rsid w:val="009F30D6"/>
    <w:rsid w:val="009F424E"/>
    <w:rsid w:val="009F4CD6"/>
    <w:rsid w:val="00A01234"/>
    <w:rsid w:val="00A01B25"/>
    <w:rsid w:val="00A04F31"/>
    <w:rsid w:val="00A04F3B"/>
    <w:rsid w:val="00A069B9"/>
    <w:rsid w:val="00A07518"/>
    <w:rsid w:val="00A07A93"/>
    <w:rsid w:val="00A100C7"/>
    <w:rsid w:val="00A10547"/>
    <w:rsid w:val="00A130E6"/>
    <w:rsid w:val="00A140B1"/>
    <w:rsid w:val="00A14481"/>
    <w:rsid w:val="00A21198"/>
    <w:rsid w:val="00A223A3"/>
    <w:rsid w:val="00A23280"/>
    <w:rsid w:val="00A23E0B"/>
    <w:rsid w:val="00A25A28"/>
    <w:rsid w:val="00A27EB2"/>
    <w:rsid w:val="00A30149"/>
    <w:rsid w:val="00A309B9"/>
    <w:rsid w:val="00A31182"/>
    <w:rsid w:val="00A33CFC"/>
    <w:rsid w:val="00A354FC"/>
    <w:rsid w:val="00A35F5B"/>
    <w:rsid w:val="00A3681F"/>
    <w:rsid w:val="00A36BD6"/>
    <w:rsid w:val="00A41342"/>
    <w:rsid w:val="00A42928"/>
    <w:rsid w:val="00A42E99"/>
    <w:rsid w:val="00A43248"/>
    <w:rsid w:val="00A43D05"/>
    <w:rsid w:val="00A43F4F"/>
    <w:rsid w:val="00A443A0"/>
    <w:rsid w:val="00A44B18"/>
    <w:rsid w:val="00A44FC9"/>
    <w:rsid w:val="00A45BAE"/>
    <w:rsid w:val="00A461EF"/>
    <w:rsid w:val="00A46D11"/>
    <w:rsid w:val="00A4774D"/>
    <w:rsid w:val="00A51171"/>
    <w:rsid w:val="00A51744"/>
    <w:rsid w:val="00A51C62"/>
    <w:rsid w:val="00A523B3"/>
    <w:rsid w:val="00A52C6B"/>
    <w:rsid w:val="00A5326B"/>
    <w:rsid w:val="00A538F5"/>
    <w:rsid w:val="00A5401D"/>
    <w:rsid w:val="00A54206"/>
    <w:rsid w:val="00A54BE7"/>
    <w:rsid w:val="00A55934"/>
    <w:rsid w:val="00A61020"/>
    <w:rsid w:val="00A61372"/>
    <w:rsid w:val="00A622F1"/>
    <w:rsid w:val="00A63C9E"/>
    <w:rsid w:val="00A64968"/>
    <w:rsid w:val="00A654FE"/>
    <w:rsid w:val="00A65667"/>
    <w:rsid w:val="00A66454"/>
    <w:rsid w:val="00A7037D"/>
    <w:rsid w:val="00A71B03"/>
    <w:rsid w:val="00A72740"/>
    <w:rsid w:val="00A74384"/>
    <w:rsid w:val="00A74E26"/>
    <w:rsid w:val="00A74F3C"/>
    <w:rsid w:val="00A760C9"/>
    <w:rsid w:val="00A76D31"/>
    <w:rsid w:val="00A77695"/>
    <w:rsid w:val="00A803F3"/>
    <w:rsid w:val="00A809BA"/>
    <w:rsid w:val="00A81890"/>
    <w:rsid w:val="00A90CD8"/>
    <w:rsid w:val="00A93B44"/>
    <w:rsid w:val="00A960B7"/>
    <w:rsid w:val="00A96FF8"/>
    <w:rsid w:val="00AA0316"/>
    <w:rsid w:val="00AA1713"/>
    <w:rsid w:val="00AA25CB"/>
    <w:rsid w:val="00AA2E13"/>
    <w:rsid w:val="00AA4F44"/>
    <w:rsid w:val="00AB1011"/>
    <w:rsid w:val="00AB32E2"/>
    <w:rsid w:val="00AB3E56"/>
    <w:rsid w:val="00AB4332"/>
    <w:rsid w:val="00AB43B6"/>
    <w:rsid w:val="00AB4F18"/>
    <w:rsid w:val="00AB650F"/>
    <w:rsid w:val="00AB6D2E"/>
    <w:rsid w:val="00AC21E3"/>
    <w:rsid w:val="00AC7B9A"/>
    <w:rsid w:val="00AC7D4B"/>
    <w:rsid w:val="00AD0D9D"/>
    <w:rsid w:val="00AD160E"/>
    <w:rsid w:val="00AD2662"/>
    <w:rsid w:val="00AD2D74"/>
    <w:rsid w:val="00AD3761"/>
    <w:rsid w:val="00AD5A6C"/>
    <w:rsid w:val="00AD684D"/>
    <w:rsid w:val="00AD7586"/>
    <w:rsid w:val="00AE0584"/>
    <w:rsid w:val="00AE1F15"/>
    <w:rsid w:val="00AE2773"/>
    <w:rsid w:val="00AE2FCA"/>
    <w:rsid w:val="00AE5349"/>
    <w:rsid w:val="00AE60C6"/>
    <w:rsid w:val="00AE6F70"/>
    <w:rsid w:val="00AF12FE"/>
    <w:rsid w:val="00AF158A"/>
    <w:rsid w:val="00AF37B3"/>
    <w:rsid w:val="00AF48EF"/>
    <w:rsid w:val="00AF4EA4"/>
    <w:rsid w:val="00AF543E"/>
    <w:rsid w:val="00AF6ADD"/>
    <w:rsid w:val="00AF77A8"/>
    <w:rsid w:val="00AF7EC1"/>
    <w:rsid w:val="00B00ECF"/>
    <w:rsid w:val="00B0156C"/>
    <w:rsid w:val="00B031D4"/>
    <w:rsid w:val="00B04DE9"/>
    <w:rsid w:val="00B078D7"/>
    <w:rsid w:val="00B07C1B"/>
    <w:rsid w:val="00B10B24"/>
    <w:rsid w:val="00B11560"/>
    <w:rsid w:val="00B1442D"/>
    <w:rsid w:val="00B16B3E"/>
    <w:rsid w:val="00B17C60"/>
    <w:rsid w:val="00B2076E"/>
    <w:rsid w:val="00B2179A"/>
    <w:rsid w:val="00B23A66"/>
    <w:rsid w:val="00B24C9C"/>
    <w:rsid w:val="00B260F6"/>
    <w:rsid w:val="00B26E59"/>
    <w:rsid w:val="00B27E34"/>
    <w:rsid w:val="00B31B27"/>
    <w:rsid w:val="00B320E0"/>
    <w:rsid w:val="00B3248E"/>
    <w:rsid w:val="00B325A9"/>
    <w:rsid w:val="00B34441"/>
    <w:rsid w:val="00B34AC2"/>
    <w:rsid w:val="00B354BE"/>
    <w:rsid w:val="00B364B1"/>
    <w:rsid w:val="00B366DB"/>
    <w:rsid w:val="00B37697"/>
    <w:rsid w:val="00B42203"/>
    <w:rsid w:val="00B435C2"/>
    <w:rsid w:val="00B439FE"/>
    <w:rsid w:val="00B45948"/>
    <w:rsid w:val="00B4769E"/>
    <w:rsid w:val="00B47795"/>
    <w:rsid w:val="00B50C40"/>
    <w:rsid w:val="00B50E57"/>
    <w:rsid w:val="00B50FC7"/>
    <w:rsid w:val="00B52872"/>
    <w:rsid w:val="00B52CA5"/>
    <w:rsid w:val="00B52F38"/>
    <w:rsid w:val="00B53368"/>
    <w:rsid w:val="00B53EF2"/>
    <w:rsid w:val="00B54565"/>
    <w:rsid w:val="00B5489D"/>
    <w:rsid w:val="00B548FF"/>
    <w:rsid w:val="00B56B0E"/>
    <w:rsid w:val="00B572E9"/>
    <w:rsid w:val="00B607D0"/>
    <w:rsid w:val="00B62B42"/>
    <w:rsid w:val="00B64798"/>
    <w:rsid w:val="00B65194"/>
    <w:rsid w:val="00B658AD"/>
    <w:rsid w:val="00B659BB"/>
    <w:rsid w:val="00B66FBB"/>
    <w:rsid w:val="00B71774"/>
    <w:rsid w:val="00B71EF8"/>
    <w:rsid w:val="00B71FC9"/>
    <w:rsid w:val="00B720BA"/>
    <w:rsid w:val="00B72DBB"/>
    <w:rsid w:val="00B73124"/>
    <w:rsid w:val="00B74115"/>
    <w:rsid w:val="00B75AAF"/>
    <w:rsid w:val="00B76044"/>
    <w:rsid w:val="00B76BD7"/>
    <w:rsid w:val="00B779EC"/>
    <w:rsid w:val="00B77F13"/>
    <w:rsid w:val="00B81050"/>
    <w:rsid w:val="00B82072"/>
    <w:rsid w:val="00B84A98"/>
    <w:rsid w:val="00B874D0"/>
    <w:rsid w:val="00B90B53"/>
    <w:rsid w:val="00B92978"/>
    <w:rsid w:val="00B92DBF"/>
    <w:rsid w:val="00B94A94"/>
    <w:rsid w:val="00B95F66"/>
    <w:rsid w:val="00BA13A7"/>
    <w:rsid w:val="00BA1909"/>
    <w:rsid w:val="00BA20FA"/>
    <w:rsid w:val="00BA379B"/>
    <w:rsid w:val="00BA3855"/>
    <w:rsid w:val="00BA3A53"/>
    <w:rsid w:val="00BA57E1"/>
    <w:rsid w:val="00BA7363"/>
    <w:rsid w:val="00BA7412"/>
    <w:rsid w:val="00BB021F"/>
    <w:rsid w:val="00BB0E1A"/>
    <w:rsid w:val="00BB1625"/>
    <w:rsid w:val="00BB188A"/>
    <w:rsid w:val="00BB1AED"/>
    <w:rsid w:val="00BB77CF"/>
    <w:rsid w:val="00BC014A"/>
    <w:rsid w:val="00BC13C3"/>
    <w:rsid w:val="00BC18C2"/>
    <w:rsid w:val="00BC3266"/>
    <w:rsid w:val="00BD1F7D"/>
    <w:rsid w:val="00BD229D"/>
    <w:rsid w:val="00BD2705"/>
    <w:rsid w:val="00BD32C6"/>
    <w:rsid w:val="00BD49D2"/>
    <w:rsid w:val="00BD5D96"/>
    <w:rsid w:val="00BD7BC8"/>
    <w:rsid w:val="00BD7C02"/>
    <w:rsid w:val="00BE009A"/>
    <w:rsid w:val="00BE026A"/>
    <w:rsid w:val="00BE0FE2"/>
    <w:rsid w:val="00BE120C"/>
    <w:rsid w:val="00BE3543"/>
    <w:rsid w:val="00BE6854"/>
    <w:rsid w:val="00BE7780"/>
    <w:rsid w:val="00BF0570"/>
    <w:rsid w:val="00BF130D"/>
    <w:rsid w:val="00BF59ED"/>
    <w:rsid w:val="00BF617B"/>
    <w:rsid w:val="00BF64B6"/>
    <w:rsid w:val="00BF7302"/>
    <w:rsid w:val="00C0285D"/>
    <w:rsid w:val="00C03AD4"/>
    <w:rsid w:val="00C04437"/>
    <w:rsid w:val="00C04E0F"/>
    <w:rsid w:val="00C04EB1"/>
    <w:rsid w:val="00C050D3"/>
    <w:rsid w:val="00C06BE4"/>
    <w:rsid w:val="00C07CC6"/>
    <w:rsid w:val="00C1047A"/>
    <w:rsid w:val="00C10A2F"/>
    <w:rsid w:val="00C11660"/>
    <w:rsid w:val="00C11C46"/>
    <w:rsid w:val="00C1368A"/>
    <w:rsid w:val="00C14116"/>
    <w:rsid w:val="00C14F40"/>
    <w:rsid w:val="00C15090"/>
    <w:rsid w:val="00C17140"/>
    <w:rsid w:val="00C20731"/>
    <w:rsid w:val="00C21235"/>
    <w:rsid w:val="00C22A8D"/>
    <w:rsid w:val="00C23B76"/>
    <w:rsid w:val="00C241CD"/>
    <w:rsid w:val="00C25E61"/>
    <w:rsid w:val="00C31ABD"/>
    <w:rsid w:val="00C31C91"/>
    <w:rsid w:val="00C31E35"/>
    <w:rsid w:val="00C365E1"/>
    <w:rsid w:val="00C36CCE"/>
    <w:rsid w:val="00C374C6"/>
    <w:rsid w:val="00C41D12"/>
    <w:rsid w:val="00C42BD5"/>
    <w:rsid w:val="00C4359F"/>
    <w:rsid w:val="00C47153"/>
    <w:rsid w:val="00C50225"/>
    <w:rsid w:val="00C50805"/>
    <w:rsid w:val="00C54341"/>
    <w:rsid w:val="00C553A6"/>
    <w:rsid w:val="00C57066"/>
    <w:rsid w:val="00C5749D"/>
    <w:rsid w:val="00C6247D"/>
    <w:rsid w:val="00C6258C"/>
    <w:rsid w:val="00C62767"/>
    <w:rsid w:val="00C62F25"/>
    <w:rsid w:val="00C643BD"/>
    <w:rsid w:val="00C64FC3"/>
    <w:rsid w:val="00C66F5B"/>
    <w:rsid w:val="00C66FE0"/>
    <w:rsid w:val="00C6745B"/>
    <w:rsid w:val="00C679FF"/>
    <w:rsid w:val="00C70AE2"/>
    <w:rsid w:val="00C72C1E"/>
    <w:rsid w:val="00C72CE1"/>
    <w:rsid w:val="00C7405A"/>
    <w:rsid w:val="00C74C5F"/>
    <w:rsid w:val="00C7681C"/>
    <w:rsid w:val="00C77613"/>
    <w:rsid w:val="00C81BB7"/>
    <w:rsid w:val="00C823AB"/>
    <w:rsid w:val="00C83FE2"/>
    <w:rsid w:val="00C84BE4"/>
    <w:rsid w:val="00C856F3"/>
    <w:rsid w:val="00C9135F"/>
    <w:rsid w:val="00C91D09"/>
    <w:rsid w:val="00C93597"/>
    <w:rsid w:val="00C93ED3"/>
    <w:rsid w:val="00C94EAF"/>
    <w:rsid w:val="00C95088"/>
    <w:rsid w:val="00C96B21"/>
    <w:rsid w:val="00C96F9A"/>
    <w:rsid w:val="00C973F0"/>
    <w:rsid w:val="00CA027E"/>
    <w:rsid w:val="00CA4BEF"/>
    <w:rsid w:val="00CA612C"/>
    <w:rsid w:val="00CB02DC"/>
    <w:rsid w:val="00CB106A"/>
    <w:rsid w:val="00CB140C"/>
    <w:rsid w:val="00CB1936"/>
    <w:rsid w:val="00CB58CE"/>
    <w:rsid w:val="00CB6305"/>
    <w:rsid w:val="00CB6B76"/>
    <w:rsid w:val="00CB740B"/>
    <w:rsid w:val="00CB765E"/>
    <w:rsid w:val="00CC0753"/>
    <w:rsid w:val="00CC0CA4"/>
    <w:rsid w:val="00CC1CBB"/>
    <w:rsid w:val="00CC2026"/>
    <w:rsid w:val="00CC3067"/>
    <w:rsid w:val="00CC43E4"/>
    <w:rsid w:val="00CC5F62"/>
    <w:rsid w:val="00CD0349"/>
    <w:rsid w:val="00CD2216"/>
    <w:rsid w:val="00CD57C4"/>
    <w:rsid w:val="00CD5F80"/>
    <w:rsid w:val="00CD6AB5"/>
    <w:rsid w:val="00CD7ACC"/>
    <w:rsid w:val="00CE1B45"/>
    <w:rsid w:val="00CE2482"/>
    <w:rsid w:val="00CE2C96"/>
    <w:rsid w:val="00CE2F47"/>
    <w:rsid w:val="00CE572F"/>
    <w:rsid w:val="00CF0DA2"/>
    <w:rsid w:val="00CF1688"/>
    <w:rsid w:val="00CF20EB"/>
    <w:rsid w:val="00CF3887"/>
    <w:rsid w:val="00CF39A9"/>
    <w:rsid w:val="00CF50AE"/>
    <w:rsid w:val="00D02C57"/>
    <w:rsid w:val="00D02E21"/>
    <w:rsid w:val="00D0340C"/>
    <w:rsid w:val="00D03DA7"/>
    <w:rsid w:val="00D047AA"/>
    <w:rsid w:val="00D05124"/>
    <w:rsid w:val="00D069DB"/>
    <w:rsid w:val="00D071C1"/>
    <w:rsid w:val="00D1045D"/>
    <w:rsid w:val="00D11582"/>
    <w:rsid w:val="00D13A9F"/>
    <w:rsid w:val="00D14F46"/>
    <w:rsid w:val="00D15149"/>
    <w:rsid w:val="00D15E88"/>
    <w:rsid w:val="00D17E01"/>
    <w:rsid w:val="00D2082A"/>
    <w:rsid w:val="00D21EFA"/>
    <w:rsid w:val="00D22D35"/>
    <w:rsid w:val="00D24A9F"/>
    <w:rsid w:val="00D24D84"/>
    <w:rsid w:val="00D26121"/>
    <w:rsid w:val="00D2652A"/>
    <w:rsid w:val="00D265A5"/>
    <w:rsid w:val="00D27A70"/>
    <w:rsid w:val="00D33AF9"/>
    <w:rsid w:val="00D375D3"/>
    <w:rsid w:val="00D4104E"/>
    <w:rsid w:val="00D423F3"/>
    <w:rsid w:val="00D439E0"/>
    <w:rsid w:val="00D45057"/>
    <w:rsid w:val="00D45CDF"/>
    <w:rsid w:val="00D47FBD"/>
    <w:rsid w:val="00D523C2"/>
    <w:rsid w:val="00D52FB8"/>
    <w:rsid w:val="00D53053"/>
    <w:rsid w:val="00D53B31"/>
    <w:rsid w:val="00D54AE1"/>
    <w:rsid w:val="00D55502"/>
    <w:rsid w:val="00D56B4E"/>
    <w:rsid w:val="00D60005"/>
    <w:rsid w:val="00D61A6E"/>
    <w:rsid w:val="00D62B06"/>
    <w:rsid w:val="00D70B2A"/>
    <w:rsid w:val="00D729FE"/>
    <w:rsid w:val="00D72CFE"/>
    <w:rsid w:val="00D74149"/>
    <w:rsid w:val="00D74C93"/>
    <w:rsid w:val="00D758A3"/>
    <w:rsid w:val="00D76811"/>
    <w:rsid w:val="00D775D0"/>
    <w:rsid w:val="00D77936"/>
    <w:rsid w:val="00D8280F"/>
    <w:rsid w:val="00D8315A"/>
    <w:rsid w:val="00D87DEB"/>
    <w:rsid w:val="00D90696"/>
    <w:rsid w:val="00D947CE"/>
    <w:rsid w:val="00D95392"/>
    <w:rsid w:val="00D95A91"/>
    <w:rsid w:val="00D962D9"/>
    <w:rsid w:val="00DA08F7"/>
    <w:rsid w:val="00DA1757"/>
    <w:rsid w:val="00DA3FD5"/>
    <w:rsid w:val="00DA417B"/>
    <w:rsid w:val="00DA451A"/>
    <w:rsid w:val="00DA56E4"/>
    <w:rsid w:val="00DA589D"/>
    <w:rsid w:val="00DA6CB4"/>
    <w:rsid w:val="00DA6CF6"/>
    <w:rsid w:val="00DA7160"/>
    <w:rsid w:val="00DA78B5"/>
    <w:rsid w:val="00DA7A20"/>
    <w:rsid w:val="00DB1D34"/>
    <w:rsid w:val="00DB2115"/>
    <w:rsid w:val="00DB3B15"/>
    <w:rsid w:val="00DB4181"/>
    <w:rsid w:val="00DB42EE"/>
    <w:rsid w:val="00DB65D4"/>
    <w:rsid w:val="00DB6A65"/>
    <w:rsid w:val="00DB76B9"/>
    <w:rsid w:val="00DB7C26"/>
    <w:rsid w:val="00DC08DC"/>
    <w:rsid w:val="00DC2811"/>
    <w:rsid w:val="00DC2B50"/>
    <w:rsid w:val="00DC476A"/>
    <w:rsid w:val="00DC4AEA"/>
    <w:rsid w:val="00DC5F78"/>
    <w:rsid w:val="00DC6ED3"/>
    <w:rsid w:val="00DD0181"/>
    <w:rsid w:val="00DD1528"/>
    <w:rsid w:val="00DD241E"/>
    <w:rsid w:val="00DD2A27"/>
    <w:rsid w:val="00DD34A5"/>
    <w:rsid w:val="00DD38B2"/>
    <w:rsid w:val="00DD6DFC"/>
    <w:rsid w:val="00DE0DDE"/>
    <w:rsid w:val="00DE2093"/>
    <w:rsid w:val="00DE3FC0"/>
    <w:rsid w:val="00DE453F"/>
    <w:rsid w:val="00DE75A9"/>
    <w:rsid w:val="00DF2295"/>
    <w:rsid w:val="00DF2456"/>
    <w:rsid w:val="00DF2776"/>
    <w:rsid w:val="00DF2A56"/>
    <w:rsid w:val="00DF3D12"/>
    <w:rsid w:val="00DF417F"/>
    <w:rsid w:val="00DF4885"/>
    <w:rsid w:val="00DF604B"/>
    <w:rsid w:val="00E0091D"/>
    <w:rsid w:val="00E00A7F"/>
    <w:rsid w:val="00E0124B"/>
    <w:rsid w:val="00E02975"/>
    <w:rsid w:val="00E02F9F"/>
    <w:rsid w:val="00E0317E"/>
    <w:rsid w:val="00E05271"/>
    <w:rsid w:val="00E05D23"/>
    <w:rsid w:val="00E10B5F"/>
    <w:rsid w:val="00E119C8"/>
    <w:rsid w:val="00E14AD5"/>
    <w:rsid w:val="00E15A20"/>
    <w:rsid w:val="00E15A6C"/>
    <w:rsid w:val="00E16E1F"/>
    <w:rsid w:val="00E21406"/>
    <w:rsid w:val="00E231BF"/>
    <w:rsid w:val="00E236A8"/>
    <w:rsid w:val="00E25E9F"/>
    <w:rsid w:val="00E27AE6"/>
    <w:rsid w:val="00E31E5C"/>
    <w:rsid w:val="00E31F58"/>
    <w:rsid w:val="00E333F3"/>
    <w:rsid w:val="00E34F52"/>
    <w:rsid w:val="00E36AF4"/>
    <w:rsid w:val="00E40256"/>
    <w:rsid w:val="00E40F55"/>
    <w:rsid w:val="00E4322E"/>
    <w:rsid w:val="00E43607"/>
    <w:rsid w:val="00E4443D"/>
    <w:rsid w:val="00E44A7F"/>
    <w:rsid w:val="00E44D3D"/>
    <w:rsid w:val="00E44F69"/>
    <w:rsid w:val="00E45754"/>
    <w:rsid w:val="00E45B9A"/>
    <w:rsid w:val="00E45D49"/>
    <w:rsid w:val="00E509AE"/>
    <w:rsid w:val="00E5106F"/>
    <w:rsid w:val="00E52A4C"/>
    <w:rsid w:val="00E533C0"/>
    <w:rsid w:val="00E53AD0"/>
    <w:rsid w:val="00E542A6"/>
    <w:rsid w:val="00E557BE"/>
    <w:rsid w:val="00E56ACD"/>
    <w:rsid w:val="00E60D08"/>
    <w:rsid w:val="00E63AAE"/>
    <w:rsid w:val="00E64BC1"/>
    <w:rsid w:val="00E65E0C"/>
    <w:rsid w:val="00E6716D"/>
    <w:rsid w:val="00E671F0"/>
    <w:rsid w:val="00E67861"/>
    <w:rsid w:val="00E678C9"/>
    <w:rsid w:val="00E711D8"/>
    <w:rsid w:val="00E73CAD"/>
    <w:rsid w:val="00E74AC8"/>
    <w:rsid w:val="00E75F41"/>
    <w:rsid w:val="00E76BA6"/>
    <w:rsid w:val="00E76ECF"/>
    <w:rsid w:val="00E80000"/>
    <w:rsid w:val="00E81AA9"/>
    <w:rsid w:val="00E81CF9"/>
    <w:rsid w:val="00E8232D"/>
    <w:rsid w:val="00E83239"/>
    <w:rsid w:val="00E84261"/>
    <w:rsid w:val="00E84BA3"/>
    <w:rsid w:val="00E861B3"/>
    <w:rsid w:val="00E900F4"/>
    <w:rsid w:val="00E929C7"/>
    <w:rsid w:val="00E92F6C"/>
    <w:rsid w:val="00E93CB9"/>
    <w:rsid w:val="00E96005"/>
    <w:rsid w:val="00E97D03"/>
    <w:rsid w:val="00EA002E"/>
    <w:rsid w:val="00EA0448"/>
    <w:rsid w:val="00EA2709"/>
    <w:rsid w:val="00EA2D7E"/>
    <w:rsid w:val="00EA4367"/>
    <w:rsid w:val="00EA4879"/>
    <w:rsid w:val="00EA5685"/>
    <w:rsid w:val="00EA5D0C"/>
    <w:rsid w:val="00EA6FD1"/>
    <w:rsid w:val="00EB0812"/>
    <w:rsid w:val="00EB154E"/>
    <w:rsid w:val="00EB2454"/>
    <w:rsid w:val="00EB327A"/>
    <w:rsid w:val="00EB5A1C"/>
    <w:rsid w:val="00EB5B85"/>
    <w:rsid w:val="00EC168D"/>
    <w:rsid w:val="00EC1ADB"/>
    <w:rsid w:val="00EC4DF0"/>
    <w:rsid w:val="00EC6D37"/>
    <w:rsid w:val="00EC7306"/>
    <w:rsid w:val="00ED031A"/>
    <w:rsid w:val="00ED31FB"/>
    <w:rsid w:val="00ED4F69"/>
    <w:rsid w:val="00ED6CD7"/>
    <w:rsid w:val="00EE432A"/>
    <w:rsid w:val="00EE43E2"/>
    <w:rsid w:val="00EE55FF"/>
    <w:rsid w:val="00EE7122"/>
    <w:rsid w:val="00EE7613"/>
    <w:rsid w:val="00EF032B"/>
    <w:rsid w:val="00EF07B1"/>
    <w:rsid w:val="00EF1406"/>
    <w:rsid w:val="00EF1692"/>
    <w:rsid w:val="00EF1B10"/>
    <w:rsid w:val="00EF2343"/>
    <w:rsid w:val="00EF23CE"/>
    <w:rsid w:val="00EF2882"/>
    <w:rsid w:val="00EF5CCC"/>
    <w:rsid w:val="00EF5CFD"/>
    <w:rsid w:val="00EF79CD"/>
    <w:rsid w:val="00EF7A1E"/>
    <w:rsid w:val="00EF7EEE"/>
    <w:rsid w:val="00EF7FF5"/>
    <w:rsid w:val="00F005D9"/>
    <w:rsid w:val="00F02259"/>
    <w:rsid w:val="00F040A0"/>
    <w:rsid w:val="00F04904"/>
    <w:rsid w:val="00F0613C"/>
    <w:rsid w:val="00F06E35"/>
    <w:rsid w:val="00F11F3A"/>
    <w:rsid w:val="00F1209C"/>
    <w:rsid w:val="00F1544B"/>
    <w:rsid w:val="00F15D11"/>
    <w:rsid w:val="00F205CE"/>
    <w:rsid w:val="00F2097D"/>
    <w:rsid w:val="00F21767"/>
    <w:rsid w:val="00F22E34"/>
    <w:rsid w:val="00F2317B"/>
    <w:rsid w:val="00F2360E"/>
    <w:rsid w:val="00F246AD"/>
    <w:rsid w:val="00F25C04"/>
    <w:rsid w:val="00F2659B"/>
    <w:rsid w:val="00F315E1"/>
    <w:rsid w:val="00F31DE9"/>
    <w:rsid w:val="00F339BE"/>
    <w:rsid w:val="00F34D34"/>
    <w:rsid w:val="00F34DE9"/>
    <w:rsid w:val="00F34F6F"/>
    <w:rsid w:val="00F37D93"/>
    <w:rsid w:val="00F40DEA"/>
    <w:rsid w:val="00F4140C"/>
    <w:rsid w:val="00F421C3"/>
    <w:rsid w:val="00F428D1"/>
    <w:rsid w:val="00F43692"/>
    <w:rsid w:val="00F46171"/>
    <w:rsid w:val="00F462B6"/>
    <w:rsid w:val="00F47379"/>
    <w:rsid w:val="00F47461"/>
    <w:rsid w:val="00F476B2"/>
    <w:rsid w:val="00F51C64"/>
    <w:rsid w:val="00F53C3D"/>
    <w:rsid w:val="00F54931"/>
    <w:rsid w:val="00F55AAD"/>
    <w:rsid w:val="00F612FB"/>
    <w:rsid w:val="00F61ECE"/>
    <w:rsid w:val="00F642C1"/>
    <w:rsid w:val="00F6728A"/>
    <w:rsid w:val="00F70FFC"/>
    <w:rsid w:val="00F736D0"/>
    <w:rsid w:val="00F7476C"/>
    <w:rsid w:val="00F8174E"/>
    <w:rsid w:val="00F82068"/>
    <w:rsid w:val="00F849EC"/>
    <w:rsid w:val="00F869BB"/>
    <w:rsid w:val="00F91695"/>
    <w:rsid w:val="00F934C5"/>
    <w:rsid w:val="00F93722"/>
    <w:rsid w:val="00F946BF"/>
    <w:rsid w:val="00F94796"/>
    <w:rsid w:val="00F95CCC"/>
    <w:rsid w:val="00F96D51"/>
    <w:rsid w:val="00F97A55"/>
    <w:rsid w:val="00FA287C"/>
    <w:rsid w:val="00FA2FE9"/>
    <w:rsid w:val="00FA4C7B"/>
    <w:rsid w:val="00FA509E"/>
    <w:rsid w:val="00FA6AEB"/>
    <w:rsid w:val="00FB0C4E"/>
    <w:rsid w:val="00FB29D9"/>
    <w:rsid w:val="00FB3D2F"/>
    <w:rsid w:val="00FB4088"/>
    <w:rsid w:val="00FB49C7"/>
    <w:rsid w:val="00FB7E02"/>
    <w:rsid w:val="00FC0837"/>
    <w:rsid w:val="00FC0E6C"/>
    <w:rsid w:val="00FD1313"/>
    <w:rsid w:val="00FD15A6"/>
    <w:rsid w:val="00FD1861"/>
    <w:rsid w:val="00FD1F2A"/>
    <w:rsid w:val="00FD568B"/>
    <w:rsid w:val="00FD5F20"/>
    <w:rsid w:val="00FD7913"/>
    <w:rsid w:val="00FD7CF8"/>
    <w:rsid w:val="00FE02F2"/>
    <w:rsid w:val="00FE0B67"/>
    <w:rsid w:val="00FE1021"/>
    <w:rsid w:val="00FE1295"/>
    <w:rsid w:val="00FE242F"/>
    <w:rsid w:val="00FE5144"/>
    <w:rsid w:val="00FF0412"/>
    <w:rsid w:val="00FF3819"/>
    <w:rsid w:val="00FF73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pPr>
      <w:overflowPunct w:val="0"/>
      <w:autoSpaceDE w:val="0"/>
      <w:autoSpaceDN w:val="0"/>
      <w:adjustRightInd w:val="0"/>
      <w:textAlignment w:val="baseline"/>
    </w:pPr>
    <w:rPr>
      <w:rFonts w:eastAsia="Times New Roman"/>
    </w:rPr>
  </w:style>
  <w:style w:type="paragraph" w:styleId="Nagwek1">
    <w:name w:val="heading 1"/>
    <w:aliases w:val="Nagłówek 1_Positive,tytuł rozdziału + Garamond,Wyjustowany,Przed..."/>
    <w:basedOn w:val="Normalny"/>
    <w:next w:val="Normalny"/>
    <w:uiPriority w:val="9"/>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qFormat/>
    <w:rsid w:val="009D5A9E"/>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semiHidden/>
    <w:rsid w:val="009D5A9E"/>
    <w:pPr>
      <w:tabs>
        <w:tab w:val="left" w:pos="1418"/>
      </w:tabs>
      <w:jc w:val="both"/>
    </w:pPr>
    <w:rPr>
      <w:b/>
      <w:sz w:val="24"/>
    </w:rPr>
  </w:style>
  <w:style w:type="character" w:customStyle="1" w:styleId="TekstpodstawowyZnak">
    <w:name w:val="Tekst podstawowy Znak"/>
    <w:uiPriority w:val="99"/>
    <w:semiHidden/>
    <w:rsid w:val="009D5A9E"/>
    <w:rPr>
      <w:rFonts w:eastAsia="Times New Roman"/>
      <w:b/>
      <w:szCs w:val="20"/>
      <w:lang w:eastAsia="pl-PL"/>
    </w:rPr>
  </w:style>
  <w:style w:type="character" w:styleId="Uwydatnienie">
    <w:name w:val="Emphasis"/>
    <w:qFormat/>
    <w:rsid w:val="009D5A9E"/>
    <w:rPr>
      <w:i/>
    </w:rPr>
  </w:style>
  <w:style w:type="paragraph" w:styleId="Akapitzlist">
    <w:name w:val="List Paragraph"/>
    <w:aliases w:val="L1,Numerowanie"/>
    <w:basedOn w:val="Normalny"/>
    <w:link w:val="AkapitzlistZnak"/>
    <w:uiPriority w:val="34"/>
    <w:qFormat/>
    <w:rsid w:val="009D5A9E"/>
    <w:pPr>
      <w:ind w:left="720"/>
      <w:contextualSpacing/>
    </w:p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Nagłówek 2_Positive Znak,2 Znak,Heading 2 Hidden Znak,PARA2 Znak,Headline 2 Znak,nmhd2 Znak"/>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uiPriority w:val="99"/>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uiPriority w:val="99"/>
    <w:unhideWhenUsed/>
    <w:rsid w:val="009D5A9E"/>
    <w:pPr>
      <w:spacing w:after="120"/>
    </w:pPr>
    <w:rPr>
      <w:sz w:val="16"/>
      <w:szCs w:val="16"/>
    </w:rPr>
  </w:style>
  <w:style w:type="character" w:customStyle="1" w:styleId="Tekstpodstawowy3Znak">
    <w:name w:val="Tekst podstawowy 3 Znak"/>
    <w:uiPriority w:val="99"/>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jc w:val="both"/>
    </w:pPr>
    <w:rPr>
      <w:sz w:val="22"/>
    </w:rPr>
  </w:style>
  <w:style w:type="character" w:customStyle="1" w:styleId="Nagwek1Znak">
    <w:name w:val="Nagłówek 1 Znak"/>
    <w:uiPriority w:val="9"/>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
    <w:basedOn w:val="Normalny"/>
    <w:semiHidden/>
    <w:rsid w:val="009D5A9E"/>
    <w:pPr>
      <w:overflowPunct/>
      <w:autoSpaceDE/>
      <w:autoSpaceDN/>
      <w:adjustRightInd/>
      <w:textAlignment w:val="auto"/>
    </w:pPr>
  </w:style>
  <w:style w:type="character" w:customStyle="1" w:styleId="TekstprzypisudolnegoZnak">
    <w:name w:val="Tekst przypisu dolnego Znak"/>
    <w:uiPriority w:val="99"/>
    <w:semiHidden/>
    <w:rsid w:val="009D5A9E"/>
    <w:rPr>
      <w:rFonts w:eastAsia="Times New Roman"/>
      <w:sz w:val="20"/>
      <w:szCs w:val="20"/>
      <w:lang w:eastAsia="pl-PL"/>
    </w:rPr>
  </w:style>
  <w:style w:type="character" w:styleId="Odwoanieprzypisudolnego">
    <w:name w:val="footnote reference"/>
    <w:semiHidden/>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jc w:val="both"/>
    </w:pPr>
    <w:rPr>
      <w:sz w:val="22"/>
      <w:szCs w:val="22"/>
    </w:rPr>
  </w:style>
  <w:style w:type="paragraph" w:styleId="Tekstpodstawowy2">
    <w:name w:val="Body Text 2"/>
    <w:basedOn w:val="Normalny"/>
    <w:rsid w:val="009D5A9E"/>
    <w:pPr>
      <w:overflowPunct/>
      <w:autoSpaceDE/>
      <w:autoSpaceDN/>
      <w:adjustRightInd/>
      <w:textAlignment w:val="auto"/>
    </w:pPr>
    <w:rPr>
      <w:rFonts w:eastAsia="Calibri"/>
      <w:sz w:val="22"/>
    </w:rPr>
  </w:style>
  <w:style w:type="character" w:styleId="UyteHipercze">
    <w:name w:val="FollowedHyperlink"/>
    <w:uiPriority w:val="99"/>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rPr>
  </w:style>
  <w:style w:type="paragraph" w:customStyle="1" w:styleId="1NumList1">
    <w:name w:val="1Num_List1"/>
    <w:basedOn w:val="1BodyText"/>
    <w:rsid w:val="009D5A9E"/>
    <w:pPr>
      <w:ind w:left="2058" w:hanging="357"/>
    </w:pPr>
  </w:style>
  <w:style w:type="paragraph" w:customStyle="1" w:styleId="BulletList2">
    <w:name w:val="Bullet_List 2"/>
    <w:basedOn w:val="Normalny"/>
    <w:uiPriority w:val="99"/>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rPr>
      <w:b/>
      <w:bCs/>
    </w:rPr>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basedOn w:val="TekstkomentarzaZnak1"/>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styleId="Plandokumentu">
    <w:name w:val="Document Map"/>
    <w:basedOn w:val="Normalny"/>
    <w:semiHidden/>
    <w:rsid w:val="00350E8C"/>
    <w:pPr>
      <w:shd w:val="clear" w:color="auto" w:fill="000080"/>
    </w:pPr>
    <w:rPr>
      <w:rFonts w:ascii="Tahoma" w:hAnsi="Tahoma" w:cs="Tahoma"/>
    </w:rPr>
  </w:style>
  <w:style w:type="table" w:styleId="Tabela-Siatka">
    <w:name w:val="Table Grid"/>
    <w:basedOn w:val="Standardowy"/>
    <w:uiPriority w:val="59"/>
    <w:rsid w:val="00E678C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E678C9"/>
    <w:pPr>
      <w:overflowPunct/>
      <w:autoSpaceDE/>
      <w:autoSpaceDN/>
      <w:adjustRightInd/>
      <w:textAlignment w:val="auto"/>
    </w:pPr>
    <w:rPr>
      <w:b/>
      <w:sz w:val="24"/>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uiPriority w:val="99"/>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link w:val="Stopka"/>
    <w:uiPriority w:val="99"/>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eastAsia="en-US"/>
    </w:rPr>
  </w:style>
  <w:style w:type="character" w:customStyle="1" w:styleId="ZwykytekstZnak">
    <w:name w:val="Zwykły tekst Znak"/>
    <w:basedOn w:val="Domylnaczcionkaakapitu"/>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822602"/>
    <w:pPr>
      <w:overflowPunct/>
      <w:autoSpaceDE/>
      <w:autoSpaceDN/>
      <w:adjustRightInd/>
      <w:spacing w:line="276" w:lineRule="auto"/>
      <w:textAlignment w:val="auto"/>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qFormat/>
    <w:rsid w:val="005B2A6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822602"/>
    <w:pPr>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822602"/>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rPr>
  </w:style>
  <w:style w:type="paragraph" w:customStyle="1" w:styleId="Body1">
    <w:name w:val="Body 1"/>
    <w:basedOn w:val="Normalny"/>
    <w:link w:val="Body1Char"/>
    <w:rsid w:val="00827AC5"/>
    <w:pPr>
      <w:widowControl w:val="0"/>
      <w:overflowPunct/>
      <w:autoSpaceDE/>
      <w:autoSpaceDN/>
      <w:adjustRightInd/>
      <w:spacing w:before="60" w:after="60"/>
      <w:jc w:val="both"/>
      <w:textAlignment w:val="auto"/>
    </w:pPr>
    <w:rPr>
      <w:rFonts w:ascii="Arial" w:eastAsia="PMingLiU" w:hAnsi="Arial"/>
      <w:lang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956A64"/>
    <w:pPr>
      <w:overflowPunct/>
      <w:autoSpaceDE/>
      <w:autoSpaceDN/>
      <w:adjustRightInd/>
      <w:jc w:val="both"/>
      <w:textAlignment w:val="auto"/>
    </w:pPr>
    <w:rPr>
      <w:rFonts w:eastAsiaTheme="minorHAnsi"/>
      <w:spacing w:val="2"/>
      <w:sz w:val="24"/>
      <w:szCs w:val="24"/>
      <w:lang w:eastAsia="ar-SA"/>
    </w:rPr>
  </w:style>
  <w:style w:type="character" w:customStyle="1" w:styleId="TekstpodstawowywcityZnak">
    <w:name w:val="Tekst podstawowy wcięty Znak"/>
    <w:link w:val="Tekstpodstawowywcity"/>
    <w:uiPriority w:val="99"/>
    <w:semiHidden/>
    <w:rsid w:val="00451310"/>
    <w:rPr>
      <w:rFonts w:eastAsia="Times New Roman"/>
      <w:sz w:val="22"/>
      <w:szCs w:val="22"/>
    </w:rPr>
  </w:style>
  <w:style w:type="paragraph" w:customStyle="1" w:styleId="punkty">
    <w:name w:val="punkty"/>
    <w:basedOn w:val="NormalnyWeb"/>
    <w:link w:val="punktyZnak"/>
    <w:qFormat/>
    <w:rsid w:val="00451310"/>
    <w:pPr>
      <w:numPr>
        <w:numId w:val="17"/>
      </w:numPr>
      <w:tabs>
        <w:tab w:val="left" w:pos="567"/>
      </w:tabs>
      <w:spacing w:before="120" w:beforeAutospacing="0" w:after="120" w:afterAutospacing="0" w:line="276" w:lineRule="auto"/>
      <w:ind w:left="567" w:hanging="567"/>
      <w:jc w:val="both"/>
    </w:pPr>
    <w:rPr>
      <w:sz w:val="22"/>
    </w:rPr>
  </w:style>
  <w:style w:type="paragraph" w:customStyle="1" w:styleId="Tekstpodstawowywcity22">
    <w:name w:val="Tekst podstawowy wcięty 22"/>
    <w:basedOn w:val="Normalny"/>
    <w:rsid w:val="00451310"/>
    <w:pPr>
      <w:overflowPunct/>
      <w:autoSpaceDE/>
      <w:autoSpaceDN/>
      <w:adjustRightInd/>
      <w:spacing w:line="360" w:lineRule="auto"/>
      <w:ind w:left="567"/>
      <w:textAlignment w:val="auto"/>
    </w:pPr>
    <w:rPr>
      <w:sz w:val="24"/>
    </w:rPr>
  </w:style>
  <w:style w:type="character" w:customStyle="1" w:styleId="NormalnyWebZnak">
    <w:name w:val="Normalny (Web) Znak"/>
    <w:link w:val="NormalnyWeb"/>
    <w:rsid w:val="00451310"/>
    <w:rPr>
      <w:rFonts w:eastAsia="Times New Roman"/>
      <w:sz w:val="24"/>
      <w:szCs w:val="24"/>
    </w:rPr>
  </w:style>
  <w:style w:type="character" w:customStyle="1" w:styleId="punktyZnak">
    <w:name w:val="punkty Znak"/>
    <w:basedOn w:val="NormalnyWebZnak"/>
    <w:link w:val="punkty"/>
    <w:rsid w:val="00451310"/>
    <w:rPr>
      <w:sz w:val="22"/>
    </w:rPr>
  </w:style>
  <w:style w:type="paragraph" w:customStyle="1" w:styleId="ust">
    <w:name w:val="ust"/>
    <w:uiPriority w:val="99"/>
    <w:rsid w:val="00451310"/>
    <w:pPr>
      <w:spacing w:before="60" w:after="60"/>
      <w:ind w:left="426" w:hanging="284"/>
      <w:jc w:val="both"/>
    </w:pPr>
    <w:rPr>
      <w:rFonts w:eastAsia="Times New Roman"/>
      <w:sz w:val="24"/>
    </w:rPr>
  </w:style>
  <w:style w:type="paragraph" w:customStyle="1" w:styleId="St4-punkt">
    <w:name w:val="St4-punkt"/>
    <w:basedOn w:val="Normalny"/>
    <w:rsid w:val="00451310"/>
    <w:pPr>
      <w:overflowPunct/>
      <w:adjustRightInd/>
      <w:ind w:left="680" w:hanging="340"/>
      <w:jc w:val="both"/>
      <w:textAlignment w:val="auto"/>
    </w:pPr>
    <w:rPr>
      <w:szCs w:val="24"/>
    </w:rPr>
  </w:style>
  <w:style w:type="paragraph" w:customStyle="1" w:styleId="ZnakZnakZnakZnak">
    <w:name w:val="Znak Znak Znak Znak"/>
    <w:basedOn w:val="Normalny"/>
    <w:rsid w:val="00451310"/>
    <w:pPr>
      <w:overflowPunct/>
      <w:autoSpaceDE/>
      <w:autoSpaceDN/>
      <w:adjustRightInd/>
      <w:textAlignment w:val="auto"/>
    </w:pPr>
  </w:style>
  <w:style w:type="paragraph" w:customStyle="1" w:styleId="Tekstpodstawowy32">
    <w:name w:val="Tekst podstawowy 32"/>
    <w:basedOn w:val="Normalny"/>
    <w:rsid w:val="00451310"/>
    <w:rPr>
      <w:i/>
      <w:sz w:val="24"/>
    </w:rPr>
  </w:style>
  <w:style w:type="paragraph" w:customStyle="1" w:styleId="Tekstpodstawowy23">
    <w:name w:val="Tekst podstawowy 23"/>
    <w:basedOn w:val="Normalny"/>
    <w:rsid w:val="00451310"/>
    <w:pPr>
      <w:ind w:left="1080"/>
      <w:jc w:val="both"/>
    </w:pPr>
    <w:rPr>
      <w:sz w:val="22"/>
    </w:rPr>
  </w:style>
  <w:style w:type="paragraph" w:customStyle="1" w:styleId="ZnakZnakZnakZnakZnakZnakZnak">
    <w:name w:val="Znak Znak Znak Znak Znak Znak Znak"/>
    <w:basedOn w:val="Normalny"/>
    <w:rsid w:val="00451310"/>
    <w:pPr>
      <w:overflowPunct/>
      <w:autoSpaceDE/>
      <w:autoSpaceDN/>
      <w:adjustRightInd/>
      <w:textAlignment w:val="auto"/>
    </w:pPr>
    <w:rPr>
      <w:sz w:val="24"/>
      <w:szCs w:val="24"/>
    </w:rPr>
  </w:style>
  <w:style w:type="paragraph" w:customStyle="1" w:styleId="NaglNwek1">
    <w:name w:val="NaglNwek 1"/>
    <w:basedOn w:val="Normalny"/>
    <w:next w:val="Normalny"/>
    <w:rsid w:val="00451310"/>
    <w:pPr>
      <w:keepNext/>
      <w:spacing w:line="360" w:lineRule="auto"/>
      <w:jc w:val="center"/>
    </w:pPr>
    <w:rPr>
      <w:rFonts w:ascii="Arial" w:hAnsi="Arial"/>
      <w:b/>
      <w:color w:val="000000"/>
      <w:sz w:val="32"/>
    </w:rPr>
  </w:style>
  <w:style w:type="paragraph" w:customStyle="1" w:styleId="Znak1ZnakZnakZnak">
    <w:name w:val="Znak1 Znak Znak Znak"/>
    <w:basedOn w:val="Normalny"/>
    <w:rsid w:val="00451310"/>
    <w:pPr>
      <w:overflowPunct/>
      <w:autoSpaceDE/>
      <w:autoSpaceDN/>
      <w:adjustRightInd/>
      <w:textAlignment w:val="auto"/>
    </w:pPr>
    <w:rPr>
      <w:sz w:val="24"/>
      <w:szCs w:val="24"/>
    </w:rPr>
  </w:style>
  <w:style w:type="character" w:customStyle="1" w:styleId="AkapitzlistZnak">
    <w:name w:val="Akapit z listą Znak"/>
    <w:aliases w:val="L1 Znak,Numerowanie Znak"/>
    <w:link w:val="Akapitzlist"/>
    <w:uiPriority w:val="34"/>
    <w:rsid w:val="00451310"/>
    <w:rPr>
      <w:rFonts w:eastAsia="Times New Roman"/>
    </w:rPr>
  </w:style>
  <w:style w:type="character" w:customStyle="1" w:styleId="Nagwek6Znak">
    <w:name w:val="Nagłówek 6 Znak"/>
    <w:aliases w:val="H6 Znak"/>
    <w:basedOn w:val="Domylnaczcionkaakapitu"/>
    <w:link w:val="Nagwek6"/>
    <w:uiPriority w:val="99"/>
    <w:rsid w:val="00451310"/>
    <w:rPr>
      <w:rFonts w:eastAsia="Times New Roman"/>
      <w:b/>
      <w:bCs/>
      <w:sz w:val="22"/>
      <w:szCs w:val="22"/>
    </w:rPr>
  </w:style>
  <w:style w:type="character" w:customStyle="1" w:styleId="TekstprzypisukocowegoZnak">
    <w:name w:val="Tekst przypisu końcowego Znak"/>
    <w:basedOn w:val="Domylnaczcionkaakapitu"/>
    <w:link w:val="Tekstprzypisukocowego"/>
    <w:uiPriority w:val="99"/>
    <w:semiHidden/>
    <w:rsid w:val="00451310"/>
    <w:rPr>
      <w:rFonts w:ascii="Calibri" w:hAnsi="Calibri"/>
    </w:rPr>
  </w:style>
  <w:style w:type="paragraph" w:styleId="Tekstprzypisukocowego">
    <w:name w:val="endnote text"/>
    <w:basedOn w:val="Normalny"/>
    <w:link w:val="TekstprzypisukocowegoZnak"/>
    <w:uiPriority w:val="99"/>
    <w:semiHidden/>
    <w:unhideWhenUsed/>
    <w:rsid w:val="00451310"/>
    <w:pPr>
      <w:overflowPunct/>
      <w:autoSpaceDE/>
      <w:autoSpaceDN/>
      <w:adjustRightInd/>
      <w:spacing w:after="200" w:line="276" w:lineRule="auto"/>
      <w:textAlignment w:val="auto"/>
    </w:pPr>
    <w:rPr>
      <w:rFonts w:ascii="Calibri" w:eastAsia="Calibri" w:hAnsi="Calibri"/>
    </w:rPr>
  </w:style>
  <w:style w:type="character" w:customStyle="1" w:styleId="TekstprzypisukocowegoZnak1">
    <w:name w:val="Tekst przypisu końcowego Znak1"/>
    <w:basedOn w:val="Domylnaczcionkaakapitu"/>
    <w:link w:val="Tekstprzypisukocowego"/>
    <w:uiPriority w:val="99"/>
    <w:semiHidden/>
    <w:rsid w:val="00451310"/>
    <w:rPr>
      <w:rFonts w:eastAsia="Times New Roman"/>
    </w:rPr>
  </w:style>
  <w:style w:type="paragraph" w:customStyle="1" w:styleId="CM32">
    <w:name w:val="CM32"/>
    <w:basedOn w:val="Default"/>
    <w:next w:val="Default"/>
    <w:uiPriority w:val="99"/>
    <w:rsid w:val="00D61A6E"/>
    <w:pPr>
      <w:widowControl w:val="0"/>
    </w:pPr>
    <w:rPr>
      <w:rFonts w:eastAsiaTheme="minorEastAsia"/>
      <w:color w:val="auto"/>
    </w:rPr>
  </w:style>
  <w:style w:type="paragraph" w:customStyle="1" w:styleId="addr">
    <w:name w:val="addr"/>
    <w:basedOn w:val="Normalny"/>
    <w:uiPriority w:val="99"/>
    <w:rsid w:val="00DA451A"/>
    <w:pPr>
      <w:overflowPunct/>
      <w:autoSpaceDE/>
      <w:autoSpaceDN/>
      <w:adjustRightInd/>
      <w:spacing w:before="100" w:beforeAutospacing="1" w:after="100" w:afterAutospacing="1"/>
      <w:textAlignment w:val="auto"/>
    </w:pPr>
    <w:rPr>
      <w:sz w:val="24"/>
      <w:szCs w:val="24"/>
    </w:rPr>
  </w:style>
  <w:style w:type="paragraph" w:customStyle="1" w:styleId="CM81">
    <w:name w:val="CM81"/>
    <w:basedOn w:val="Default"/>
    <w:next w:val="Default"/>
    <w:uiPriority w:val="99"/>
    <w:rsid w:val="00850E03"/>
    <w:pPr>
      <w:widowControl w:val="0"/>
    </w:pPr>
    <w:rPr>
      <w:color w:val="auto"/>
    </w:rPr>
  </w:style>
  <w:style w:type="paragraph" w:customStyle="1" w:styleId="CM82">
    <w:name w:val="CM82"/>
    <w:basedOn w:val="Default"/>
    <w:next w:val="Default"/>
    <w:uiPriority w:val="99"/>
    <w:rsid w:val="00850E03"/>
    <w:pPr>
      <w:widowControl w:val="0"/>
    </w:pPr>
    <w:rPr>
      <w:color w:val="auto"/>
    </w:rPr>
  </w:style>
  <w:style w:type="character" w:styleId="Odwoanieprzypisukocowego">
    <w:name w:val="endnote reference"/>
    <w:basedOn w:val="Domylnaczcionkaakapitu"/>
    <w:uiPriority w:val="99"/>
    <w:semiHidden/>
    <w:unhideWhenUsed/>
    <w:rsid w:val="001E37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pPr>
      <w:overflowPunct w:val="0"/>
      <w:autoSpaceDE w:val="0"/>
      <w:autoSpaceDN w:val="0"/>
      <w:adjustRightInd w:val="0"/>
      <w:textAlignment w:val="baseline"/>
    </w:pPr>
    <w:rPr>
      <w:rFonts w:eastAsia="Times New Roman"/>
    </w:rPr>
  </w:style>
  <w:style w:type="paragraph" w:styleId="Nagwek1">
    <w:name w:val="heading 1"/>
    <w:aliases w:val="Nagłówek 1_Positive,tytuł rozdziału + Garamond,Wyjustowany,Przed..."/>
    <w:basedOn w:val="Normalny"/>
    <w:next w:val="Normalny"/>
    <w:qFormat/>
    <w:rsid w:val="009D5A9E"/>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qFormat/>
    <w:rsid w:val="009D5A9E"/>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qFormat/>
    <w:rsid w:val="009D5A9E"/>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qFormat/>
    <w:rsid w:val="009D5A9E"/>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qFormat/>
    <w:rsid w:val="009D5A9E"/>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qFormat/>
    <w:rsid w:val="009D5A9E"/>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qFormat/>
    <w:rsid w:val="009D5A9E"/>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qFormat/>
    <w:rsid w:val="009D5A9E"/>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D5A9E"/>
    <w:pPr>
      <w:tabs>
        <w:tab w:val="left" w:pos="1418"/>
      </w:tabs>
      <w:jc w:val="both"/>
    </w:pPr>
    <w:rPr>
      <w:b/>
      <w:sz w:val="24"/>
    </w:rPr>
  </w:style>
  <w:style w:type="character" w:customStyle="1" w:styleId="TekstpodstawowyZnak">
    <w:name w:val="Tekst podstawowy Znak"/>
    <w:semiHidden/>
    <w:rsid w:val="009D5A9E"/>
    <w:rPr>
      <w:rFonts w:eastAsia="Times New Roman"/>
      <w:b/>
      <w:szCs w:val="20"/>
      <w:lang w:eastAsia="pl-PL"/>
    </w:rPr>
  </w:style>
  <w:style w:type="character" w:styleId="Uwydatnienie">
    <w:name w:val="Emphasis"/>
    <w:qFormat/>
    <w:rsid w:val="009D5A9E"/>
    <w:rPr>
      <w:i/>
    </w:rPr>
  </w:style>
  <w:style w:type="paragraph" w:styleId="Akapitzlist">
    <w:name w:val="List Paragraph"/>
    <w:basedOn w:val="Normalny"/>
    <w:uiPriority w:val="34"/>
    <w:qFormat/>
    <w:rsid w:val="009D5A9E"/>
    <w:pPr>
      <w:ind w:left="720"/>
      <w:contextualSpacing/>
    </w:pPr>
  </w:style>
  <w:style w:type="paragraph" w:customStyle="1" w:styleId="tekst">
    <w:name w:val="tekst"/>
    <w:basedOn w:val="Normalny"/>
    <w:rsid w:val="009D5A9E"/>
    <w:pPr>
      <w:suppressLineNumbers/>
      <w:overflowPunct/>
      <w:autoSpaceDE/>
      <w:autoSpaceDN/>
      <w:adjustRightInd/>
      <w:spacing w:before="60" w:after="60"/>
      <w:jc w:val="both"/>
      <w:textAlignment w:val="auto"/>
    </w:pPr>
    <w:rPr>
      <w:sz w:val="24"/>
      <w:szCs w:val="24"/>
    </w:rPr>
  </w:style>
  <w:style w:type="character" w:customStyle="1" w:styleId="Nagwek2Znak">
    <w:name w:val="Nagłówek 2 Znak"/>
    <w:aliases w:val="hd2 Znak,heading 2 Znak"/>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9D5A9E"/>
  </w:style>
  <w:style w:type="paragraph" w:customStyle="1" w:styleId="pkt">
    <w:name w:val="pkt"/>
    <w:basedOn w:val="Normalny"/>
    <w:rsid w:val="009D5A9E"/>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9D5A9E"/>
    <w:pPr>
      <w:overflowPunct/>
      <w:autoSpaceDE/>
      <w:autoSpaceDN/>
      <w:adjustRightInd/>
      <w:textAlignment w:val="auto"/>
    </w:pPr>
    <w:rPr>
      <w:sz w:val="24"/>
    </w:r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rsid w:val="009D5A9E"/>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jc w:val="both"/>
    </w:pPr>
    <w:rPr>
      <w:sz w:val="22"/>
    </w:rPr>
  </w:style>
  <w:style w:type="character" w:customStyle="1" w:styleId="Nagwek1Znak">
    <w:name w:val="Nagłówek 1 Znak"/>
    <w:rsid w:val="009D5A9E"/>
    <w:rPr>
      <w:rFonts w:ascii="Cambria" w:eastAsia="Times New Roman" w:hAnsi="Cambria" w:cs="Times New Roman"/>
      <w:b/>
      <w:bCs/>
      <w:color w:val="365F91"/>
      <w:sz w:val="28"/>
      <w:szCs w:val="28"/>
      <w:lang w:eastAsia="pl-PL"/>
    </w:rPr>
  </w:style>
  <w:style w:type="paragraph" w:styleId="Tekstprzypisudolnego">
    <w:name w:val="footnote text"/>
    <w:basedOn w:val="Normalny"/>
    <w:semiHidden/>
    <w:rsid w:val="009D5A9E"/>
    <w:pPr>
      <w:overflowPunct/>
      <w:autoSpaceDE/>
      <w:autoSpaceDN/>
      <w:adjustRightInd/>
      <w:textAlignment w:val="auto"/>
    </w:pPr>
  </w:style>
  <w:style w:type="character" w:customStyle="1" w:styleId="TekstprzypisudolnegoZnak">
    <w:name w:val="Tekst przypisu dolnego Znak"/>
    <w:semiHidden/>
    <w:rsid w:val="009D5A9E"/>
    <w:rPr>
      <w:rFonts w:eastAsia="Times New Roman"/>
      <w:sz w:val="20"/>
      <w:szCs w:val="20"/>
      <w:lang w:eastAsia="pl-PL"/>
    </w:rPr>
  </w:style>
  <w:style w:type="character" w:styleId="Odwoanieprzypisudolnego">
    <w:name w:val="footnote reference"/>
    <w:semiHidden/>
    <w:rsid w:val="009D5A9E"/>
    <w:rPr>
      <w:vertAlign w:val="superscript"/>
    </w:rPr>
  </w:style>
  <w:style w:type="paragraph" w:styleId="Stopka">
    <w:name w:val="footer"/>
    <w:basedOn w:val="Normalny"/>
    <w:next w:val="Normalny"/>
    <w:link w:val="StopkaZnak1"/>
    <w:uiPriority w:val="99"/>
    <w:rsid w:val="009D5A9E"/>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rsid w:val="009D5A9E"/>
    <w:pPr>
      <w:autoSpaceDE w:val="0"/>
      <w:autoSpaceDN w:val="0"/>
    </w:pPr>
    <w:rPr>
      <w:rFonts w:ascii="Arial" w:eastAsia="Times New Roman" w:hAnsi="Arial" w:cs="Arial"/>
      <w:szCs w:val="24"/>
    </w:rPr>
  </w:style>
  <w:style w:type="character" w:customStyle="1" w:styleId="Nagwek3Znak">
    <w:name w:val="Nagłówek 3 Znak"/>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rsid w:val="009D5A9E"/>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semiHidden/>
    <w:rsid w:val="009D5A9E"/>
    <w:pPr>
      <w:tabs>
        <w:tab w:val="left" w:pos="360"/>
      </w:tabs>
      <w:snapToGrid w:val="0"/>
      <w:ind w:left="1200" w:hanging="1200"/>
      <w:jc w:val="both"/>
    </w:pPr>
    <w:rPr>
      <w:sz w:val="22"/>
      <w:szCs w:val="22"/>
    </w:rPr>
  </w:style>
  <w:style w:type="paragraph" w:styleId="Tekstpodstawowy2">
    <w:name w:val="Body Text 2"/>
    <w:basedOn w:val="Normalny"/>
    <w:semiHidden/>
    <w:rsid w:val="009D5A9E"/>
    <w:pPr>
      <w:overflowPunct/>
      <w:autoSpaceDE/>
      <w:autoSpaceDN/>
      <w:adjustRightInd/>
      <w:textAlignment w:val="auto"/>
    </w:pPr>
    <w:rPr>
      <w:rFonts w:eastAsia="Calibri"/>
      <w:sz w:val="22"/>
    </w:rPr>
  </w:style>
  <w:style w:type="character" w:styleId="UyteHipercze">
    <w:name w:val="FollowedHyperlink"/>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 w:val="24"/>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semiHidden/>
    <w:rsid w:val="009D5A9E"/>
    <w:pPr>
      <w:overflowPunct/>
      <w:autoSpaceDE/>
      <w:autoSpaceDN/>
      <w:adjustRightInd/>
      <w:ind w:left="180" w:hanging="180"/>
      <w:jc w:val="both"/>
      <w:textAlignment w:val="auto"/>
    </w:pPr>
    <w:rPr>
      <w:rFonts w:eastAsia="Calibri"/>
      <w:sz w:val="24"/>
      <w:szCs w:val="24"/>
    </w:rPr>
  </w:style>
  <w:style w:type="paragraph" w:customStyle="1" w:styleId="Akapitzlist1">
    <w:name w:val="Akapit z listą1"/>
    <w:basedOn w:val="Normalny"/>
    <w:rsid w:val="009D5A9E"/>
    <w:pPr>
      <w:overflowPunct/>
      <w:autoSpaceDE/>
      <w:autoSpaceDN/>
      <w:adjustRightInd/>
      <w:ind w:left="720"/>
      <w:textAlignment w:val="auto"/>
    </w:pPr>
    <w:rPr>
      <w:rFonts w:eastAsia="Calibri"/>
      <w:sz w:val="24"/>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 w:val="24"/>
      <w:szCs w:val="24"/>
    </w:rPr>
  </w:style>
  <w:style w:type="paragraph" w:customStyle="1" w:styleId="1BodyText">
    <w:name w:val="1Body_Text"/>
    <w:rsid w:val="009D5A9E"/>
    <w:pPr>
      <w:spacing w:before="160"/>
      <w:ind w:left="1701"/>
      <w:jc w:val="both"/>
    </w:pPr>
    <w:rPr>
      <w:rFonts w:eastAsia="Times New Roman"/>
      <w:sz w:val="22"/>
      <w:szCs w:val="22"/>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semiHidden/>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jc w:val="both"/>
    </w:pPr>
    <w:rPr>
      <w:sz w:val="24"/>
    </w:r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rPr>
      <w:b/>
      <w:bCs/>
    </w:rPr>
  </w:style>
  <w:style w:type="character" w:customStyle="1" w:styleId="TekstkomentarzaZnak1">
    <w:name w:val="Tekst komentarza Znak1"/>
    <w:link w:val="Tekstkomentarza"/>
    <w:semiHidden/>
    <w:rsid w:val="001F3AD8"/>
    <w:rPr>
      <w:rFonts w:eastAsia="Times New Roman"/>
    </w:rPr>
  </w:style>
  <w:style w:type="character" w:customStyle="1" w:styleId="TematkomentarzaZnak">
    <w:name w:val="Temat komentarza Znak"/>
    <w:basedOn w:val="TekstkomentarzaZnak1"/>
    <w:link w:val="Tematkomentarza"/>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jc w:val="both"/>
      <w:textAlignment w:val="auto"/>
    </w:pPr>
    <w:rPr>
      <w:sz w:val="24"/>
    </w:rPr>
  </w:style>
  <w:style w:type="paragraph" w:styleId="Mapadokumentu">
    <w:name w:val="Document Map"/>
    <w:basedOn w:val="Normalny"/>
    <w:semiHidden/>
    <w:rsid w:val="00350E8C"/>
    <w:pPr>
      <w:shd w:val="clear" w:color="auto" w:fill="000080"/>
    </w:pPr>
    <w:rPr>
      <w:rFonts w:ascii="Tahoma" w:hAnsi="Tahoma" w:cs="Tahoma"/>
    </w:rPr>
  </w:style>
  <w:style w:type="table" w:styleId="Tabela-Siatka">
    <w:name w:val="Table Grid"/>
    <w:basedOn w:val="Standardowy"/>
    <w:rsid w:val="00E678C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E678C9"/>
    <w:pPr>
      <w:overflowPunct/>
      <w:autoSpaceDE/>
      <w:autoSpaceDN/>
      <w:adjustRightInd/>
      <w:textAlignment w:val="auto"/>
    </w:pPr>
    <w:rPr>
      <w:b/>
      <w:sz w:val="24"/>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rPr>
      <w:sz w:val="24"/>
    </w:rPr>
  </w:style>
  <w:style w:type="paragraph" w:customStyle="1" w:styleId="pkt1">
    <w:name w:val="pkt1"/>
    <w:basedOn w:val="pkt"/>
    <w:rsid w:val="00D15E88"/>
    <w:pPr>
      <w:ind w:left="850" w:hanging="425"/>
    </w:pPr>
    <w:rPr>
      <w:szCs w:val="20"/>
    </w:rPr>
  </w:style>
  <w:style w:type="paragraph" w:customStyle="1" w:styleId="Default">
    <w:name w:val="Default"/>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link w:val="Stopka"/>
    <w:uiPriority w:val="99"/>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C64FC3"/>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eastAsia="en-US"/>
    </w:rPr>
  </w:style>
  <w:style w:type="character" w:customStyle="1" w:styleId="ZwykytekstZnak">
    <w:name w:val="Zwykły tekst Znak"/>
    <w:basedOn w:val="Domylnaczcionkaakapitu"/>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4"/>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822602"/>
    <w:pPr>
      <w:overflowPunct/>
      <w:autoSpaceDE/>
      <w:autoSpaceDN/>
      <w:adjustRightInd/>
      <w:spacing w:line="276" w:lineRule="auto"/>
      <w:textAlignment w:val="auto"/>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qFormat/>
    <w:rsid w:val="005B2A6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822602"/>
    <w:pPr>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822602"/>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customStyle="1" w:styleId="Tekst0">
    <w:name w:val="Tekst"/>
    <w:basedOn w:val="Normalny"/>
    <w:rsid w:val="00465FFF"/>
    <w:pPr>
      <w:tabs>
        <w:tab w:val="left" w:pos="397"/>
      </w:tabs>
      <w:overflowPunct/>
      <w:autoSpaceDE/>
      <w:autoSpaceDN/>
      <w:adjustRightInd/>
      <w:textAlignment w:val="auto"/>
    </w:pPr>
    <w:rPr>
      <w:rFonts w:ascii="Arial" w:hAnsi="Arial"/>
      <w:bCs/>
      <w:sz w:val="24"/>
      <w:szCs w:val="24"/>
    </w:rPr>
  </w:style>
</w:styles>
</file>

<file path=word/webSettings.xml><?xml version="1.0" encoding="utf-8"?>
<w:webSettings xmlns:r="http://schemas.openxmlformats.org/officeDocument/2006/relationships" xmlns:w="http://schemas.openxmlformats.org/wordprocessingml/2006/main">
  <w:divs>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728992034">
      <w:bodyDiv w:val="1"/>
      <w:marLeft w:val="0"/>
      <w:marRight w:val="0"/>
      <w:marTop w:val="0"/>
      <w:marBottom w:val="0"/>
      <w:divBdr>
        <w:top w:val="none" w:sz="0" w:space="0" w:color="auto"/>
        <w:left w:val="none" w:sz="0" w:space="0" w:color="auto"/>
        <w:bottom w:val="none" w:sz="0" w:space="0" w:color="auto"/>
        <w:right w:val="none" w:sz="0" w:space="0" w:color="auto"/>
      </w:divBdr>
    </w:div>
    <w:div w:id="1773743030">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13" Type="http://schemas.openxmlformats.org/officeDocument/2006/relationships/hyperlink" Target="mailto:zam&#243;wienia@cppc.gov.pl"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Dokument_programu_Microsoft_Office_Word3.doc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243;wienia@cppc.gov.pl" TargetMode="External"/><Relationship Id="rId17" Type="http://schemas.openxmlformats.org/officeDocument/2006/relationships/package" Target="embeddings/Dokument_programu_Microsoft_Office_Word2.docx"/><Relationship Id="rId25" Type="http://schemas.openxmlformats.org/officeDocument/2006/relationships/package" Target="embeddings/Dokument_programu_Microsoft_Office_Word5.doc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Dokument_programu_Microsoft_Office_Word7.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gov.pl" TargetMode="External"/><Relationship Id="rId24" Type="http://schemas.openxmlformats.org/officeDocument/2006/relationships/image" Target="media/image6.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Dokument_programu_Microsoft_Office_Word1.docx"/><Relationship Id="rId23" Type="http://schemas.openxmlformats.org/officeDocument/2006/relationships/package" Target="embeddings/Dokument_programu_Microsoft_Office_Word4.docx"/><Relationship Id="rId28" Type="http://schemas.openxmlformats.org/officeDocument/2006/relationships/image" Target="media/image8.emf"/><Relationship Id="rId10" Type="http://schemas.openxmlformats.org/officeDocument/2006/relationships/hyperlink" Target="mailto:zamowienia@cppc.gov.pl" TargetMode="External"/><Relationship Id="rId19" Type="http://schemas.openxmlformats.org/officeDocument/2006/relationships/oleObject" Target="embeddings/Dokument_programu_Microsoft_Office_Word_97_20031.doc"/><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cppc.gov.pl"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Dokument_programu_Microsoft_Office_Word6.docx"/><Relationship Id="rId30" Type="http://schemas.openxmlformats.org/officeDocument/2006/relationships/footer" Target="footer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cid:image001.jpg@01D0E497.878CCA50" TargetMode="External"/><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5006-637F-4349-96BE-30BAEFC1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21</Pages>
  <Words>7966</Words>
  <Characters>47796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SIWZ szkolenia POKL INSPIRE</vt:lpstr>
    </vt:vector>
  </TitlesOfParts>
  <Company>Microsoft</Company>
  <LinksUpToDate>false</LinksUpToDate>
  <CharactersWithSpaces>55651</CharactersWithSpaces>
  <SharedDoc>false</SharedDoc>
  <HLinks>
    <vt:vector size="24" baseType="variant">
      <vt:variant>
        <vt:i4>5308464</vt:i4>
      </vt:variant>
      <vt:variant>
        <vt:i4>9</vt:i4>
      </vt:variant>
      <vt:variant>
        <vt:i4>0</vt:i4>
      </vt:variant>
      <vt:variant>
        <vt:i4>5</vt:i4>
      </vt:variant>
      <vt:variant>
        <vt:lpwstr>mailto:elzbieta.%20tomaka@gugik.gov.pl</vt:lpwstr>
      </vt:variant>
      <vt:variant>
        <vt:lpwstr/>
      </vt:variant>
      <vt:variant>
        <vt:i4>917583</vt:i4>
      </vt:variant>
      <vt:variant>
        <vt:i4>6</vt:i4>
      </vt:variant>
      <vt:variant>
        <vt:i4>0</vt:i4>
      </vt:variant>
      <vt:variant>
        <vt:i4>5</vt:i4>
      </vt:variant>
      <vt:variant>
        <vt:lpwstr>http://www.gugik.gov.pl/</vt:lpwstr>
      </vt:variant>
      <vt:variant>
        <vt:lpwstr/>
      </vt:variant>
      <vt:variant>
        <vt:i4>917583</vt:i4>
      </vt:variant>
      <vt:variant>
        <vt:i4>3</vt:i4>
      </vt:variant>
      <vt:variant>
        <vt:i4>0</vt:i4>
      </vt:variant>
      <vt:variant>
        <vt:i4>5</vt:i4>
      </vt:variant>
      <vt:variant>
        <vt:lpwstr>http://www.gugik.gov.pl/</vt:lpwstr>
      </vt:variant>
      <vt:variant>
        <vt:lpwstr/>
      </vt:variant>
      <vt:variant>
        <vt:i4>6422538</vt:i4>
      </vt:variant>
      <vt:variant>
        <vt:i4>0</vt:i4>
      </vt:variant>
      <vt:variant>
        <vt:i4>0</vt:i4>
      </vt:variant>
      <vt:variant>
        <vt:i4>5</vt:i4>
      </vt:variant>
      <vt:variant>
        <vt:lpwstr>mailto:gugik@gugik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szkolenia POKL INSPIRE</dc:title>
  <dc:subject>POKL INSPIRE przetarg szkolenia</dc:subject>
  <dc:creator>Imeszka</dc:creator>
  <cp:keywords>SIWZ szkolenia</cp:keywords>
  <cp:lastModifiedBy>tabramczyk</cp:lastModifiedBy>
  <cp:revision>241</cp:revision>
  <cp:lastPrinted>2015-09-03T13:29:00Z</cp:lastPrinted>
  <dcterms:created xsi:type="dcterms:W3CDTF">2015-08-21T06:58:00Z</dcterms:created>
  <dcterms:modified xsi:type="dcterms:W3CDTF">2015-09-07T12:42:00Z</dcterms:modified>
  <cp:category>SIWZ</cp:category>
</cp:coreProperties>
</file>