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F64134">
        <w:rPr>
          <w:rFonts w:ascii="Trebuchet MS" w:hAnsi="Trebuchet MS"/>
        </w:rPr>
        <w:t>1</w:t>
      </w:r>
      <w:r w:rsidR="004F1C72">
        <w:rPr>
          <w:rFonts w:ascii="Trebuchet MS" w:hAnsi="Trebuchet MS"/>
        </w:rPr>
        <w:t>1</w:t>
      </w:r>
      <w:r w:rsidR="00F64134">
        <w:rPr>
          <w:rFonts w:ascii="Trebuchet MS" w:hAnsi="Trebuchet MS"/>
        </w:rPr>
        <w:t xml:space="preserve"> kwietnia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4F1C72">
        <w:rPr>
          <w:rFonts w:ascii="Trebuchet MS" w:hAnsi="Trebuchet MS"/>
          <w:b/>
        </w:rPr>
        <w:t>wyjaśnienia</w:t>
      </w:r>
      <w:r w:rsidRPr="005E4151">
        <w:rPr>
          <w:rFonts w:ascii="Trebuchet MS" w:hAnsi="Trebuchet MS"/>
          <w:b/>
        </w:rPr>
        <w:t xml:space="preserve"> treści zapytania ofertowego w ramach postępowania na </w:t>
      </w:r>
      <w:r w:rsidR="0019550D" w:rsidRPr="0019550D">
        <w:rPr>
          <w:rFonts w:ascii="Trebuchet MS" w:hAnsi="Trebuchet MS"/>
          <w:b/>
        </w:rPr>
        <w:t>„</w:t>
      </w:r>
      <w:r w:rsidR="00F64134">
        <w:rPr>
          <w:rFonts w:ascii="Trebuchet MS" w:hAnsi="Trebuchet MS"/>
          <w:b/>
        </w:rPr>
        <w:t>W</w:t>
      </w:r>
      <w:r w:rsidR="00F64134" w:rsidRPr="00F64134">
        <w:rPr>
          <w:rFonts w:ascii="Trebuchet MS" w:hAnsi="Trebuchet MS"/>
          <w:b/>
          <w:bCs/>
        </w:rPr>
        <w:t>ykonanie usługi opracowania szaty graficznej, tłumaczenia, korekty, przygotowania do druku i druku publikacji dotyczącej projektów wdrażanych w ramach Szwajcarsko - Polskiego Programu Współpracy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4F1C72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</w:t>
      </w:r>
      <w:r w:rsidR="00725AA9">
        <w:rPr>
          <w:rFonts w:ascii="Trebuchet MS" w:hAnsi="Trebuchet MS"/>
          <w:b/>
        </w:rPr>
        <w:t xml:space="preserve"> </w:t>
      </w:r>
      <w:r w:rsidR="005E4151">
        <w:rPr>
          <w:rFonts w:ascii="Trebuchet MS" w:hAnsi="Trebuchet MS"/>
          <w:b/>
        </w:rPr>
        <w:t>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4F1C72" w:rsidRPr="004F1C72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 xml:space="preserve">Zamawiający – Centrum Projektów Polska Cyfrowa – informuje, że w przedmiotowym postępowaniu Wykonawca zwrócił się do Zamawiającego z pytaniem do treści zapytania ofertowego. W związku z powyższym, Zamawiający udzielił poniższej odpowiedzi: </w:t>
      </w: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</w:p>
    <w:p w:rsidR="00F64134" w:rsidRPr="004F1C72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 xml:space="preserve">Pytanie nr 1 </w:t>
      </w:r>
    </w:p>
    <w:p w:rsidR="004F1C72" w:rsidRDefault="004F1C72" w:rsidP="004F1C72">
      <w:pPr>
        <w:spacing w:after="0" w:line="276" w:lineRule="auto"/>
        <w:jc w:val="both"/>
        <w:rPr>
          <w:rFonts w:ascii="Trebuchet MS" w:hAnsi="Trebuchet MS"/>
        </w:rPr>
      </w:pPr>
    </w:p>
    <w:p w:rsidR="004F1C72" w:rsidRPr="004F1C72" w:rsidRDefault="004F1C72" w:rsidP="004F1C72">
      <w:pPr>
        <w:spacing w:after="240"/>
        <w:jc w:val="both"/>
        <w:rPr>
          <w:rFonts w:ascii="Trebuchet MS" w:hAnsi="Trebuchet MS"/>
        </w:rPr>
      </w:pPr>
      <w:r w:rsidRPr="004F1C72">
        <w:rPr>
          <w:rFonts w:ascii="Trebuchet MS" w:hAnsi="Trebuchet MS"/>
        </w:rPr>
        <w:t>Witam serdecznie mam pytanie w sprawie:</w:t>
      </w:r>
      <w:r w:rsidRPr="004F1C72">
        <w:rPr>
          <w:rFonts w:ascii="Trebuchet MS" w:hAnsi="Trebuchet MS"/>
        </w:rPr>
        <w:t xml:space="preserve"> </w:t>
      </w:r>
      <w:r w:rsidRPr="004F1C72">
        <w:rPr>
          <w:rFonts w:ascii="Trebuchet MS" w:hAnsi="Trebuchet MS"/>
          <w:b/>
          <w:bCs/>
        </w:rPr>
        <w:t>wykonanie usługi opracowania szaty graficznej, tłumaczenia, korekty, przygotowania do druku i druku publikacji dotyczącej projektów wdrażanych w ramach Szwajcarsko - Polskiego Programu Współpracy.</w:t>
      </w:r>
    </w:p>
    <w:p w:rsidR="004F1C72" w:rsidRPr="004F1C72" w:rsidRDefault="004F1C72" w:rsidP="004F1C72">
      <w:pPr>
        <w:jc w:val="both"/>
        <w:rPr>
          <w:rFonts w:ascii="Trebuchet MS" w:hAnsi="Trebuchet MS"/>
        </w:rPr>
      </w:pPr>
      <w:r w:rsidRPr="004F1C72">
        <w:rPr>
          <w:rFonts w:ascii="Trebuchet MS" w:hAnsi="Trebuchet MS"/>
        </w:rPr>
        <w:t>Nie rozumiem punktu: a)</w:t>
      </w:r>
      <w:r w:rsidRPr="004F1C72">
        <w:rPr>
          <w:rFonts w:ascii="Trebuchet MS" w:hAnsi="Trebuchet MS"/>
          <w:sz w:val="14"/>
          <w:szCs w:val="14"/>
        </w:rPr>
        <w:t xml:space="preserve">  </w:t>
      </w:r>
      <w:r w:rsidRPr="004F1C72">
        <w:rPr>
          <w:rFonts w:ascii="Trebuchet MS" w:hAnsi="Trebuchet MS"/>
        </w:rPr>
        <w:t>przygotowanie do druku i druk publikacji w ilości 2080 sztuk (każda z czterech części publikacji w ilości 450 sztuk w języku polskim oraz 70 sztuk w języku angielskim);</w:t>
      </w:r>
    </w:p>
    <w:p w:rsidR="004F1C72" w:rsidRPr="004F1C72" w:rsidRDefault="004F1C72" w:rsidP="004F1C72">
      <w:pPr>
        <w:jc w:val="both"/>
        <w:rPr>
          <w:rFonts w:ascii="Trebuchet MS" w:hAnsi="Trebuchet MS"/>
        </w:rPr>
      </w:pPr>
      <w:r w:rsidRPr="004F1C72">
        <w:rPr>
          <w:rFonts w:ascii="Trebuchet MS" w:hAnsi="Trebuchet MS"/>
        </w:rPr>
        <w:t>Czy każda część publikacji drukowana jest oddzielnie ?</w:t>
      </w:r>
    </w:p>
    <w:p w:rsidR="004F1C72" w:rsidRPr="004F1C72" w:rsidRDefault="004F1C72" w:rsidP="004F1C72">
      <w:pPr>
        <w:jc w:val="both"/>
        <w:rPr>
          <w:rFonts w:ascii="Trebuchet MS" w:hAnsi="Trebuchet MS"/>
        </w:rPr>
      </w:pPr>
      <w:r w:rsidRPr="004F1C72">
        <w:rPr>
          <w:rFonts w:ascii="Trebuchet MS" w:hAnsi="Trebuchet MS"/>
        </w:rPr>
        <w:t>Jeżeli tak to 4 x 450 szt. + 70 szt. w wersji angielskiej nie daje nam łącznej ilości 2080 szt. tylko 1870 szt.  ?</w:t>
      </w:r>
    </w:p>
    <w:p w:rsidR="004F1C72" w:rsidRDefault="004F1C72" w:rsidP="004F1C72">
      <w:pPr>
        <w:jc w:val="both"/>
        <w:rPr>
          <w:rFonts w:ascii="Trebuchet MS" w:hAnsi="Trebuchet MS"/>
        </w:rPr>
      </w:pPr>
      <w:r w:rsidRPr="004F1C72">
        <w:rPr>
          <w:rFonts w:ascii="Trebuchet MS" w:hAnsi="Trebuchet MS"/>
        </w:rPr>
        <w:t>Proszę o wyjaśnienie</w:t>
      </w:r>
      <w:r>
        <w:rPr>
          <w:rFonts w:ascii="Trebuchet MS" w:hAnsi="Trebuchet MS"/>
        </w:rPr>
        <w:t>.</w:t>
      </w:r>
    </w:p>
    <w:p w:rsidR="004F1C72" w:rsidRDefault="004F1C72" w:rsidP="004F1C72">
      <w:pPr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>Odpowiedź:</w:t>
      </w:r>
    </w:p>
    <w:p w:rsidR="004F1C72" w:rsidRDefault="004F1C72" w:rsidP="004F1C72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Zamawiający wyjaśnia, iż przedmiot zapytania obejmuje publikację w ilości:</w:t>
      </w:r>
    </w:p>
    <w:p w:rsidR="004F1C72" w:rsidRPr="004F1C72" w:rsidRDefault="004F1C72" w:rsidP="004F1C72">
      <w:pPr>
        <w:spacing w:after="0" w:line="240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>4 x 450</w:t>
      </w:r>
      <w:r>
        <w:rPr>
          <w:rFonts w:ascii="Trebuchet MS" w:hAnsi="Trebuchet MS"/>
          <w:b/>
        </w:rPr>
        <w:t xml:space="preserve"> sztuk</w:t>
      </w:r>
      <w:r w:rsidRPr="004F1C72">
        <w:rPr>
          <w:rFonts w:ascii="Trebuchet MS" w:hAnsi="Trebuchet MS"/>
          <w:b/>
        </w:rPr>
        <w:t xml:space="preserve"> = 1800 </w:t>
      </w:r>
      <w:r>
        <w:rPr>
          <w:rFonts w:ascii="Trebuchet MS" w:hAnsi="Trebuchet MS"/>
          <w:b/>
        </w:rPr>
        <w:t xml:space="preserve">sztuk </w:t>
      </w:r>
      <w:r w:rsidRPr="004F1C72">
        <w:rPr>
          <w:rFonts w:ascii="Trebuchet MS" w:hAnsi="Trebuchet MS"/>
          <w:b/>
        </w:rPr>
        <w:t>w jęz</w:t>
      </w:r>
      <w:r>
        <w:rPr>
          <w:rFonts w:ascii="Trebuchet MS" w:hAnsi="Trebuchet MS"/>
          <w:b/>
        </w:rPr>
        <w:t>yku</w:t>
      </w:r>
      <w:r w:rsidRPr="004F1C72">
        <w:rPr>
          <w:rFonts w:ascii="Trebuchet MS" w:hAnsi="Trebuchet MS"/>
          <w:b/>
        </w:rPr>
        <w:t xml:space="preserve"> polskim</w:t>
      </w:r>
    </w:p>
    <w:p w:rsidR="004F1C72" w:rsidRPr="004F1C72" w:rsidRDefault="004F1C72" w:rsidP="004F1C72">
      <w:pPr>
        <w:spacing w:after="0" w:line="240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 xml:space="preserve">4 x 70 </w:t>
      </w:r>
      <w:r>
        <w:rPr>
          <w:rFonts w:ascii="Trebuchet MS" w:hAnsi="Trebuchet MS"/>
          <w:b/>
        </w:rPr>
        <w:t xml:space="preserve">sztuk </w:t>
      </w:r>
      <w:r w:rsidRPr="004F1C72">
        <w:rPr>
          <w:rFonts w:ascii="Trebuchet MS" w:hAnsi="Trebuchet MS"/>
          <w:b/>
        </w:rPr>
        <w:t xml:space="preserve">= 280 </w:t>
      </w:r>
      <w:r>
        <w:rPr>
          <w:rFonts w:ascii="Trebuchet MS" w:hAnsi="Trebuchet MS"/>
          <w:b/>
        </w:rPr>
        <w:t xml:space="preserve">sztuk </w:t>
      </w:r>
      <w:r w:rsidRPr="004F1C72">
        <w:rPr>
          <w:rFonts w:ascii="Trebuchet MS" w:hAnsi="Trebuchet MS"/>
          <w:b/>
        </w:rPr>
        <w:t>w jęz</w:t>
      </w:r>
      <w:r>
        <w:rPr>
          <w:rFonts w:ascii="Trebuchet MS" w:hAnsi="Trebuchet MS"/>
          <w:b/>
        </w:rPr>
        <w:t>yku</w:t>
      </w:r>
      <w:r w:rsidRPr="004F1C72">
        <w:rPr>
          <w:rFonts w:ascii="Trebuchet MS" w:hAnsi="Trebuchet MS"/>
          <w:b/>
        </w:rPr>
        <w:t xml:space="preserve"> angielskim</w:t>
      </w:r>
    </w:p>
    <w:p w:rsidR="004F1C72" w:rsidRPr="004F1C72" w:rsidRDefault="004F1C72" w:rsidP="004F1C72">
      <w:pPr>
        <w:spacing w:after="0" w:line="240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>Razem 2080</w:t>
      </w:r>
    </w:p>
    <w:p w:rsidR="004F1C72" w:rsidRPr="004F1C72" w:rsidRDefault="004F1C72" w:rsidP="004F1C72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4F1C72" w:rsidRPr="00F64134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67" w:rsidRDefault="002A2C67" w:rsidP="00425822">
      <w:pPr>
        <w:spacing w:after="0" w:line="240" w:lineRule="auto"/>
      </w:pPr>
      <w:r>
        <w:separator/>
      </w:r>
    </w:p>
  </w:endnote>
  <w:endnote w:type="continuationSeparator" w:id="0">
    <w:p w:rsidR="002A2C67" w:rsidRDefault="002A2C67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67" w:rsidRDefault="002A2C67" w:rsidP="00425822">
      <w:pPr>
        <w:spacing w:after="0" w:line="240" w:lineRule="auto"/>
      </w:pPr>
      <w:r>
        <w:separator/>
      </w:r>
    </w:p>
  </w:footnote>
  <w:footnote w:type="continuationSeparator" w:id="0">
    <w:p w:rsidR="002A2C67" w:rsidRDefault="002A2C67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4" w:rsidRPr="00A31BB7" w:rsidRDefault="00F64134" w:rsidP="00F64134">
    <w:pPr>
      <w:tabs>
        <w:tab w:val="left" w:pos="7839"/>
      </w:tabs>
    </w:pPr>
    <w:r w:rsidRPr="00A31BB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401320</wp:posOffset>
          </wp:positionH>
          <wp:positionV relativeFrom="paragraph">
            <wp:posOffset>-151765</wp:posOffset>
          </wp:positionV>
          <wp:extent cx="1697355" cy="914400"/>
          <wp:effectExtent l="0" t="0" r="0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BB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171450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BB7">
      <w:tab/>
    </w:r>
  </w:p>
  <w:p w:rsidR="00F64134" w:rsidRPr="001303EA" w:rsidRDefault="00F64134" w:rsidP="00F64134">
    <w:pPr>
      <w:tabs>
        <w:tab w:val="left" w:pos="7839"/>
      </w:tabs>
    </w:pPr>
    <w:r>
      <w:t xml:space="preserve">       </w:t>
    </w:r>
    <w:r>
      <w:tab/>
    </w:r>
    <w:r>
      <w:tab/>
    </w:r>
  </w:p>
  <w:p w:rsidR="00425822" w:rsidRPr="00425822" w:rsidRDefault="00425822" w:rsidP="00425822">
    <w:pPr>
      <w:pStyle w:val="Nagwek"/>
    </w:pP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60C99"/>
    <w:rsid w:val="0019181B"/>
    <w:rsid w:val="0019550D"/>
    <w:rsid w:val="001A1AEF"/>
    <w:rsid w:val="0020000F"/>
    <w:rsid w:val="002252E3"/>
    <w:rsid w:val="00251295"/>
    <w:rsid w:val="002A2C67"/>
    <w:rsid w:val="002B1840"/>
    <w:rsid w:val="003936AF"/>
    <w:rsid w:val="003A639F"/>
    <w:rsid w:val="00425822"/>
    <w:rsid w:val="004A3F6C"/>
    <w:rsid w:val="004D5271"/>
    <w:rsid w:val="004D7BFD"/>
    <w:rsid w:val="004F1C72"/>
    <w:rsid w:val="005230CB"/>
    <w:rsid w:val="0052487C"/>
    <w:rsid w:val="00590A76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31734"/>
    <w:rsid w:val="008A3C66"/>
    <w:rsid w:val="008A5D6A"/>
    <w:rsid w:val="0092427A"/>
    <w:rsid w:val="0096330F"/>
    <w:rsid w:val="009C5011"/>
    <w:rsid w:val="009D149C"/>
    <w:rsid w:val="00A2043B"/>
    <w:rsid w:val="00B0548F"/>
    <w:rsid w:val="00B45DB5"/>
    <w:rsid w:val="00BB1769"/>
    <w:rsid w:val="00BC61A7"/>
    <w:rsid w:val="00BD699D"/>
    <w:rsid w:val="00C11BEA"/>
    <w:rsid w:val="00C250FE"/>
    <w:rsid w:val="00C45EF5"/>
    <w:rsid w:val="00CA7E4D"/>
    <w:rsid w:val="00CC0B1B"/>
    <w:rsid w:val="00D07305"/>
    <w:rsid w:val="00D818E3"/>
    <w:rsid w:val="00DF1CB0"/>
    <w:rsid w:val="00E266D3"/>
    <w:rsid w:val="00EC7F6F"/>
    <w:rsid w:val="00ED7B8E"/>
    <w:rsid w:val="00EF2E0C"/>
    <w:rsid w:val="00F6155F"/>
    <w:rsid w:val="00F64134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31C3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aliases w:val="L1,Numerowanie,List Paragraph"/>
    <w:basedOn w:val="Normalny"/>
    <w:link w:val="AkapitzlistZnak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F641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FEB3-CBAA-4F6E-AB59-4278F81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2017-04-11T13:24:00Z</dcterms:created>
  <dcterms:modified xsi:type="dcterms:W3CDTF">2017-04-11T13:24:00Z</dcterms:modified>
</cp:coreProperties>
</file>