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81" w:rsidRPr="001F1381" w:rsidRDefault="001F1381" w:rsidP="001F1381">
      <w:pPr>
        <w:shd w:val="clear" w:color="auto" w:fill="FFFFFF" w:themeFill="background1"/>
        <w:spacing w:line="360" w:lineRule="auto"/>
        <w:jc w:val="center"/>
        <w:rPr>
          <w:rFonts w:ascii="Trebuchet MS" w:hAnsi="Trebuchet MS" w:cs="Calibri"/>
          <w:b/>
          <w:sz w:val="20"/>
          <w:szCs w:val="20"/>
        </w:rPr>
      </w:pPr>
    </w:p>
    <w:p w:rsidR="001F1381" w:rsidRDefault="001F1381" w:rsidP="001F1381">
      <w:pPr>
        <w:shd w:val="clear" w:color="auto" w:fill="FFFFFF" w:themeFill="background1"/>
        <w:spacing w:line="360" w:lineRule="auto"/>
        <w:rPr>
          <w:rFonts w:ascii="Trebuchet MS" w:hAnsi="Trebuchet MS" w:cs="Calibri"/>
          <w:b/>
          <w:sz w:val="20"/>
          <w:szCs w:val="20"/>
        </w:rPr>
      </w:pPr>
      <w:r w:rsidRPr="001F1381">
        <w:rPr>
          <w:rFonts w:ascii="Trebuchet MS" w:hAnsi="Trebuchet MS" w:cs="Calibri"/>
          <w:b/>
          <w:sz w:val="20"/>
          <w:szCs w:val="20"/>
        </w:rPr>
        <w:t>Załącznik nr 5 do Wniosku o dofinansowanie</w:t>
      </w:r>
    </w:p>
    <w:p w:rsidR="001F1381" w:rsidRPr="001F1381" w:rsidRDefault="001F1381" w:rsidP="001F1381">
      <w:pPr>
        <w:shd w:val="clear" w:color="auto" w:fill="FFFFFF" w:themeFill="background1"/>
        <w:spacing w:line="360" w:lineRule="auto"/>
        <w:rPr>
          <w:rFonts w:ascii="Trebuchet MS" w:hAnsi="Trebuchet MS" w:cs="Calibri"/>
          <w:b/>
          <w:sz w:val="20"/>
          <w:szCs w:val="20"/>
        </w:rPr>
      </w:pPr>
    </w:p>
    <w:p w:rsidR="0027587B" w:rsidRPr="00005C7B" w:rsidRDefault="00DB0EB2" w:rsidP="00D52AE1">
      <w:pPr>
        <w:shd w:val="clear" w:color="auto" w:fill="FFFFFF" w:themeFill="background1"/>
        <w:spacing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005C7B">
        <w:rPr>
          <w:rFonts w:ascii="Trebuchet MS" w:hAnsi="Trebuchet MS" w:cs="Calibri"/>
          <w:b/>
          <w:sz w:val="20"/>
          <w:szCs w:val="20"/>
        </w:rPr>
        <w:t>Lista kryteriów wyboru wraz ze wskazaniem, w których miejscach dokumentacji projektu (wniosku o dofinansowanie i załączników)</w:t>
      </w:r>
    </w:p>
    <w:p w:rsidR="00D60553" w:rsidRPr="00005C7B" w:rsidRDefault="00DB0EB2" w:rsidP="00D52AE1">
      <w:pPr>
        <w:shd w:val="clear" w:color="auto" w:fill="FFFFFF" w:themeFill="background1"/>
        <w:spacing w:line="360" w:lineRule="auto"/>
        <w:jc w:val="center"/>
        <w:rPr>
          <w:rFonts w:ascii="Trebuchet MS" w:hAnsi="Trebuchet MS" w:cs="Calibri"/>
          <w:b/>
          <w:sz w:val="20"/>
          <w:szCs w:val="20"/>
        </w:rPr>
      </w:pPr>
      <w:r w:rsidRPr="00005C7B">
        <w:rPr>
          <w:rFonts w:ascii="Trebuchet MS" w:hAnsi="Trebuchet MS" w:cs="Calibri"/>
          <w:b/>
          <w:sz w:val="20"/>
          <w:szCs w:val="20"/>
        </w:rPr>
        <w:t>opisano sposób spełnienia danego kryterium</w:t>
      </w:r>
    </w:p>
    <w:p w:rsidR="00DB0EB2" w:rsidRPr="00005C7B" w:rsidRDefault="00067870" w:rsidP="00DB0EB2">
      <w:pPr>
        <w:pStyle w:val="Nagwek"/>
        <w:shd w:val="clear" w:color="auto" w:fill="FFFFFF" w:themeFill="background1"/>
        <w:spacing w:after="120"/>
        <w:jc w:val="center"/>
        <w:rPr>
          <w:rFonts w:ascii="Trebuchet MS" w:hAnsi="Trebuchet MS" w:cs="Calibri"/>
          <w:b/>
          <w:color w:val="000000"/>
          <w:sz w:val="20"/>
          <w:szCs w:val="20"/>
        </w:rPr>
      </w:pPr>
      <w:r>
        <w:rPr>
          <w:rFonts w:ascii="Trebuchet MS" w:hAnsi="Trebuchet MS" w:cs="Calibri"/>
          <w:b/>
          <w:color w:val="000000"/>
          <w:sz w:val="20"/>
          <w:szCs w:val="20"/>
        </w:rPr>
        <w:br/>
        <w:t>D</w:t>
      </w:r>
      <w:bookmarkStart w:id="0" w:name="_GoBack"/>
      <w:bookmarkEnd w:id="0"/>
      <w:r w:rsidR="00DB0EB2" w:rsidRPr="00005C7B">
        <w:rPr>
          <w:rFonts w:ascii="Trebuchet MS" w:hAnsi="Trebuchet MS" w:cs="Calibri"/>
          <w:b/>
          <w:color w:val="000000"/>
          <w:sz w:val="20"/>
          <w:szCs w:val="20"/>
        </w:rPr>
        <w:t>ziałanie 2.1</w:t>
      </w:r>
      <w:r>
        <w:rPr>
          <w:rFonts w:ascii="Trebuchet MS" w:hAnsi="Trebuchet MS" w:cs="Calibri"/>
          <w:b/>
          <w:color w:val="000000"/>
          <w:sz w:val="20"/>
          <w:szCs w:val="20"/>
        </w:rPr>
        <w:t>.</w:t>
      </w:r>
      <w:r w:rsidR="00DB0EB2" w:rsidRPr="00005C7B">
        <w:rPr>
          <w:rFonts w:ascii="Trebuchet MS" w:hAnsi="Trebuchet MS" w:cs="Calibri"/>
          <w:b/>
          <w:color w:val="000000"/>
          <w:sz w:val="20"/>
          <w:szCs w:val="20"/>
        </w:rPr>
        <w:t xml:space="preserve"> </w:t>
      </w:r>
      <w:r w:rsidR="00DB0EB2" w:rsidRPr="00FB272F">
        <w:rPr>
          <w:rFonts w:ascii="Trebuchet MS" w:hAnsi="Trebuchet MS" w:cs="Calibri"/>
          <w:b/>
          <w:i/>
          <w:color w:val="000000"/>
          <w:sz w:val="20"/>
          <w:szCs w:val="20"/>
        </w:rPr>
        <w:t>Wysoka dostępność i jakość e-usług publicznych</w:t>
      </w:r>
    </w:p>
    <w:p w:rsidR="00DB0EB2" w:rsidRPr="00005C7B" w:rsidRDefault="00DB0EB2" w:rsidP="00DB0EB2">
      <w:pPr>
        <w:pStyle w:val="Nagwek"/>
        <w:shd w:val="clear" w:color="auto" w:fill="FFFFFF" w:themeFill="background1"/>
        <w:spacing w:after="120"/>
        <w:jc w:val="center"/>
        <w:rPr>
          <w:rFonts w:ascii="Trebuchet MS" w:hAnsi="Trebuchet MS" w:cs="Calibri"/>
          <w:b/>
          <w:color w:val="000000"/>
          <w:sz w:val="20"/>
          <w:szCs w:val="20"/>
        </w:rPr>
      </w:pPr>
      <w:r w:rsidRPr="00005C7B">
        <w:rPr>
          <w:rFonts w:ascii="Trebuchet MS" w:hAnsi="Trebuchet MS" w:cs="Calibri"/>
          <w:b/>
          <w:color w:val="000000"/>
          <w:sz w:val="20"/>
          <w:szCs w:val="20"/>
        </w:rPr>
        <w:t>Program Operacyjny Polska Cyfrowa na lata 2014-2020</w:t>
      </w:r>
    </w:p>
    <w:p w:rsidR="00DB0EB2" w:rsidRPr="00005C7B" w:rsidRDefault="00DB0EB2" w:rsidP="00DB0EB2">
      <w:pPr>
        <w:shd w:val="clear" w:color="auto" w:fill="FFFFFF" w:themeFill="background1"/>
        <w:jc w:val="center"/>
        <w:rPr>
          <w:rFonts w:ascii="Trebuchet MS" w:hAnsi="Trebuchet MS" w:cs="Calibri"/>
          <w:sz w:val="20"/>
          <w:szCs w:val="20"/>
        </w:rPr>
      </w:pPr>
    </w:p>
    <w:p w:rsidR="00DB0EB2" w:rsidRPr="00005C7B" w:rsidRDefault="00DB0EB2" w:rsidP="00DB0EB2">
      <w:pPr>
        <w:shd w:val="clear" w:color="auto" w:fill="FFFFFF" w:themeFill="background1"/>
        <w:rPr>
          <w:rFonts w:ascii="Trebuchet MS" w:hAnsi="Trebuchet MS" w:cs="Calibri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820"/>
        <w:gridCol w:w="4815"/>
        <w:gridCol w:w="2553"/>
        <w:gridCol w:w="1134"/>
      </w:tblGrid>
      <w:tr w:rsidR="00FB272F" w:rsidRPr="00005C7B" w:rsidTr="00637E1C">
        <w:trPr>
          <w:trHeight w:val="5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B272F" w:rsidRPr="002E39E9" w:rsidRDefault="00FB272F" w:rsidP="00FB272F">
            <w:pPr>
              <w:jc w:val="center"/>
              <w:rPr>
                <w:rFonts w:ascii="Calibri" w:hAnsi="Calibri" w:cs="Calibri"/>
                <w:b/>
              </w:rPr>
            </w:pPr>
            <w:r w:rsidRPr="002E39E9">
              <w:rPr>
                <w:rFonts w:ascii="Calibri" w:hAnsi="Calibri" w:cs="Calibri"/>
              </w:rPr>
              <w:t xml:space="preserve"> </w:t>
            </w:r>
            <w:r w:rsidRPr="002E39E9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FB272F" w:rsidRPr="002E39E9" w:rsidRDefault="00FB272F" w:rsidP="00FB272F">
            <w:pPr>
              <w:jc w:val="center"/>
              <w:rPr>
                <w:rFonts w:ascii="Calibri" w:hAnsi="Calibri" w:cs="Calibri"/>
                <w:b/>
              </w:rPr>
            </w:pPr>
            <w:r w:rsidRPr="002E39E9">
              <w:rPr>
                <w:rFonts w:ascii="Calibri" w:hAnsi="Calibri" w:cs="Calibri"/>
                <w:b/>
              </w:rPr>
              <w:t>Nazwa kryterium/przedmiot oceny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72F" w:rsidRPr="002E39E9" w:rsidRDefault="00FB272F" w:rsidP="00FB272F">
            <w:pPr>
              <w:jc w:val="center"/>
              <w:rPr>
                <w:rFonts w:ascii="Calibri" w:hAnsi="Calibri" w:cs="Calibri"/>
                <w:b/>
              </w:rPr>
            </w:pPr>
            <w:r w:rsidRPr="002E39E9">
              <w:rPr>
                <w:rFonts w:ascii="Calibri" w:hAnsi="Calibri" w:cs="Calibri"/>
                <w:b/>
              </w:rPr>
              <w:t>Dokument źródłowy (wniosek lub załączniki)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272F" w:rsidRPr="002E39E9" w:rsidRDefault="00FB272F" w:rsidP="00FB272F">
            <w:pPr>
              <w:jc w:val="center"/>
              <w:rPr>
                <w:rFonts w:ascii="Calibri" w:hAnsi="Calibri" w:cs="Calibri"/>
                <w:b/>
              </w:rPr>
            </w:pPr>
            <w:r w:rsidRPr="002E39E9">
              <w:rPr>
                <w:rFonts w:ascii="Calibri" w:hAnsi="Calibri" w:cs="Calibri"/>
                <w:b/>
              </w:rPr>
              <w:t>Numer strony</w:t>
            </w: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1.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Zidentyfikowano otoczenie projektu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2.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Analiza popytu i usługowa orientacja projektu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3.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Wymagania dostępności wykazane w WCAG 2.0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Wykonalność i trwałość projektu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5.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Zakres rzeczowy i struktura wydatków są kwalifikowane i adekwat</w:t>
            </w:r>
            <w:r w:rsidR="00476819">
              <w:rPr>
                <w:rFonts w:ascii="Trebuchet MS" w:hAnsi="Trebuchet MS"/>
                <w:b/>
                <w:sz w:val="20"/>
                <w:szCs w:val="20"/>
              </w:rPr>
              <w:t>ne do celów programu i projektu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6.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Projekt realizuje jasno określone, społecznie istotne cele, wyrażone mierzalnymi wskaźnikami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 xml:space="preserve">Projekt jest realizowany w oparciu o metodykę zarządzania projektami 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Analiza procesów biznesowych związanych we świadczeniem usług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9.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Dla projektu dokonano kompletnej analizy finansowej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10.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Dla projektu dokonano rzetelnej i kompletnej analizy kosztów i korzyści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11.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Optymalizacja wykorzystan</w:t>
            </w:r>
            <w:r w:rsidR="00476819">
              <w:rPr>
                <w:rFonts w:ascii="Trebuchet MS" w:hAnsi="Trebuchet MS"/>
                <w:b/>
                <w:sz w:val="20"/>
                <w:szCs w:val="20"/>
              </w:rPr>
              <w:t>ia zasobów teleinformatycznych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12.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Kod źródłowy oprogramowania tworzonego w ramach projektu z</w:t>
            </w:r>
            <w:r w:rsidR="00476819">
              <w:rPr>
                <w:rFonts w:ascii="Trebuchet MS" w:hAnsi="Trebuchet MS"/>
                <w:b/>
                <w:sz w:val="20"/>
                <w:szCs w:val="20"/>
              </w:rPr>
              <w:t>ostanie udostępniony publicznie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13.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476819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Zostaną utworzone automatyczne testy oprogramowania tworzonego w ramach projektu</w:t>
            </w:r>
          </w:p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14.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W ramach projektu udostępnione zostaną informacje sektora publicznego o znacznym potencjale ponownego wykorzystania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15.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Projekt wpisuje się w jeden z priorytetowych obszarów</w:t>
            </w:r>
            <w:r w:rsidR="00476819">
              <w:rPr>
                <w:rFonts w:ascii="Trebuchet MS" w:hAnsi="Trebuchet MS"/>
                <w:b/>
                <w:sz w:val="20"/>
                <w:szCs w:val="20"/>
              </w:rPr>
              <w:t xml:space="preserve"> tematycznych wskazanych w POPC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lastRenderedPageBreak/>
              <w:t xml:space="preserve">16. 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Projekt został zapis</w:t>
            </w:r>
            <w:r w:rsidR="00476819">
              <w:rPr>
                <w:rFonts w:ascii="Trebuchet MS" w:hAnsi="Trebuchet MS"/>
                <w:b/>
                <w:sz w:val="20"/>
                <w:szCs w:val="20"/>
              </w:rPr>
              <w:t>any w Kontrakcie Terytorialnym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17.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Prawidł</w:t>
            </w:r>
            <w:r w:rsidR="009B0828">
              <w:rPr>
                <w:rFonts w:ascii="Trebuchet MS" w:hAnsi="Trebuchet MS"/>
                <w:b/>
                <w:sz w:val="20"/>
                <w:szCs w:val="20"/>
              </w:rPr>
              <w:t>owość wyboru</w:t>
            </w:r>
            <w:r w:rsidR="00476819">
              <w:rPr>
                <w:rFonts w:ascii="Trebuchet MS" w:hAnsi="Trebuchet MS"/>
                <w:b/>
                <w:sz w:val="20"/>
                <w:szCs w:val="20"/>
              </w:rPr>
              <w:t xml:space="preserve"> partnerów projektu</w:t>
            </w:r>
            <w:r w:rsidR="009B0828">
              <w:rPr>
                <w:rFonts w:ascii="Trebuchet MS" w:hAnsi="Trebuchet MS"/>
                <w:b/>
                <w:sz w:val="20"/>
                <w:szCs w:val="20"/>
              </w:rPr>
              <w:t xml:space="preserve"> (jeśli dotyczy)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18.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 xml:space="preserve">Zgodność z zasadami udzielania pomocy publicznej (lub pomocy </w:t>
            </w:r>
            <w:r w:rsidRPr="00005C7B">
              <w:rPr>
                <w:rFonts w:ascii="Trebuchet MS" w:hAnsi="Trebuchet MS"/>
                <w:b/>
                <w:i/>
                <w:sz w:val="20"/>
                <w:szCs w:val="20"/>
              </w:rPr>
              <w:t>de minimis</w:t>
            </w:r>
            <w:r w:rsidR="00476819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19.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Projekt jest przygotowany do realizacji pod względem</w:t>
            </w:r>
            <w:r w:rsidR="00476819">
              <w:rPr>
                <w:rFonts w:ascii="Trebuchet MS" w:hAnsi="Trebuchet MS"/>
                <w:b/>
                <w:sz w:val="20"/>
                <w:szCs w:val="20"/>
              </w:rPr>
              <w:t xml:space="preserve"> zgodności z otoczeniem prawnym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20.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Konieczność realizacji projektu wynika ze zobowiązań nało</w:t>
            </w:r>
            <w:r w:rsidR="00476819">
              <w:rPr>
                <w:rFonts w:ascii="Trebuchet MS" w:hAnsi="Trebuchet MS"/>
                <w:b/>
                <w:sz w:val="20"/>
                <w:szCs w:val="20"/>
              </w:rPr>
              <w:t>żonych prawem Unii Europejskiej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21.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 xml:space="preserve">Komplementarność projektu z innymi projektami realizowanymi na poziomie </w:t>
            </w:r>
            <w:r w:rsidR="00476819">
              <w:rPr>
                <w:rFonts w:ascii="Trebuchet MS" w:hAnsi="Trebuchet MS"/>
                <w:b/>
                <w:sz w:val="20"/>
                <w:szCs w:val="20"/>
              </w:rPr>
              <w:t>centralnym i regionalnym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22.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Projekt jest realizowany zgodnie z wymaganiam</w:t>
            </w:r>
            <w:r w:rsidR="00476819">
              <w:rPr>
                <w:rFonts w:ascii="Trebuchet MS" w:hAnsi="Trebuchet MS"/>
                <w:b/>
                <w:sz w:val="20"/>
                <w:szCs w:val="20"/>
              </w:rPr>
              <w:t>i w zakresie interoperacyjności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B272F" w:rsidRPr="00005C7B" w:rsidTr="00315352">
        <w:tc>
          <w:tcPr>
            <w:tcW w:w="820" w:type="dxa"/>
            <w:shd w:val="clear" w:color="auto" w:fill="D9D9D9" w:themeFill="background1" w:themeFillShade="D9"/>
          </w:tcPr>
          <w:p w:rsidR="00FB272F" w:rsidRPr="00005C7B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23.</w:t>
            </w:r>
          </w:p>
        </w:tc>
        <w:tc>
          <w:tcPr>
            <w:tcW w:w="4815" w:type="dxa"/>
            <w:shd w:val="clear" w:color="auto" w:fill="D9D9D9" w:themeFill="background1" w:themeFillShade="D9"/>
          </w:tcPr>
          <w:p w:rsidR="00FB272F" w:rsidRDefault="00FB272F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005C7B">
              <w:rPr>
                <w:rFonts w:ascii="Trebuchet MS" w:hAnsi="Trebuchet MS"/>
                <w:b/>
                <w:sz w:val="20"/>
                <w:szCs w:val="20"/>
              </w:rPr>
              <w:t>Systemy teleinformatyczne wdrożone w ramach projektu zapewnią bezp</w:t>
            </w:r>
            <w:r w:rsidR="00476819">
              <w:rPr>
                <w:rFonts w:ascii="Trebuchet MS" w:hAnsi="Trebuchet MS"/>
                <w:b/>
                <w:sz w:val="20"/>
                <w:szCs w:val="20"/>
              </w:rPr>
              <w:t>ieczeństwo przetwarzania danych</w:t>
            </w:r>
          </w:p>
          <w:p w:rsidR="00476819" w:rsidRPr="00005C7B" w:rsidRDefault="00476819" w:rsidP="00FB272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B272F" w:rsidRPr="00EC6C68" w:rsidRDefault="00FB272F" w:rsidP="00FB272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1F7A4B" w:rsidRPr="00005C7B" w:rsidRDefault="001F7A4B">
      <w:pPr>
        <w:rPr>
          <w:rFonts w:ascii="Trebuchet MS" w:hAnsi="Trebuchet MS"/>
          <w:sz w:val="20"/>
          <w:szCs w:val="20"/>
        </w:rPr>
      </w:pPr>
    </w:p>
    <w:sectPr w:rsidR="001F7A4B" w:rsidRPr="00005C7B" w:rsidSect="00D52AE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601" w:rsidRDefault="000A2601" w:rsidP="00372EE2">
      <w:r>
        <w:separator/>
      </w:r>
    </w:p>
  </w:endnote>
  <w:endnote w:type="continuationSeparator" w:id="0">
    <w:p w:rsidR="000A2601" w:rsidRDefault="000A2601" w:rsidP="0037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601" w:rsidRDefault="000A2601" w:rsidP="00372EE2">
      <w:r>
        <w:separator/>
      </w:r>
    </w:p>
  </w:footnote>
  <w:footnote w:type="continuationSeparator" w:id="0">
    <w:p w:rsidR="000A2601" w:rsidRDefault="000A2601" w:rsidP="0037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EB2"/>
    <w:rsid w:val="00005C7B"/>
    <w:rsid w:val="0002025F"/>
    <w:rsid w:val="0003673A"/>
    <w:rsid w:val="00052589"/>
    <w:rsid w:val="000621E2"/>
    <w:rsid w:val="00067870"/>
    <w:rsid w:val="00090195"/>
    <w:rsid w:val="000A2601"/>
    <w:rsid w:val="000B4EB0"/>
    <w:rsid w:val="000B6A70"/>
    <w:rsid w:val="000E222A"/>
    <w:rsid w:val="001224FC"/>
    <w:rsid w:val="001A5161"/>
    <w:rsid w:val="001D6224"/>
    <w:rsid w:val="001F1381"/>
    <w:rsid w:val="001F7A4B"/>
    <w:rsid w:val="00210691"/>
    <w:rsid w:val="0023003F"/>
    <w:rsid w:val="00250D7A"/>
    <w:rsid w:val="0027587B"/>
    <w:rsid w:val="00291504"/>
    <w:rsid w:val="002A3902"/>
    <w:rsid w:val="002E39E9"/>
    <w:rsid w:val="003411B1"/>
    <w:rsid w:val="00341666"/>
    <w:rsid w:val="00372457"/>
    <w:rsid w:val="00372EE2"/>
    <w:rsid w:val="0038640E"/>
    <w:rsid w:val="00390798"/>
    <w:rsid w:val="00397020"/>
    <w:rsid w:val="003B6A37"/>
    <w:rsid w:val="003D73BC"/>
    <w:rsid w:val="00425AC7"/>
    <w:rsid w:val="00463B04"/>
    <w:rsid w:val="00467AC1"/>
    <w:rsid w:val="00476819"/>
    <w:rsid w:val="004C131F"/>
    <w:rsid w:val="004C3547"/>
    <w:rsid w:val="004E6A38"/>
    <w:rsid w:val="005163A0"/>
    <w:rsid w:val="0052059B"/>
    <w:rsid w:val="00521EAB"/>
    <w:rsid w:val="00521F09"/>
    <w:rsid w:val="00560858"/>
    <w:rsid w:val="00564F59"/>
    <w:rsid w:val="005910D9"/>
    <w:rsid w:val="005A58C9"/>
    <w:rsid w:val="005C76BF"/>
    <w:rsid w:val="005F4FE2"/>
    <w:rsid w:val="005F5C0D"/>
    <w:rsid w:val="00653C01"/>
    <w:rsid w:val="006B205F"/>
    <w:rsid w:val="006B3853"/>
    <w:rsid w:val="006C336F"/>
    <w:rsid w:val="006D793E"/>
    <w:rsid w:val="00746DA4"/>
    <w:rsid w:val="00746ECB"/>
    <w:rsid w:val="00767186"/>
    <w:rsid w:val="007678E9"/>
    <w:rsid w:val="00767E92"/>
    <w:rsid w:val="007A50A6"/>
    <w:rsid w:val="007D5569"/>
    <w:rsid w:val="008146CA"/>
    <w:rsid w:val="0082396D"/>
    <w:rsid w:val="00876447"/>
    <w:rsid w:val="008917D1"/>
    <w:rsid w:val="008978F2"/>
    <w:rsid w:val="008B1452"/>
    <w:rsid w:val="008B58D6"/>
    <w:rsid w:val="008C7DC5"/>
    <w:rsid w:val="0095151D"/>
    <w:rsid w:val="00957751"/>
    <w:rsid w:val="00995605"/>
    <w:rsid w:val="009B0828"/>
    <w:rsid w:val="009B1ADC"/>
    <w:rsid w:val="00A61DF0"/>
    <w:rsid w:val="00A7224E"/>
    <w:rsid w:val="00A85D5A"/>
    <w:rsid w:val="00AB508E"/>
    <w:rsid w:val="00B25CEE"/>
    <w:rsid w:val="00B31D65"/>
    <w:rsid w:val="00B5308F"/>
    <w:rsid w:val="00B56027"/>
    <w:rsid w:val="00BC3394"/>
    <w:rsid w:val="00BC39EC"/>
    <w:rsid w:val="00BC69F5"/>
    <w:rsid w:val="00BF5ECE"/>
    <w:rsid w:val="00CA25AC"/>
    <w:rsid w:val="00CB60C0"/>
    <w:rsid w:val="00CC38D1"/>
    <w:rsid w:val="00CC7397"/>
    <w:rsid w:val="00CF40F9"/>
    <w:rsid w:val="00D14504"/>
    <w:rsid w:val="00D37CDC"/>
    <w:rsid w:val="00D412D3"/>
    <w:rsid w:val="00D52AE1"/>
    <w:rsid w:val="00D60553"/>
    <w:rsid w:val="00DA26C8"/>
    <w:rsid w:val="00DA6F1C"/>
    <w:rsid w:val="00DB0EB2"/>
    <w:rsid w:val="00DE58B9"/>
    <w:rsid w:val="00E02374"/>
    <w:rsid w:val="00E42C7C"/>
    <w:rsid w:val="00E43AB8"/>
    <w:rsid w:val="00E47F9A"/>
    <w:rsid w:val="00EB12F3"/>
    <w:rsid w:val="00EB26CA"/>
    <w:rsid w:val="00EB766A"/>
    <w:rsid w:val="00EC15A2"/>
    <w:rsid w:val="00EF4999"/>
    <w:rsid w:val="00F00AAC"/>
    <w:rsid w:val="00F1213D"/>
    <w:rsid w:val="00F34216"/>
    <w:rsid w:val="00F632E0"/>
    <w:rsid w:val="00FB272F"/>
    <w:rsid w:val="00FB753A"/>
    <w:rsid w:val="00FD07D7"/>
    <w:rsid w:val="00FF38A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D5D9"/>
  <w15:docId w15:val="{6871C8DC-C63C-40F5-B37A-099A46AB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 Znak"/>
    <w:basedOn w:val="Domylnaczcionkaakapitu"/>
    <w:link w:val="Nagwek"/>
    <w:semiHidden/>
    <w:locked/>
    <w:rsid w:val="00DB0E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"/>
    <w:basedOn w:val="Normalny"/>
    <w:link w:val="NagwekZnak"/>
    <w:semiHidden/>
    <w:unhideWhenUsed/>
    <w:rsid w:val="00DB0EB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DB0EB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B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E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E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EE2"/>
    <w:rPr>
      <w:vertAlign w:val="superscript"/>
    </w:rPr>
  </w:style>
  <w:style w:type="paragraph" w:customStyle="1" w:styleId="Normalny1">
    <w:name w:val="Normalny1"/>
    <w:rsid w:val="00D60553"/>
    <w:rPr>
      <w:rFonts w:ascii="Calibri" w:eastAsia="Calibri" w:hAnsi="Calibri" w:cs="Calibri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3AB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A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3AB8"/>
    <w:rPr>
      <w:rFonts w:cs="Times New Roman"/>
      <w:vertAlign w:val="superscript"/>
    </w:rPr>
  </w:style>
  <w:style w:type="character" w:customStyle="1" w:styleId="xforms-group">
    <w:name w:val="xforms-group"/>
    <w:basedOn w:val="Domylnaczcionkaakapitu"/>
    <w:uiPriority w:val="99"/>
    <w:rsid w:val="00EB76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2365B-F24B-4972-A0C0-8E1C2BD4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abiliniak</dc:creator>
  <cp:lastModifiedBy>Aneta Biliniak</cp:lastModifiedBy>
  <cp:revision>102</cp:revision>
  <cp:lastPrinted>2016-07-12T08:03:00Z</cp:lastPrinted>
  <dcterms:created xsi:type="dcterms:W3CDTF">2016-07-11T08:42:00Z</dcterms:created>
  <dcterms:modified xsi:type="dcterms:W3CDTF">2016-08-31T18:57:00Z</dcterms:modified>
</cp:coreProperties>
</file>