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D8" w:rsidRPr="00C00FD8" w:rsidRDefault="00C00FD8" w:rsidP="00C00FD8">
      <w:pPr>
        <w:jc w:val="center"/>
        <w:rPr>
          <w:rFonts w:ascii="Trebuchet MS" w:hAnsi="Trebuchet MS"/>
          <w:b/>
        </w:rPr>
      </w:pPr>
    </w:p>
    <w:p w:rsidR="00C00FD8" w:rsidRPr="00C00FD8" w:rsidRDefault="00C00FD8" w:rsidP="00C00FD8">
      <w:pPr>
        <w:keepNext/>
        <w:spacing w:after="0" w:line="240" w:lineRule="auto"/>
        <w:ind w:left="5387"/>
        <w:jc w:val="right"/>
        <w:outlineLvl w:val="0"/>
        <w:rPr>
          <w:rFonts w:ascii="Trebuchet MS" w:eastAsia="Times New Roman" w:hAnsi="Trebuchet MS" w:cs="Calibri"/>
          <w:bCs/>
          <w:i/>
          <w:iCs/>
          <w:lang w:eastAsia="x-none"/>
        </w:rPr>
      </w:pPr>
      <w:r w:rsidRPr="00C00FD8">
        <w:rPr>
          <w:rFonts w:ascii="Trebuchet MS" w:eastAsia="Times New Roman" w:hAnsi="Trebuchet MS" w:cs="Calibri"/>
          <w:bCs/>
          <w:i/>
          <w:iCs/>
          <w:lang w:val="x-none" w:eastAsia="x-none"/>
        </w:rPr>
        <w:t>Data sporządzenia pisma:</w:t>
      </w:r>
    </w:p>
    <w:p w:rsidR="00C00FD8" w:rsidRPr="00C00FD8" w:rsidRDefault="00C00FD8" w:rsidP="00C00FD8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Calibri"/>
          <w:bCs/>
          <w:iCs/>
          <w:lang w:eastAsia="x-none"/>
        </w:rPr>
      </w:pPr>
      <w:r w:rsidRPr="00C00FD8">
        <w:rPr>
          <w:rFonts w:ascii="Trebuchet MS" w:eastAsia="Times New Roman" w:hAnsi="Trebuchet MS" w:cs="Calibri"/>
          <w:bCs/>
          <w:iCs/>
          <w:lang w:val="x-none" w:eastAsia="x-none"/>
        </w:rPr>
        <w:t xml:space="preserve">Warszawa, </w:t>
      </w:r>
      <w:r w:rsidR="00221FAF">
        <w:rPr>
          <w:rFonts w:ascii="Trebuchet MS" w:eastAsia="Times New Roman" w:hAnsi="Trebuchet MS" w:cs="Calibri"/>
          <w:bCs/>
          <w:iCs/>
          <w:lang w:eastAsia="x-none"/>
        </w:rPr>
        <w:t>dnia 18</w:t>
      </w:r>
      <w:bookmarkStart w:id="0" w:name="_GoBack"/>
      <w:bookmarkEnd w:id="0"/>
      <w:r w:rsidRPr="00C00FD8">
        <w:rPr>
          <w:rFonts w:ascii="Trebuchet MS" w:eastAsia="Times New Roman" w:hAnsi="Trebuchet MS" w:cs="Calibri"/>
          <w:bCs/>
          <w:iCs/>
          <w:lang w:eastAsia="x-none"/>
        </w:rPr>
        <w:t xml:space="preserve"> grudnia 2017 </w:t>
      </w:r>
      <w:r w:rsidRPr="00C00FD8">
        <w:rPr>
          <w:rFonts w:ascii="Trebuchet MS" w:eastAsia="Times New Roman" w:hAnsi="Trebuchet MS" w:cs="Calibri"/>
          <w:bCs/>
          <w:iCs/>
          <w:lang w:val="x-none" w:eastAsia="x-none"/>
        </w:rPr>
        <w:t>r.</w:t>
      </w:r>
    </w:p>
    <w:p w:rsidR="00C00FD8" w:rsidRPr="00C00FD8" w:rsidRDefault="005B4DF4" w:rsidP="00C00FD8">
      <w:pPr>
        <w:spacing w:after="0" w:line="240" w:lineRule="auto"/>
        <w:jc w:val="both"/>
        <w:rPr>
          <w:rFonts w:ascii="Trebuchet MS" w:eastAsia="Times New Roman" w:hAnsi="Trebuchet MS" w:cs="Calibri"/>
          <w:bCs/>
          <w:lang w:eastAsia="pl-PL"/>
        </w:rPr>
      </w:pPr>
      <w:r w:rsidRPr="005B4DF4">
        <w:rPr>
          <w:rFonts w:ascii="Trebuchet MS" w:eastAsia="Times New Roman" w:hAnsi="Trebuchet MS" w:cs="Calibri"/>
          <w:bCs/>
          <w:lang w:eastAsia="pl-PL"/>
        </w:rPr>
        <w:t>CPPC-WZP.251.19.2017</w:t>
      </w:r>
      <w:r>
        <w:rPr>
          <w:rFonts w:ascii="Trebuchet MS" w:eastAsia="Times New Roman" w:hAnsi="Trebuchet MS" w:cs="Calibri"/>
          <w:bCs/>
          <w:lang w:eastAsia="pl-PL"/>
        </w:rPr>
        <w:t>/KW.1</w:t>
      </w:r>
    </w:p>
    <w:p w:rsidR="00C00FD8" w:rsidRPr="00C00FD8" w:rsidRDefault="00C00FD8" w:rsidP="00C00FD8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lang w:eastAsia="pl-PL"/>
        </w:rPr>
      </w:pPr>
    </w:p>
    <w:p w:rsidR="00C00FD8" w:rsidRPr="00C00FD8" w:rsidRDefault="00C00FD8" w:rsidP="00C00FD8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lang w:eastAsia="pl-PL"/>
        </w:rPr>
      </w:pPr>
    </w:p>
    <w:p w:rsidR="00C00FD8" w:rsidRPr="00C00FD8" w:rsidRDefault="00C00FD8" w:rsidP="00C00FD8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lang w:eastAsia="pl-PL"/>
        </w:rPr>
      </w:pPr>
    </w:p>
    <w:p w:rsidR="00C00FD8" w:rsidRPr="00C00FD8" w:rsidRDefault="00C00FD8" w:rsidP="00C00FD8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lang w:eastAsia="pl-PL"/>
        </w:rPr>
      </w:pPr>
      <w:r w:rsidRPr="00C00FD8">
        <w:rPr>
          <w:rFonts w:ascii="Trebuchet MS" w:eastAsia="Times New Roman" w:hAnsi="Trebuchet MS" w:cs="Arial"/>
          <w:b/>
          <w:lang w:eastAsia="pl-PL"/>
        </w:rPr>
        <w:t>Wszyscy wykonawcy</w:t>
      </w:r>
    </w:p>
    <w:p w:rsidR="00C00FD8" w:rsidRPr="00C00FD8" w:rsidRDefault="00C00FD8" w:rsidP="00C00FD8">
      <w:pPr>
        <w:spacing w:after="0" w:line="240" w:lineRule="auto"/>
        <w:ind w:left="5241" w:firstLine="423"/>
        <w:rPr>
          <w:rFonts w:ascii="Trebuchet MS" w:eastAsia="Times New Roman" w:hAnsi="Trebuchet MS" w:cs="Arial"/>
          <w:b/>
          <w:lang w:eastAsia="pl-PL"/>
        </w:rPr>
      </w:pPr>
    </w:p>
    <w:p w:rsidR="00C00FD8" w:rsidRPr="00C00FD8" w:rsidRDefault="00C00FD8" w:rsidP="00C00FD8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lang w:eastAsia="pl-PL"/>
        </w:rPr>
      </w:pPr>
      <w:r w:rsidRPr="00C00FD8">
        <w:rPr>
          <w:rFonts w:ascii="Trebuchet MS" w:eastAsia="Times New Roman" w:hAnsi="Trebuchet MS" w:cs="Arial"/>
          <w:b/>
          <w:lang w:eastAsia="pl-PL"/>
        </w:rPr>
        <w:t xml:space="preserve">Dotyczy: zapytania ofertowego na </w:t>
      </w:r>
      <w:r w:rsidRPr="00C00FD8">
        <w:rPr>
          <w:rFonts w:ascii="Trebuchet MS" w:hAnsi="Trebuchet MS"/>
          <w:b/>
        </w:rPr>
        <w:t>„Dostawę 2 identycznych urządzeń wielofunkcyjnych kolorowych A3/A4 wraz z materiałami eksploatacyjnymi na potrzeby Centrum Projektów Polska Cyfrowa"</w:t>
      </w:r>
    </w:p>
    <w:p w:rsidR="00C00FD8" w:rsidRPr="00C00FD8" w:rsidRDefault="00C00FD8" w:rsidP="00C00FD8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lang w:eastAsia="pl-PL"/>
        </w:rPr>
      </w:pPr>
    </w:p>
    <w:p w:rsidR="00C00FD8" w:rsidRPr="00C00FD8" w:rsidRDefault="00C00FD8" w:rsidP="00C00FD8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lang w:eastAsia="pl-PL"/>
        </w:rPr>
      </w:pPr>
      <w:r w:rsidRPr="00C00FD8">
        <w:rPr>
          <w:rFonts w:ascii="Trebuchet MS" w:eastAsia="Times New Roman" w:hAnsi="Trebuchet MS" w:cs="Calibri"/>
          <w:b/>
          <w:lang w:eastAsia="pl-PL"/>
        </w:rPr>
        <w:t>Informacja o wyborze oferty najkorzystniejszej</w:t>
      </w:r>
    </w:p>
    <w:p w:rsidR="00C00FD8" w:rsidRPr="00C00FD8" w:rsidRDefault="00C00FD8" w:rsidP="00C00FD8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C00FD8" w:rsidRPr="00C00FD8" w:rsidRDefault="00C00FD8" w:rsidP="00C00FD8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00FD8" w:rsidRPr="00C00FD8" w:rsidRDefault="00C00FD8" w:rsidP="00C00FD8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C00FD8">
        <w:rPr>
          <w:rFonts w:ascii="Trebuchet MS" w:eastAsia="Times New Roman" w:hAnsi="Trebuchet MS" w:cs="Calibri"/>
          <w:lang w:eastAsia="pl-PL"/>
        </w:rPr>
        <w:t xml:space="preserve">Zamawiający – Centrum Projektów Polska Cyfrowa informuje, że, w ramach przeprowadzonego zapytania ofertowego na "Dostawę 2 identycznych urządzeń wielofunkcyjnych kolorowych A3/A4  wraz z materiałami eksploatacyjnymi na potrzeby Centrum Projektów Polska Cyfrowa" za ofertę najkorzystniejszą została uznana oferta wykonawcy Konica </w:t>
      </w:r>
      <w:proofErr w:type="spellStart"/>
      <w:r w:rsidRPr="00C00FD8">
        <w:rPr>
          <w:rFonts w:ascii="Trebuchet MS" w:eastAsia="Times New Roman" w:hAnsi="Trebuchet MS" w:cs="Calibri"/>
          <w:lang w:eastAsia="pl-PL"/>
        </w:rPr>
        <w:t>Minolta</w:t>
      </w:r>
      <w:proofErr w:type="spellEnd"/>
      <w:r w:rsidRPr="00C00FD8">
        <w:rPr>
          <w:rFonts w:ascii="Trebuchet MS" w:eastAsia="Times New Roman" w:hAnsi="Trebuchet MS" w:cs="Calibri"/>
          <w:lang w:eastAsia="pl-PL"/>
        </w:rPr>
        <w:t xml:space="preserve"> Business Solutions Polska Sp. z o.o., </w:t>
      </w:r>
      <w:r w:rsidRPr="00C00FD8">
        <w:rPr>
          <w:rFonts w:ascii="Trebuchet MS" w:eastAsia="Times New Roman" w:hAnsi="Trebuchet MS" w:cs="Calibri"/>
          <w:lang w:eastAsia="pl-PL"/>
        </w:rPr>
        <w:br/>
        <w:t xml:space="preserve">ul. Muszkieterów 15, 02-273 Warszawa. Oferta wykonawcy jest zgodna z treścią zapytania ofertowego oraz nie podlega odrzuceniu. Oferta wykonawcy uzyskała 100  punktów na podstawie kryteriów oceny określonych w zapytaniu ofertowym. </w:t>
      </w:r>
    </w:p>
    <w:p w:rsidR="00C00FD8" w:rsidRPr="00C00FD8" w:rsidRDefault="00C00FD8" w:rsidP="00C00FD8">
      <w:pPr>
        <w:tabs>
          <w:tab w:val="left" w:pos="5310"/>
        </w:tabs>
        <w:spacing w:before="120" w:after="120" w:line="240" w:lineRule="auto"/>
        <w:jc w:val="both"/>
        <w:rPr>
          <w:rFonts w:ascii="Trebuchet MS" w:eastAsia="Times New Roman" w:hAnsi="Trebuchet MS" w:cs="Calibri"/>
          <w:lang w:eastAsia="pl-PL"/>
        </w:rPr>
      </w:pPr>
      <w:r w:rsidRPr="00C00FD8">
        <w:rPr>
          <w:rFonts w:ascii="Trebuchet MS" w:eastAsia="Times New Roman" w:hAnsi="Trebuchet MS" w:cs="Calibri"/>
          <w:lang w:eastAsia="pl-PL"/>
        </w:rPr>
        <w:t>Wykaz ofert, które wpłynęły w postępowaniu: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817"/>
        <w:gridCol w:w="3804"/>
        <w:gridCol w:w="1369"/>
        <w:gridCol w:w="1271"/>
        <w:gridCol w:w="1948"/>
      </w:tblGrid>
      <w:tr w:rsidR="00C00FD8" w:rsidRPr="00C00FD8" w:rsidTr="004103CC">
        <w:tc>
          <w:tcPr>
            <w:tcW w:w="769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Nr oferty </w:t>
            </w:r>
          </w:p>
        </w:tc>
        <w:tc>
          <w:tcPr>
            <w:tcW w:w="390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Oferent </w:t>
            </w:r>
          </w:p>
        </w:tc>
        <w:tc>
          <w:tcPr>
            <w:tcW w:w="137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Cena brutto</w:t>
            </w:r>
          </w:p>
        </w:tc>
        <w:tc>
          <w:tcPr>
            <w:tcW w:w="117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Gwarancja </w:t>
            </w:r>
          </w:p>
        </w:tc>
        <w:tc>
          <w:tcPr>
            <w:tcW w:w="198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Model </w:t>
            </w:r>
          </w:p>
        </w:tc>
      </w:tr>
      <w:tr w:rsidR="00C00FD8" w:rsidRPr="00C00FD8" w:rsidTr="004103CC">
        <w:tc>
          <w:tcPr>
            <w:tcW w:w="769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1</w:t>
            </w:r>
          </w:p>
        </w:tc>
        <w:tc>
          <w:tcPr>
            <w:tcW w:w="390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Copy.Net.pl, Piotr Sójka, ul. Cypryjska 70/u2, 02-761 Warszawa</w:t>
            </w:r>
          </w:p>
        </w:tc>
        <w:tc>
          <w:tcPr>
            <w:tcW w:w="137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46.479,24 zł</w:t>
            </w:r>
          </w:p>
        </w:tc>
        <w:tc>
          <w:tcPr>
            <w:tcW w:w="117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36 m-</w:t>
            </w:r>
            <w:proofErr w:type="spellStart"/>
            <w:r w:rsidRPr="00C00FD8">
              <w:rPr>
                <w:rFonts w:ascii="Trebuchet MS" w:hAnsi="Trebuchet MS"/>
              </w:rPr>
              <w:t>cy</w:t>
            </w:r>
            <w:proofErr w:type="spellEnd"/>
          </w:p>
        </w:tc>
        <w:tc>
          <w:tcPr>
            <w:tcW w:w="198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Xerox </w:t>
            </w:r>
            <w:proofErr w:type="spellStart"/>
            <w:r w:rsidRPr="00C00FD8">
              <w:rPr>
                <w:rFonts w:ascii="Trebuchet MS" w:hAnsi="Trebuchet MS"/>
              </w:rPr>
              <w:t>AltaLink</w:t>
            </w:r>
            <w:proofErr w:type="spellEnd"/>
            <w:r w:rsidRPr="00C00FD8">
              <w:rPr>
                <w:rFonts w:ascii="Trebuchet MS" w:hAnsi="Trebuchet MS"/>
              </w:rPr>
              <w:t xml:space="preserve"> C8055</w:t>
            </w:r>
          </w:p>
        </w:tc>
      </w:tr>
      <w:tr w:rsidR="00C00FD8" w:rsidRPr="00C00FD8" w:rsidTr="004103CC">
        <w:tc>
          <w:tcPr>
            <w:tcW w:w="769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2</w:t>
            </w:r>
          </w:p>
        </w:tc>
        <w:tc>
          <w:tcPr>
            <w:tcW w:w="390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proofErr w:type="spellStart"/>
            <w:r w:rsidRPr="00C00FD8">
              <w:rPr>
                <w:rFonts w:ascii="Trebuchet MS" w:hAnsi="Trebuchet MS"/>
              </w:rPr>
              <w:t>Ediko</w:t>
            </w:r>
            <w:proofErr w:type="spellEnd"/>
            <w:r w:rsidRPr="00C00FD8">
              <w:rPr>
                <w:rFonts w:ascii="Trebuchet MS" w:hAnsi="Trebuchet MS"/>
              </w:rPr>
              <w:t xml:space="preserve"> Sp. z o.o., ul. Nakielska 3, 01-106 Warszawa</w:t>
            </w:r>
          </w:p>
        </w:tc>
        <w:tc>
          <w:tcPr>
            <w:tcW w:w="137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52.890,00 zł</w:t>
            </w:r>
          </w:p>
        </w:tc>
        <w:tc>
          <w:tcPr>
            <w:tcW w:w="117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24 m-ce </w:t>
            </w:r>
          </w:p>
        </w:tc>
        <w:tc>
          <w:tcPr>
            <w:tcW w:w="198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RICOH MPC 5504exSP</w:t>
            </w:r>
          </w:p>
        </w:tc>
      </w:tr>
      <w:tr w:rsidR="00C00FD8" w:rsidRPr="00C00FD8" w:rsidTr="004103CC">
        <w:tc>
          <w:tcPr>
            <w:tcW w:w="769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3</w:t>
            </w:r>
          </w:p>
        </w:tc>
        <w:tc>
          <w:tcPr>
            <w:tcW w:w="390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Konica </w:t>
            </w:r>
            <w:proofErr w:type="spellStart"/>
            <w:r w:rsidRPr="00C00FD8">
              <w:rPr>
                <w:rFonts w:ascii="Trebuchet MS" w:hAnsi="Trebuchet MS"/>
              </w:rPr>
              <w:t>Minolta</w:t>
            </w:r>
            <w:proofErr w:type="spellEnd"/>
            <w:r w:rsidRPr="00C00FD8">
              <w:rPr>
                <w:rFonts w:ascii="Trebuchet MS" w:hAnsi="Trebuchet MS"/>
              </w:rPr>
              <w:t xml:space="preserve"> Business Solutions Polska Sp. z o.o., ul. Muszkieterów 15, 02-273 Warszawa</w:t>
            </w:r>
          </w:p>
        </w:tc>
        <w:tc>
          <w:tcPr>
            <w:tcW w:w="137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44.181,60 zł</w:t>
            </w:r>
          </w:p>
        </w:tc>
        <w:tc>
          <w:tcPr>
            <w:tcW w:w="117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36 m-</w:t>
            </w:r>
            <w:proofErr w:type="spellStart"/>
            <w:r w:rsidRPr="00C00FD8">
              <w:rPr>
                <w:rFonts w:ascii="Trebuchet MS" w:hAnsi="Trebuchet MS"/>
              </w:rPr>
              <w:t>cy</w:t>
            </w:r>
            <w:proofErr w:type="spellEnd"/>
          </w:p>
        </w:tc>
        <w:tc>
          <w:tcPr>
            <w:tcW w:w="198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proofErr w:type="spellStart"/>
            <w:r w:rsidRPr="00C00FD8">
              <w:rPr>
                <w:rFonts w:ascii="Trebuchet MS" w:hAnsi="Trebuchet MS"/>
              </w:rPr>
              <w:t>Bizhub</w:t>
            </w:r>
            <w:proofErr w:type="spellEnd"/>
            <w:r w:rsidRPr="00C00FD8">
              <w:rPr>
                <w:rFonts w:ascii="Trebuchet MS" w:hAnsi="Trebuchet MS"/>
              </w:rPr>
              <w:t xml:space="preserve"> C558</w:t>
            </w:r>
          </w:p>
        </w:tc>
      </w:tr>
      <w:tr w:rsidR="00C00FD8" w:rsidRPr="00C00FD8" w:rsidTr="004103CC">
        <w:tc>
          <w:tcPr>
            <w:tcW w:w="769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4</w:t>
            </w:r>
          </w:p>
        </w:tc>
        <w:tc>
          <w:tcPr>
            <w:tcW w:w="390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COPY-Q s.c. Adam Chojnacki, Radosław Stępień, Bolesławicka 20, 03-325 Warszawa</w:t>
            </w:r>
          </w:p>
        </w:tc>
        <w:tc>
          <w:tcPr>
            <w:tcW w:w="137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47.650,20 zł</w:t>
            </w:r>
          </w:p>
        </w:tc>
        <w:tc>
          <w:tcPr>
            <w:tcW w:w="117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36 m-</w:t>
            </w:r>
            <w:proofErr w:type="spellStart"/>
            <w:r w:rsidRPr="00C00FD8">
              <w:rPr>
                <w:rFonts w:ascii="Trebuchet MS" w:hAnsi="Trebuchet MS"/>
              </w:rPr>
              <w:t>cy</w:t>
            </w:r>
            <w:proofErr w:type="spellEnd"/>
          </w:p>
        </w:tc>
        <w:tc>
          <w:tcPr>
            <w:tcW w:w="198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SHARP MX 5070 N.</w:t>
            </w:r>
          </w:p>
        </w:tc>
      </w:tr>
    </w:tbl>
    <w:p w:rsidR="00C00FD8" w:rsidRPr="00C00FD8" w:rsidRDefault="00C00FD8" w:rsidP="00C00FD8">
      <w:pPr>
        <w:rPr>
          <w:rFonts w:ascii="Trebuchet MS" w:hAnsi="Trebuchet MS"/>
        </w:rPr>
      </w:pPr>
      <w:r w:rsidRPr="00C00FD8">
        <w:rPr>
          <w:rFonts w:ascii="Trebuchet MS" w:hAnsi="Trebuchet MS"/>
        </w:rPr>
        <w:t xml:space="preserve">Złożone oferty spełniają warunki udziału określone z zapytaniu ofertowym, żadna z ofert nie podlega odrzuceniu. </w:t>
      </w:r>
    </w:p>
    <w:p w:rsidR="00C00FD8" w:rsidRPr="00C00FD8" w:rsidRDefault="00C00FD8" w:rsidP="00C00FD8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bCs/>
          <w:lang w:eastAsia="pl-PL"/>
        </w:rPr>
      </w:pPr>
      <w:r w:rsidRPr="00C00FD8">
        <w:rPr>
          <w:rFonts w:ascii="Trebuchet MS" w:eastAsia="Times New Roman" w:hAnsi="Trebuchet MS" w:cs="Calibri"/>
          <w:bCs/>
          <w:lang w:eastAsia="pl-PL"/>
        </w:rPr>
        <w:t xml:space="preserve">Informacja, o przyznanych punktach przy zastosowaniu kryterium ceny i terminu gwarancji.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17"/>
        <w:gridCol w:w="4328"/>
        <w:gridCol w:w="1250"/>
        <w:gridCol w:w="1369"/>
        <w:gridCol w:w="1198"/>
      </w:tblGrid>
      <w:tr w:rsidR="00C00FD8" w:rsidRPr="00C00FD8" w:rsidTr="004103CC">
        <w:tc>
          <w:tcPr>
            <w:tcW w:w="92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Nr oferty </w:t>
            </w:r>
          </w:p>
        </w:tc>
        <w:tc>
          <w:tcPr>
            <w:tcW w:w="454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Oferent </w:t>
            </w:r>
          </w:p>
        </w:tc>
        <w:tc>
          <w:tcPr>
            <w:tcW w:w="125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Kryterium cena </w:t>
            </w:r>
          </w:p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80 pkt</w:t>
            </w:r>
          </w:p>
        </w:tc>
        <w:tc>
          <w:tcPr>
            <w:tcW w:w="1380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Kryterium gwarancja </w:t>
            </w:r>
          </w:p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20 pkt  </w:t>
            </w:r>
          </w:p>
        </w:tc>
        <w:tc>
          <w:tcPr>
            <w:tcW w:w="1098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Łączna punktacja </w:t>
            </w:r>
          </w:p>
        </w:tc>
      </w:tr>
      <w:tr w:rsidR="00C00FD8" w:rsidRPr="00C00FD8" w:rsidTr="004103CC">
        <w:tc>
          <w:tcPr>
            <w:tcW w:w="92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1</w:t>
            </w:r>
          </w:p>
        </w:tc>
        <w:tc>
          <w:tcPr>
            <w:tcW w:w="454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Copy.Net.pl, Piotr Sójka, ul. Cypryjska 70/u2, 02-761 Warszawa</w:t>
            </w:r>
          </w:p>
        </w:tc>
        <w:tc>
          <w:tcPr>
            <w:tcW w:w="125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76 </w:t>
            </w:r>
          </w:p>
        </w:tc>
        <w:tc>
          <w:tcPr>
            <w:tcW w:w="1380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20</w:t>
            </w:r>
          </w:p>
        </w:tc>
        <w:tc>
          <w:tcPr>
            <w:tcW w:w="1098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96</w:t>
            </w:r>
          </w:p>
        </w:tc>
      </w:tr>
      <w:tr w:rsidR="00C00FD8" w:rsidRPr="00C00FD8" w:rsidTr="004103CC">
        <w:tc>
          <w:tcPr>
            <w:tcW w:w="92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2</w:t>
            </w:r>
          </w:p>
        </w:tc>
        <w:tc>
          <w:tcPr>
            <w:tcW w:w="454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proofErr w:type="spellStart"/>
            <w:r w:rsidRPr="00C00FD8">
              <w:rPr>
                <w:rFonts w:ascii="Trebuchet MS" w:hAnsi="Trebuchet MS"/>
              </w:rPr>
              <w:t>Ediko</w:t>
            </w:r>
            <w:proofErr w:type="spellEnd"/>
            <w:r w:rsidRPr="00C00FD8">
              <w:rPr>
                <w:rFonts w:ascii="Trebuchet MS" w:hAnsi="Trebuchet MS"/>
              </w:rPr>
              <w:t xml:space="preserve"> Sp. z o.o., ul. Nakielska 3, 01-106 Warszawa</w:t>
            </w:r>
          </w:p>
        </w:tc>
        <w:tc>
          <w:tcPr>
            <w:tcW w:w="125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66,4</w:t>
            </w:r>
          </w:p>
        </w:tc>
        <w:tc>
          <w:tcPr>
            <w:tcW w:w="1380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0</w:t>
            </w:r>
          </w:p>
        </w:tc>
        <w:tc>
          <w:tcPr>
            <w:tcW w:w="1098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66,4</w:t>
            </w:r>
          </w:p>
        </w:tc>
      </w:tr>
      <w:tr w:rsidR="00C00FD8" w:rsidRPr="00C00FD8" w:rsidTr="004103CC">
        <w:tc>
          <w:tcPr>
            <w:tcW w:w="92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lastRenderedPageBreak/>
              <w:t>3</w:t>
            </w:r>
          </w:p>
        </w:tc>
        <w:tc>
          <w:tcPr>
            <w:tcW w:w="454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 xml:space="preserve">Konica </w:t>
            </w:r>
            <w:proofErr w:type="spellStart"/>
            <w:r w:rsidRPr="00C00FD8">
              <w:rPr>
                <w:rFonts w:ascii="Trebuchet MS" w:hAnsi="Trebuchet MS"/>
              </w:rPr>
              <w:t>Minolta</w:t>
            </w:r>
            <w:proofErr w:type="spellEnd"/>
            <w:r w:rsidRPr="00C00FD8">
              <w:rPr>
                <w:rFonts w:ascii="Trebuchet MS" w:hAnsi="Trebuchet MS"/>
              </w:rPr>
              <w:t xml:space="preserve"> Business Solutions Polska Sp. z o.o., ul. Muszkieterów 15, 02-273 Warszawa</w:t>
            </w:r>
          </w:p>
        </w:tc>
        <w:tc>
          <w:tcPr>
            <w:tcW w:w="125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80</w:t>
            </w:r>
          </w:p>
        </w:tc>
        <w:tc>
          <w:tcPr>
            <w:tcW w:w="1380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20</w:t>
            </w:r>
          </w:p>
        </w:tc>
        <w:tc>
          <w:tcPr>
            <w:tcW w:w="1098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100</w:t>
            </w:r>
          </w:p>
        </w:tc>
      </w:tr>
      <w:tr w:rsidR="00C00FD8" w:rsidRPr="00C00FD8" w:rsidTr="004103CC">
        <w:tc>
          <w:tcPr>
            <w:tcW w:w="925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4</w:t>
            </w:r>
          </w:p>
        </w:tc>
        <w:tc>
          <w:tcPr>
            <w:tcW w:w="4547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COPY-Q s.c. Adam Chojnacki, Radosław Stępień, Bolesławicka 20, 03-325 Warszawa</w:t>
            </w:r>
          </w:p>
        </w:tc>
        <w:tc>
          <w:tcPr>
            <w:tcW w:w="1254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74,4</w:t>
            </w:r>
          </w:p>
        </w:tc>
        <w:tc>
          <w:tcPr>
            <w:tcW w:w="1380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20</w:t>
            </w:r>
          </w:p>
        </w:tc>
        <w:tc>
          <w:tcPr>
            <w:tcW w:w="1098" w:type="dxa"/>
          </w:tcPr>
          <w:p w:rsidR="00C00FD8" w:rsidRPr="00C00FD8" w:rsidRDefault="00C00FD8" w:rsidP="00C00FD8">
            <w:pPr>
              <w:rPr>
                <w:rFonts w:ascii="Trebuchet MS" w:hAnsi="Trebuchet MS"/>
              </w:rPr>
            </w:pPr>
            <w:r w:rsidRPr="00C00FD8">
              <w:rPr>
                <w:rFonts w:ascii="Trebuchet MS" w:hAnsi="Trebuchet MS"/>
              </w:rPr>
              <w:t>94,4</w:t>
            </w:r>
          </w:p>
        </w:tc>
      </w:tr>
    </w:tbl>
    <w:p w:rsidR="00C00FD8" w:rsidRPr="00C00FD8" w:rsidRDefault="00C00FD8" w:rsidP="00C00FD8">
      <w:pPr>
        <w:rPr>
          <w:rFonts w:ascii="Trebuchet MS" w:hAnsi="Trebuchet MS"/>
        </w:rPr>
      </w:pPr>
    </w:p>
    <w:p w:rsidR="00C00FD8" w:rsidRPr="00C00FD8" w:rsidRDefault="00C00FD8" w:rsidP="00C00FD8">
      <w:pPr>
        <w:tabs>
          <w:tab w:val="left" w:pos="5310"/>
        </w:tabs>
        <w:spacing w:after="0" w:line="240" w:lineRule="auto"/>
        <w:jc w:val="both"/>
        <w:rPr>
          <w:rFonts w:ascii="Trebuchet MS" w:eastAsia="Times New Roman" w:hAnsi="Trebuchet MS" w:cs="Calibri"/>
          <w:lang w:eastAsia="pl-PL"/>
        </w:rPr>
      </w:pPr>
    </w:p>
    <w:p w:rsidR="00C00FD8" w:rsidRPr="00C00FD8" w:rsidRDefault="00C00FD8" w:rsidP="00C00FD8">
      <w:pPr>
        <w:tabs>
          <w:tab w:val="left" w:pos="5310"/>
        </w:tabs>
        <w:spacing w:after="0" w:line="240" w:lineRule="auto"/>
        <w:ind w:left="4962"/>
        <w:jc w:val="both"/>
        <w:rPr>
          <w:rFonts w:ascii="Trebuchet MS" w:eastAsia="Times New Roman" w:hAnsi="Trebuchet MS" w:cs="Calibri"/>
          <w:lang w:eastAsia="pl-PL"/>
        </w:rPr>
      </w:pPr>
    </w:p>
    <w:p w:rsidR="00C00FD8" w:rsidRPr="00C00FD8" w:rsidRDefault="00C00FD8" w:rsidP="00C00FD8">
      <w:pPr>
        <w:spacing w:after="120" w:line="276" w:lineRule="auto"/>
        <w:ind w:left="4247"/>
        <w:rPr>
          <w:rFonts w:ascii="Trebuchet MS" w:eastAsia="Times New Roman" w:hAnsi="Trebuchet MS" w:cs="Calibri"/>
          <w:lang w:eastAsia="pl-PL"/>
        </w:rPr>
      </w:pPr>
      <w:r w:rsidRPr="00C00FD8">
        <w:rPr>
          <w:rFonts w:ascii="Trebuchet MS" w:eastAsia="Times New Roman" w:hAnsi="Trebuchet MS" w:cs="Calibri"/>
          <w:lang w:eastAsia="pl-PL"/>
        </w:rPr>
        <w:t>Z poważaniem</w:t>
      </w:r>
    </w:p>
    <w:p w:rsidR="00C00FD8" w:rsidRPr="00C00FD8" w:rsidRDefault="00C00FD8" w:rsidP="00C00FD8">
      <w:pPr>
        <w:spacing w:after="0" w:line="276" w:lineRule="auto"/>
        <w:ind w:left="3540" w:firstLine="708"/>
        <w:rPr>
          <w:rFonts w:ascii="Trebuchet MS" w:eastAsia="Times New Roman" w:hAnsi="Trebuchet MS" w:cs="Calibri"/>
          <w:lang w:eastAsia="pl-PL"/>
        </w:rPr>
      </w:pPr>
      <w:r w:rsidRPr="00C00FD8">
        <w:rPr>
          <w:rFonts w:ascii="Trebuchet MS" w:eastAsia="Times New Roman" w:hAnsi="Trebuchet MS" w:cs="Calibri"/>
          <w:lang w:eastAsia="pl-PL"/>
        </w:rPr>
        <w:t xml:space="preserve">Wanda Buk </w:t>
      </w:r>
    </w:p>
    <w:p w:rsidR="00C00FD8" w:rsidRPr="00C00FD8" w:rsidRDefault="00C00FD8" w:rsidP="00C00FD8">
      <w:pPr>
        <w:spacing w:after="0" w:line="276" w:lineRule="auto"/>
        <w:ind w:left="3540" w:firstLine="708"/>
        <w:rPr>
          <w:rFonts w:ascii="Trebuchet MS" w:eastAsia="Times New Roman" w:hAnsi="Trebuchet MS" w:cs="Calibri"/>
          <w:color w:val="FF0000"/>
          <w:lang w:eastAsia="pl-PL"/>
        </w:rPr>
      </w:pPr>
      <w:r w:rsidRPr="00C00FD8">
        <w:rPr>
          <w:rFonts w:ascii="Trebuchet MS" w:eastAsia="Times New Roman" w:hAnsi="Trebuchet MS" w:cs="Calibri"/>
          <w:color w:val="FF0000"/>
          <w:lang w:eastAsia="pl-PL"/>
        </w:rPr>
        <w:t xml:space="preserve">Dokument podpisany kwalifikowanym </w:t>
      </w:r>
    </w:p>
    <w:p w:rsidR="00C00FD8" w:rsidRPr="00C00FD8" w:rsidRDefault="00C00FD8" w:rsidP="00C00FD8">
      <w:pPr>
        <w:spacing w:after="0" w:line="276" w:lineRule="auto"/>
        <w:ind w:left="3540" w:firstLine="708"/>
        <w:rPr>
          <w:rFonts w:ascii="Trebuchet MS" w:eastAsia="Times New Roman" w:hAnsi="Trebuchet MS" w:cs="Calibri"/>
          <w:color w:val="FF0000"/>
          <w:vertAlign w:val="superscript"/>
          <w:lang w:eastAsia="pl-PL"/>
        </w:rPr>
      </w:pPr>
      <w:r w:rsidRPr="00C00FD8">
        <w:rPr>
          <w:rFonts w:ascii="Trebuchet MS" w:eastAsia="Times New Roman" w:hAnsi="Trebuchet MS" w:cs="Calibri"/>
          <w:color w:val="FF0000"/>
          <w:lang w:eastAsia="pl-PL"/>
        </w:rPr>
        <w:t>podpisem elektronicznym</w:t>
      </w:r>
      <w:r w:rsidRPr="00C00FD8">
        <w:rPr>
          <w:rFonts w:ascii="Trebuchet MS" w:eastAsia="Times New Roman" w:hAnsi="Trebuchet MS" w:cs="Calibri"/>
          <w:color w:val="FF0000"/>
          <w:vertAlign w:val="superscript"/>
          <w:lang w:eastAsia="pl-PL"/>
        </w:rPr>
        <w:footnoteReference w:id="1"/>
      </w:r>
    </w:p>
    <w:p w:rsidR="00C00FD8" w:rsidRPr="00C00FD8" w:rsidRDefault="00C00FD8" w:rsidP="00C00FD8">
      <w:pPr>
        <w:spacing w:after="0" w:line="276" w:lineRule="auto"/>
        <w:ind w:left="4248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C00FD8">
        <w:rPr>
          <w:rFonts w:ascii="Trebuchet MS" w:eastAsia="Times New Roman" w:hAnsi="Trebuchet MS" w:cs="Calibri"/>
          <w:lang w:eastAsia="pl-PL"/>
        </w:rPr>
        <w:t>Dyrektor</w:t>
      </w:r>
    </w:p>
    <w:p w:rsidR="00C00FD8" w:rsidRPr="00C00FD8" w:rsidRDefault="00C00FD8" w:rsidP="00C00FD8">
      <w:pPr>
        <w:spacing w:after="0" w:line="276" w:lineRule="auto"/>
        <w:ind w:left="4248"/>
        <w:contextualSpacing/>
        <w:jc w:val="both"/>
        <w:rPr>
          <w:rFonts w:ascii="Trebuchet MS" w:eastAsia="Times New Roman" w:hAnsi="Trebuchet MS" w:cs="Calibri"/>
          <w:lang w:eastAsia="pl-PL"/>
        </w:rPr>
      </w:pPr>
      <w:r w:rsidRPr="00C00FD8">
        <w:rPr>
          <w:rFonts w:ascii="Trebuchet MS" w:eastAsia="Times New Roman" w:hAnsi="Trebuchet MS" w:cs="Calibri"/>
          <w:lang w:eastAsia="pl-PL"/>
        </w:rPr>
        <w:t>Centrum Projektów Polska Cyfrowa</w:t>
      </w:r>
    </w:p>
    <w:p w:rsidR="00562E62" w:rsidRDefault="00562E62"/>
    <w:sectPr w:rsidR="00562E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44" w:rsidRDefault="007B2944" w:rsidP="00C00FD8">
      <w:pPr>
        <w:spacing w:after="0" w:line="240" w:lineRule="auto"/>
      </w:pPr>
      <w:r>
        <w:separator/>
      </w:r>
    </w:p>
  </w:endnote>
  <w:endnote w:type="continuationSeparator" w:id="0">
    <w:p w:rsidR="007B2944" w:rsidRDefault="007B2944" w:rsidP="00C0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66710"/>
      <w:docPartObj>
        <w:docPartGallery w:val="Page Numbers (Bottom of Page)"/>
        <w:docPartUnique/>
      </w:docPartObj>
    </w:sdtPr>
    <w:sdtEndPr/>
    <w:sdtContent>
      <w:p w:rsidR="008958B1" w:rsidRDefault="00A71E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AF">
          <w:rPr>
            <w:noProof/>
          </w:rPr>
          <w:t>2</w:t>
        </w:r>
        <w:r>
          <w:fldChar w:fldCharType="end"/>
        </w:r>
      </w:p>
    </w:sdtContent>
  </w:sdt>
  <w:p w:rsidR="008958B1" w:rsidRDefault="007B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44" w:rsidRDefault="007B2944" w:rsidP="00C00FD8">
      <w:pPr>
        <w:spacing w:after="0" w:line="240" w:lineRule="auto"/>
      </w:pPr>
      <w:r>
        <w:separator/>
      </w:r>
    </w:p>
  </w:footnote>
  <w:footnote w:type="continuationSeparator" w:id="0">
    <w:p w:rsidR="007B2944" w:rsidRDefault="007B2944" w:rsidP="00C00FD8">
      <w:pPr>
        <w:spacing w:after="0" w:line="240" w:lineRule="auto"/>
      </w:pPr>
      <w:r>
        <w:continuationSeparator/>
      </w:r>
    </w:p>
  </w:footnote>
  <w:footnote w:id="1">
    <w:p w:rsidR="00C00FD8" w:rsidRDefault="00C00FD8" w:rsidP="00C00FD8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color w:val="C00000"/>
          <w:sz w:val="16"/>
          <w:szCs w:val="16"/>
        </w:rPr>
        <w:footnoteRef/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</w:t>
      </w:r>
      <w:r>
        <w:rPr>
          <w:rFonts w:ascii="Trebuchet MS" w:hAnsi="Trebuchet MS"/>
          <w:i/>
          <w:color w:val="C00000"/>
          <w:sz w:val="16"/>
          <w:szCs w:val="16"/>
        </w:rPr>
        <w:t>zgodnie z Ustawą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z dnia </w:t>
      </w:r>
      <w:r>
        <w:rPr>
          <w:rFonts w:ascii="Trebuchet MS" w:hAnsi="Trebuchet MS"/>
          <w:i/>
          <w:color w:val="C00000"/>
          <w:sz w:val="16"/>
          <w:szCs w:val="16"/>
        </w:rPr>
        <w:t>5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września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r. o </w:t>
      </w:r>
      <w:r>
        <w:rPr>
          <w:rFonts w:ascii="Trebuchet MS" w:hAnsi="Trebuchet MS"/>
          <w:i/>
          <w:color w:val="C00000"/>
          <w:sz w:val="16"/>
          <w:szCs w:val="16"/>
        </w:rPr>
        <w:t>usługach zaufania oraz identyfikacji elektronicznej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(Dz.U. 20</w:t>
      </w:r>
      <w:r>
        <w:rPr>
          <w:rFonts w:ascii="Trebuchet MS" w:hAnsi="Trebuchet MS"/>
          <w:i/>
          <w:color w:val="C00000"/>
          <w:sz w:val="16"/>
          <w:szCs w:val="16"/>
        </w:rPr>
        <w:t>16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poz. 1</w:t>
      </w:r>
      <w:r>
        <w:rPr>
          <w:rFonts w:ascii="Trebuchet MS" w:hAnsi="Trebuchet MS"/>
          <w:i/>
          <w:color w:val="C00000"/>
          <w:sz w:val="16"/>
          <w:szCs w:val="16"/>
        </w:rPr>
        <w:t>579</w:t>
      </w:r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), równoważnym pod względem skutków prawnych podpisowi własnoręcznemu. Niniejszy dokument został przekazany adresatowi za pośrednictwem: elektronicznej platformy usług administracji publicznej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ePUAP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późn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 xml:space="preserve">. </w:t>
      </w:r>
      <w:proofErr w:type="spellStart"/>
      <w:r w:rsidRPr="005639DA">
        <w:rPr>
          <w:rFonts w:ascii="Trebuchet MS" w:hAnsi="Trebuchet MS"/>
          <w:i/>
          <w:color w:val="C00000"/>
          <w:sz w:val="16"/>
          <w:szCs w:val="16"/>
        </w:rPr>
        <w:t>zm</w:t>
      </w:r>
      <w:proofErr w:type="spellEnd"/>
      <w:r w:rsidRPr="005639DA">
        <w:rPr>
          <w:rFonts w:ascii="Trebuchet MS" w:hAnsi="Trebuchet MS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0C" w:rsidRPr="0008590C" w:rsidRDefault="00A71EEE" w:rsidP="0008590C">
    <w:pPr>
      <w:pStyle w:val="Nagwek"/>
    </w:pPr>
    <w:r w:rsidRPr="0008590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CB6737" wp14:editId="65435FE7">
          <wp:simplePos x="0" y="0"/>
          <wp:positionH relativeFrom="margin">
            <wp:posOffset>2001520</wp:posOffset>
          </wp:positionH>
          <wp:positionV relativeFrom="paragraph">
            <wp:posOffset>-256540</wp:posOffset>
          </wp:positionV>
          <wp:extent cx="1697355" cy="914400"/>
          <wp:effectExtent l="0" t="0" r="0" b="0"/>
          <wp:wrapSquare wrapText="bothSides"/>
          <wp:docPr id="1" name="Obraz 1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C3003A" wp14:editId="27EC8CB6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DEDB37" wp14:editId="588C9031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40155" cy="698500"/>
          <wp:effectExtent l="0" t="0" r="0" b="6350"/>
          <wp:wrapSquare wrapText="bothSides"/>
          <wp:docPr id="3" name="Obraz 3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90C">
      <w:tab/>
    </w:r>
  </w:p>
  <w:p w:rsidR="0008590C" w:rsidRDefault="007B29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F3402"/>
    <w:multiLevelType w:val="hybridMultilevel"/>
    <w:tmpl w:val="A7DC0E86"/>
    <w:lvl w:ilvl="0" w:tplc="C406BA46">
      <w:start w:val="1"/>
      <w:numFmt w:val="decimal"/>
      <w:lvlText w:val="%1."/>
      <w:lvlJc w:val="left"/>
      <w:pPr>
        <w:ind w:left="420" w:hanging="360"/>
      </w:pPr>
      <w:rPr>
        <w:rFonts w:ascii="Trebuchet MS" w:hAnsi="Trebuchet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D8"/>
    <w:rsid w:val="00221FAF"/>
    <w:rsid w:val="00562E62"/>
    <w:rsid w:val="005B4DF4"/>
    <w:rsid w:val="007B2944"/>
    <w:rsid w:val="00A71EEE"/>
    <w:rsid w:val="00C0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D896"/>
  <w15:chartTrackingRefBased/>
  <w15:docId w15:val="{CADD5DB9-75C8-486E-8745-4D525AC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0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0FD8"/>
  </w:style>
  <w:style w:type="paragraph" w:styleId="Stopka">
    <w:name w:val="footer"/>
    <w:basedOn w:val="Normalny"/>
    <w:link w:val="StopkaZnak"/>
    <w:uiPriority w:val="99"/>
    <w:unhideWhenUsed/>
    <w:rsid w:val="00C00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D8"/>
  </w:style>
  <w:style w:type="paragraph" w:styleId="Zwykytekst">
    <w:name w:val="Plain Text"/>
    <w:basedOn w:val="Normalny"/>
    <w:link w:val="ZwykytekstZnak"/>
    <w:uiPriority w:val="99"/>
    <w:semiHidden/>
    <w:unhideWhenUsed/>
    <w:rsid w:val="00C00F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FD8"/>
    <w:rPr>
      <w:rFonts w:ascii="Consolas" w:hAnsi="Consolas" w:cs="Consolas"/>
      <w:sz w:val="21"/>
      <w:szCs w:val="21"/>
    </w:rPr>
  </w:style>
  <w:style w:type="character" w:styleId="Odwoanieprzypisudolnego">
    <w:name w:val="footnote reference"/>
    <w:aliases w:val="Footnote symbol"/>
    <w:rsid w:val="00C00FD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C0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0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0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Piotr Ciechanowski</cp:lastModifiedBy>
  <cp:revision>3</cp:revision>
  <dcterms:created xsi:type="dcterms:W3CDTF">2017-12-14T09:44:00Z</dcterms:created>
  <dcterms:modified xsi:type="dcterms:W3CDTF">2017-12-18T08:33:00Z</dcterms:modified>
</cp:coreProperties>
</file>